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CE3" w:rsidRPr="008C7D74" w:rsidRDefault="00B95469" w:rsidP="00B95469">
      <w:pPr>
        <w:pStyle w:val="DocumentMap"/>
        <w:shd w:val="clear" w:color="auto" w:fill="FFFFFF"/>
        <w:jc w:val="both"/>
        <w:rPr>
          <w:rFonts w:ascii="Times New Roman" w:hAnsi="Times New Roman"/>
          <w:color w:val="000000"/>
          <w:sz w:val="28"/>
          <w:szCs w:val="28"/>
        </w:rPr>
      </w:pPr>
      <w:bookmarkStart w:id="0" w:name="_GoBack"/>
      <w:bookmarkEnd w:id="0"/>
      <w:r w:rsidRPr="008C7D74">
        <w:rPr>
          <w:rFonts w:ascii="Times New Roman" w:hAnsi="Times New Roman"/>
          <w:color w:val="000000"/>
          <w:sz w:val="28"/>
          <w:szCs w:val="28"/>
        </w:rPr>
        <w:t>NACRT</w:t>
      </w:r>
    </w:p>
    <w:p w:rsidR="00B95469" w:rsidRPr="00B95469" w:rsidRDefault="00B95469" w:rsidP="00B95469">
      <w:pPr>
        <w:pStyle w:val="DocumentMap"/>
        <w:shd w:val="clear" w:color="auto" w:fill="FFFFFF"/>
        <w:jc w:val="both"/>
        <w:rPr>
          <w:rFonts w:ascii="Times New Roman" w:hAnsi="Times New Roman"/>
          <w:color w:val="000000"/>
          <w:sz w:val="22"/>
          <w:szCs w:val="22"/>
        </w:rPr>
      </w:pPr>
    </w:p>
    <w:p w:rsidR="0088613E" w:rsidRPr="007D6CBA" w:rsidRDefault="0088613E" w:rsidP="0088613E">
      <w:pPr>
        <w:pStyle w:val="DocumentMap"/>
        <w:shd w:val="clear" w:color="auto" w:fill="FFFFFF"/>
        <w:ind w:firstLine="720"/>
        <w:jc w:val="both"/>
        <w:rPr>
          <w:rFonts w:ascii="Times New Roman" w:hAnsi="Times New Roman"/>
          <w:noProof/>
          <w:sz w:val="22"/>
          <w:szCs w:val="22"/>
        </w:rPr>
      </w:pPr>
      <w:r w:rsidRPr="007D6CBA">
        <w:rPr>
          <w:rFonts w:ascii="Times New Roman" w:hAnsi="Times New Roman"/>
          <w:color w:val="000000"/>
          <w:sz w:val="22"/>
          <w:szCs w:val="22"/>
        </w:rPr>
        <w:t>Na osnovu člana 43. Zakona o budžetskom sistemu (''Službeni glasnik RS'', broj: 54/2009, 73/2010, 101/2010, 101/2011, 93/2012, 62/2013 i 63/2013 - ispr ,108/2013,142/2014,68/2015-dr.zakon</w:t>
      </w:r>
      <w:r w:rsidR="00F54408">
        <w:rPr>
          <w:rFonts w:ascii="Times New Roman" w:hAnsi="Times New Roman"/>
          <w:color w:val="000000"/>
          <w:sz w:val="22"/>
          <w:szCs w:val="22"/>
        </w:rPr>
        <w:t xml:space="preserve">, </w:t>
      </w:r>
      <w:r w:rsidRPr="007D6CBA">
        <w:rPr>
          <w:rFonts w:ascii="Times New Roman" w:hAnsi="Times New Roman"/>
          <w:color w:val="000000"/>
          <w:sz w:val="22"/>
          <w:szCs w:val="22"/>
        </w:rPr>
        <w:t>103/15</w:t>
      </w:r>
      <w:r>
        <w:rPr>
          <w:rStyle w:val="FontStyle60"/>
          <w:sz w:val="22"/>
          <w:szCs w:val="22"/>
          <w:lang w:val="hr-HR" w:eastAsia="hr-HR"/>
        </w:rPr>
        <w:t>,99/2016, 113/2017, 95/2018,</w:t>
      </w:r>
      <w:r w:rsidRPr="007D6CBA">
        <w:rPr>
          <w:rStyle w:val="FontStyle60"/>
          <w:sz w:val="22"/>
          <w:szCs w:val="22"/>
          <w:lang w:val="hr-HR" w:eastAsia="hr-HR"/>
        </w:rPr>
        <w:t xml:space="preserve"> 31/2019</w:t>
      </w:r>
      <w:r>
        <w:rPr>
          <w:rStyle w:val="FontStyle60"/>
          <w:sz w:val="22"/>
          <w:szCs w:val="22"/>
          <w:lang w:val="hr-HR" w:eastAsia="hr-HR"/>
        </w:rPr>
        <w:t>,79/2019</w:t>
      </w:r>
      <w:r w:rsidR="00741F06">
        <w:rPr>
          <w:rStyle w:val="FontStyle60"/>
          <w:sz w:val="22"/>
          <w:szCs w:val="22"/>
          <w:lang w:val="sr-Cyrl-CS" w:eastAsia="hr-HR"/>
        </w:rPr>
        <w:t>,</w:t>
      </w:r>
      <w:r>
        <w:rPr>
          <w:rStyle w:val="FontStyle60"/>
          <w:sz w:val="22"/>
          <w:szCs w:val="22"/>
          <w:lang w:val="hr-HR" w:eastAsia="hr-HR"/>
        </w:rPr>
        <w:t xml:space="preserve">  149/2020</w:t>
      </w:r>
      <w:r w:rsidR="00275DAF">
        <w:rPr>
          <w:rStyle w:val="FontStyle60"/>
          <w:sz w:val="22"/>
          <w:szCs w:val="22"/>
          <w:lang w:val="sr-Cyrl-CS" w:eastAsia="hr-HR"/>
        </w:rPr>
        <w:t xml:space="preserve">, </w:t>
      </w:r>
      <w:r w:rsidR="00741F06">
        <w:rPr>
          <w:rStyle w:val="FontStyle60"/>
          <w:sz w:val="22"/>
          <w:szCs w:val="22"/>
          <w:lang w:val="sr-Cyrl-CS" w:eastAsia="hr-HR"/>
        </w:rPr>
        <w:t>118/2021</w:t>
      </w:r>
      <w:r w:rsidR="00B23C9B">
        <w:rPr>
          <w:rStyle w:val="FontStyle60"/>
          <w:sz w:val="22"/>
          <w:szCs w:val="22"/>
          <w:lang w:val="sr-Cyrl-CS" w:eastAsia="hr-HR"/>
        </w:rPr>
        <w:t>, 138/2022,</w:t>
      </w:r>
      <w:r w:rsidR="00275DAF">
        <w:rPr>
          <w:rStyle w:val="FontStyle60"/>
          <w:sz w:val="22"/>
          <w:szCs w:val="22"/>
          <w:lang w:val="sr-Cyrl-CS" w:eastAsia="hr-HR"/>
        </w:rPr>
        <w:t xml:space="preserve"> 118/2021-dr.zakon</w:t>
      </w:r>
      <w:r w:rsidR="00B23C9B">
        <w:rPr>
          <w:rStyle w:val="FontStyle60"/>
          <w:sz w:val="22"/>
          <w:szCs w:val="22"/>
          <w:lang w:val="sr-Cyrl-CS" w:eastAsia="hr-HR"/>
        </w:rPr>
        <w:t xml:space="preserve"> i 92/23</w:t>
      </w:r>
      <w:r w:rsidRPr="007D6CBA">
        <w:rPr>
          <w:rFonts w:ascii="Times New Roman" w:hAnsi="Times New Roman"/>
          <w:color w:val="000000"/>
          <w:sz w:val="22"/>
          <w:szCs w:val="22"/>
        </w:rPr>
        <w:t>) i člana 32. stav 1. tačka 2.Zakona o lokalnoj samoupravi ("Sl. glasnik RS", br. 129/2007, 83/2014 - dr. zakon, 101/2016 -</w:t>
      </w:r>
      <w:r>
        <w:rPr>
          <w:rFonts w:ascii="Times New Roman" w:hAnsi="Times New Roman"/>
          <w:color w:val="000000"/>
          <w:sz w:val="22"/>
          <w:szCs w:val="22"/>
        </w:rPr>
        <w:t xml:space="preserve"> dr. zakon</w:t>
      </w:r>
      <w:r w:rsidR="00C34761">
        <w:rPr>
          <w:rFonts w:ascii="Times New Roman" w:hAnsi="Times New Roman"/>
          <w:color w:val="000000"/>
          <w:sz w:val="22"/>
          <w:szCs w:val="22"/>
          <w:lang w:val="sr-Cyrl-CS"/>
        </w:rPr>
        <w:t>,</w:t>
      </w:r>
      <w:r>
        <w:rPr>
          <w:rFonts w:ascii="Times New Roman" w:hAnsi="Times New Roman"/>
          <w:color w:val="000000"/>
          <w:sz w:val="22"/>
          <w:szCs w:val="22"/>
        </w:rPr>
        <w:t xml:space="preserve"> 47/2018</w:t>
      </w:r>
      <w:r w:rsidR="00275DAF">
        <w:rPr>
          <w:rFonts w:ascii="Times New Roman" w:hAnsi="Times New Roman"/>
          <w:color w:val="000000"/>
          <w:sz w:val="22"/>
          <w:szCs w:val="22"/>
          <w:lang w:val="sr-Cyrl-CS"/>
        </w:rPr>
        <w:t xml:space="preserve"> i 111/2021-dr.zakon</w:t>
      </w:r>
      <w:r>
        <w:rPr>
          <w:rFonts w:ascii="Times New Roman" w:hAnsi="Times New Roman"/>
          <w:color w:val="000000"/>
          <w:sz w:val="22"/>
          <w:szCs w:val="22"/>
        </w:rPr>
        <w:t xml:space="preserve">) i člana 40. </w:t>
      </w:r>
      <w:r w:rsidRPr="007D6CBA">
        <w:rPr>
          <w:rFonts w:ascii="Times New Roman" w:hAnsi="Times New Roman"/>
          <w:color w:val="000000"/>
          <w:sz w:val="22"/>
          <w:szCs w:val="22"/>
        </w:rPr>
        <w:t xml:space="preserve"> Statuta opštine Tutin </w:t>
      </w:r>
      <w:r>
        <w:rPr>
          <w:rFonts w:ascii="Times New Roman" w:hAnsi="Times New Roman"/>
          <w:color w:val="000000"/>
          <w:sz w:val="22"/>
          <w:szCs w:val="22"/>
        </w:rPr>
        <w:t>(Sl.list, broj: 1/19</w:t>
      </w:r>
      <w:r w:rsidRPr="007D6CBA">
        <w:rPr>
          <w:rFonts w:ascii="Times New Roman" w:hAnsi="Times New Roman"/>
          <w:color w:val="000000"/>
          <w:sz w:val="22"/>
          <w:szCs w:val="22"/>
        </w:rPr>
        <w:t>),</w:t>
      </w:r>
      <w:r w:rsidRPr="007D6CBA">
        <w:rPr>
          <w:color w:val="000000"/>
          <w:sz w:val="22"/>
          <w:szCs w:val="22"/>
        </w:rPr>
        <w:t xml:space="preserve"> </w:t>
      </w:r>
      <w:r w:rsidRPr="007D6CBA">
        <w:rPr>
          <w:rFonts w:ascii="Times New Roman" w:hAnsi="Times New Roman"/>
          <w:noProof/>
          <w:sz w:val="22"/>
          <w:szCs w:val="22"/>
        </w:rPr>
        <w:t xml:space="preserve">Skupština opštine Tutin, na sjednici održanoj </w:t>
      </w:r>
      <w:r>
        <w:rPr>
          <w:rFonts w:ascii="Times New Roman" w:hAnsi="Times New Roman"/>
          <w:noProof/>
          <w:sz w:val="22"/>
          <w:szCs w:val="22"/>
        </w:rPr>
        <w:t>dana__________</w:t>
      </w:r>
      <w:r w:rsidR="00E1748C">
        <w:rPr>
          <w:rFonts w:ascii="Times New Roman" w:hAnsi="Times New Roman"/>
          <w:noProof/>
          <w:sz w:val="22"/>
          <w:szCs w:val="22"/>
        </w:rPr>
        <w:t>202</w:t>
      </w:r>
      <w:r w:rsidR="00A17E8E">
        <w:rPr>
          <w:rFonts w:ascii="Times New Roman" w:hAnsi="Times New Roman"/>
          <w:noProof/>
          <w:sz w:val="22"/>
          <w:szCs w:val="22"/>
        </w:rPr>
        <w:t>3</w:t>
      </w:r>
      <w:r w:rsidRPr="007D6CBA">
        <w:rPr>
          <w:rFonts w:ascii="Times New Roman" w:hAnsi="Times New Roman"/>
          <w:noProof/>
          <w:sz w:val="22"/>
          <w:szCs w:val="22"/>
        </w:rPr>
        <w:t>.godine  donijela je</w:t>
      </w:r>
    </w:p>
    <w:p w:rsidR="0088613E" w:rsidRPr="007D6CBA" w:rsidRDefault="0088613E" w:rsidP="0088613E">
      <w:pPr>
        <w:rPr>
          <w:sz w:val="22"/>
          <w:szCs w:val="22"/>
        </w:rPr>
      </w:pPr>
    </w:p>
    <w:p w:rsidR="00C34761" w:rsidRPr="007D6CBA" w:rsidRDefault="00C34761" w:rsidP="00704188">
      <w:pPr>
        <w:rPr>
          <w:sz w:val="22"/>
          <w:szCs w:val="22"/>
        </w:rPr>
      </w:pPr>
    </w:p>
    <w:p w:rsidR="009A5CE3" w:rsidRPr="007D6CBA" w:rsidRDefault="009A5CE3" w:rsidP="00704188">
      <w:pPr>
        <w:rPr>
          <w:sz w:val="22"/>
          <w:szCs w:val="22"/>
        </w:rPr>
      </w:pPr>
    </w:p>
    <w:p w:rsidR="00704188" w:rsidRDefault="00704188" w:rsidP="003771E4">
      <w:pPr>
        <w:shd w:val="clear" w:color="auto" w:fill="FFFFFF"/>
        <w:ind w:left="-284" w:right="-512" w:firstLine="284"/>
        <w:jc w:val="center"/>
        <w:rPr>
          <w:b/>
          <w:noProof/>
          <w:sz w:val="28"/>
          <w:szCs w:val="28"/>
        </w:rPr>
      </w:pPr>
      <w:r w:rsidRPr="007D6CBA">
        <w:rPr>
          <w:b/>
          <w:noProof/>
          <w:sz w:val="28"/>
          <w:szCs w:val="28"/>
        </w:rPr>
        <w:t>O D L U K U</w:t>
      </w:r>
    </w:p>
    <w:p w:rsidR="00AB2466" w:rsidRPr="007D6CBA" w:rsidRDefault="00AB2466" w:rsidP="003771E4">
      <w:pPr>
        <w:shd w:val="clear" w:color="auto" w:fill="FFFFFF"/>
        <w:ind w:left="-284" w:right="-512" w:firstLine="284"/>
        <w:jc w:val="center"/>
        <w:rPr>
          <w:b/>
          <w:noProof/>
          <w:sz w:val="28"/>
          <w:szCs w:val="28"/>
        </w:rPr>
      </w:pPr>
    </w:p>
    <w:p w:rsidR="00704188" w:rsidRPr="007D6CBA" w:rsidRDefault="00704188" w:rsidP="003771E4">
      <w:pPr>
        <w:shd w:val="clear" w:color="auto" w:fill="FFFFFF"/>
        <w:ind w:left="-284" w:right="-512" w:firstLine="284"/>
        <w:jc w:val="center"/>
        <w:rPr>
          <w:b/>
          <w:noProof/>
          <w:sz w:val="28"/>
          <w:szCs w:val="28"/>
        </w:rPr>
      </w:pPr>
      <w:r w:rsidRPr="007D6CBA">
        <w:rPr>
          <w:b/>
          <w:noProof/>
          <w:sz w:val="28"/>
          <w:szCs w:val="28"/>
        </w:rPr>
        <w:t>O   B U DŽ E T U   O P Š T I</w:t>
      </w:r>
      <w:r w:rsidR="00E1748C">
        <w:rPr>
          <w:b/>
          <w:noProof/>
          <w:sz w:val="28"/>
          <w:szCs w:val="28"/>
        </w:rPr>
        <w:t xml:space="preserve"> N E   T U T I N   Z A   2 0 2 </w:t>
      </w:r>
      <w:r w:rsidR="00A17E8E">
        <w:rPr>
          <w:b/>
          <w:noProof/>
          <w:sz w:val="28"/>
          <w:szCs w:val="28"/>
        </w:rPr>
        <w:t>4</w:t>
      </w:r>
      <w:r w:rsidRPr="007D6CBA">
        <w:rPr>
          <w:b/>
          <w:noProof/>
          <w:sz w:val="28"/>
          <w:szCs w:val="28"/>
        </w:rPr>
        <w:t>.  G O D I N U</w:t>
      </w:r>
    </w:p>
    <w:p w:rsidR="00AB2466" w:rsidRPr="007D6CBA" w:rsidRDefault="00AB2466" w:rsidP="00B23C9B">
      <w:pPr>
        <w:shd w:val="clear" w:color="auto" w:fill="FFFFFF"/>
        <w:ind w:left="-284" w:right="-512" w:firstLine="284"/>
        <w:rPr>
          <w:b/>
          <w:noProof/>
          <w:sz w:val="28"/>
          <w:szCs w:val="28"/>
        </w:rPr>
      </w:pPr>
    </w:p>
    <w:p w:rsidR="00704188" w:rsidRPr="007D6CBA" w:rsidRDefault="00704188" w:rsidP="003771E4">
      <w:pPr>
        <w:pStyle w:val="BodyText2"/>
        <w:rPr>
          <w:sz w:val="24"/>
          <w:szCs w:val="24"/>
        </w:rPr>
      </w:pPr>
    </w:p>
    <w:p w:rsidR="00704188" w:rsidRPr="007D6CBA" w:rsidRDefault="00704188" w:rsidP="00704188">
      <w:pPr>
        <w:pStyle w:val="BodyText2"/>
        <w:rPr>
          <w:sz w:val="24"/>
          <w:szCs w:val="24"/>
        </w:rPr>
      </w:pPr>
      <w:r w:rsidRPr="007D6CBA">
        <w:rPr>
          <w:sz w:val="24"/>
          <w:szCs w:val="24"/>
          <w:lang w:val="en-US"/>
        </w:rPr>
        <w:t>I</w:t>
      </w:r>
      <w:r w:rsidRPr="007D6CBA">
        <w:rPr>
          <w:sz w:val="24"/>
          <w:szCs w:val="24"/>
        </w:rPr>
        <w:t xml:space="preserve"> OPŠTI DEO</w:t>
      </w:r>
    </w:p>
    <w:p w:rsidR="00704188" w:rsidRPr="007D6CBA" w:rsidRDefault="00704188" w:rsidP="00704188">
      <w:pPr>
        <w:autoSpaceDE w:val="0"/>
        <w:autoSpaceDN w:val="0"/>
        <w:adjustRightInd w:val="0"/>
        <w:jc w:val="both"/>
        <w:rPr>
          <w:rFonts w:cs="TimesNewRomanPSMT"/>
          <w:b/>
          <w:color w:val="FF0000"/>
          <w:sz w:val="24"/>
          <w:szCs w:val="24"/>
        </w:rPr>
      </w:pPr>
      <w:r w:rsidRPr="007D6CBA">
        <w:rPr>
          <w:lang w:val="ru-RU"/>
        </w:rPr>
        <w:t xml:space="preserve">  </w:t>
      </w:r>
    </w:p>
    <w:p w:rsidR="00704188" w:rsidRDefault="00704188" w:rsidP="00704188">
      <w:pPr>
        <w:autoSpaceDE w:val="0"/>
        <w:jc w:val="center"/>
        <w:rPr>
          <w:rFonts w:cs="TimesNewRomanPSMT"/>
          <w:b/>
          <w:sz w:val="22"/>
          <w:szCs w:val="22"/>
        </w:rPr>
      </w:pPr>
      <w:r w:rsidRPr="007D6CBA">
        <w:rPr>
          <w:rFonts w:cs="TimesNewRomanPSMT"/>
          <w:b/>
          <w:sz w:val="22"/>
          <w:szCs w:val="22"/>
        </w:rPr>
        <w:t>Član 1.</w:t>
      </w:r>
    </w:p>
    <w:p w:rsidR="00741F06" w:rsidRPr="007D6CBA" w:rsidRDefault="00741F06" w:rsidP="00704188">
      <w:pPr>
        <w:autoSpaceDE w:val="0"/>
        <w:jc w:val="center"/>
        <w:rPr>
          <w:rFonts w:cs="TimesNewRomanPSMT"/>
          <w:b/>
          <w:sz w:val="22"/>
          <w:szCs w:val="22"/>
        </w:rPr>
      </w:pPr>
    </w:p>
    <w:p w:rsidR="00F34F90" w:rsidRPr="006D4FFF" w:rsidRDefault="007D6CBA" w:rsidP="006D4FFF">
      <w:pPr>
        <w:autoSpaceDE w:val="0"/>
        <w:jc w:val="both"/>
        <w:rPr>
          <w:rFonts w:eastAsia="SimSun"/>
          <w:kern w:val="1"/>
          <w:sz w:val="22"/>
          <w:szCs w:val="22"/>
          <w:lang w:val="sr-Cyrl-CS" w:eastAsia="hi-IN" w:bidi="hi-IN"/>
        </w:rPr>
      </w:pPr>
      <w:r>
        <w:rPr>
          <w:rFonts w:eastAsia="SimSun"/>
          <w:kern w:val="1"/>
          <w:sz w:val="22"/>
          <w:szCs w:val="22"/>
          <w:lang w:val="sr-Latn-CS" w:eastAsia="hi-IN" w:bidi="hi-IN"/>
        </w:rPr>
        <w:t xml:space="preserve">       </w:t>
      </w:r>
      <w:r w:rsidR="00704188" w:rsidRPr="007D6CBA">
        <w:rPr>
          <w:rFonts w:eastAsia="SimSun"/>
          <w:kern w:val="1"/>
          <w:sz w:val="22"/>
          <w:szCs w:val="22"/>
          <w:lang w:val="ru-RU" w:eastAsia="hi-IN" w:bidi="hi-IN"/>
        </w:rPr>
        <w:t>Prihodi i primanja, rashodi i izd</w:t>
      </w:r>
      <w:r w:rsidR="003771E4" w:rsidRPr="007D6CBA">
        <w:rPr>
          <w:rFonts w:eastAsia="SimSun"/>
          <w:kern w:val="1"/>
          <w:sz w:val="22"/>
          <w:szCs w:val="22"/>
          <w:lang w:val="ru-RU" w:eastAsia="hi-IN" w:bidi="hi-IN"/>
        </w:rPr>
        <w:t>a</w:t>
      </w:r>
      <w:r w:rsidR="008C7D74">
        <w:rPr>
          <w:rFonts w:eastAsia="SimSun"/>
          <w:kern w:val="1"/>
          <w:sz w:val="22"/>
          <w:szCs w:val="22"/>
          <w:lang w:val="ru-RU" w:eastAsia="hi-IN" w:bidi="hi-IN"/>
        </w:rPr>
        <w:t>ci budžeta opštine Tutin za 202</w:t>
      </w:r>
      <w:r w:rsidR="00341873">
        <w:rPr>
          <w:rFonts w:eastAsia="SimSun"/>
          <w:kern w:val="1"/>
          <w:sz w:val="22"/>
          <w:szCs w:val="22"/>
          <w:lang w:val="sr-Cyrl-CS" w:eastAsia="hi-IN" w:bidi="hi-IN"/>
        </w:rPr>
        <w:t>4</w:t>
      </w:r>
      <w:r w:rsidR="00704188" w:rsidRPr="007D6CBA">
        <w:rPr>
          <w:rFonts w:eastAsia="SimSun"/>
          <w:kern w:val="1"/>
          <w:sz w:val="22"/>
          <w:szCs w:val="22"/>
          <w:lang w:val="ru-RU" w:eastAsia="hi-IN" w:bidi="hi-IN"/>
        </w:rPr>
        <w:t xml:space="preserve">. godinu </w:t>
      </w:r>
      <w:r w:rsidR="00704188" w:rsidRPr="007D6CBA">
        <w:rPr>
          <w:rFonts w:eastAsia="SimSun"/>
          <w:kern w:val="1"/>
          <w:sz w:val="22"/>
          <w:szCs w:val="22"/>
          <w:lang w:eastAsia="hi-IN" w:bidi="hi-IN"/>
        </w:rPr>
        <w:t>(u dalјem tekstu: budžet), sastoje se od:</w:t>
      </w:r>
      <w:r w:rsidR="00704188" w:rsidRPr="007D6CBA">
        <w:rPr>
          <w:rFonts w:eastAsia="SimSun"/>
          <w:kern w:val="1"/>
          <w:sz w:val="22"/>
          <w:szCs w:val="22"/>
          <w:lang w:val="sr-Cyrl-CS" w:eastAsia="hi-IN" w:bidi="hi-IN"/>
        </w:rPr>
        <w:tab/>
      </w:r>
    </w:p>
    <w:p w:rsidR="00F34F90" w:rsidRPr="007D6CBA" w:rsidRDefault="00F34F90">
      <w:pPr>
        <w:rPr>
          <w:color w:val="000000"/>
        </w:rPr>
      </w:pPr>
      <w:bookmarkStart w:id="1" w:name="__bookmark_4"/>
      <w:bookmarkEnd w:id="1"/>
    </w:p>
    <w:p w:rsidR="00F34F90" w:rsidRDefault="00F34F90"/>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9D370B" w:rsidTr="00B23C9B">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370B" w:rsidRDefault="009D370B" w:rsidP="00B23C9B">
            <w:pPr>
              <w:jc w:val="center"/>
              <w:rPr>
                <w:b/>
                <w:bCs/>
                <w:color w:val="000000"/>
                <w:sz w:val="16"/>
                <w:szCs w:val="16"/>
              </w:rPr>
            </w:pPr>
            <w:bookmarkStart w:id="2" w:name="__bookmark_2"/>
            <w:bookmarkEnd w:id="2"/>
            <w:r>
              <w:rPr>
                <w:b/>
                <w:bCs/>
                <w:color w:val="000000"/>
                <w:sz w:val="16"/>
                <w:szCs w:val="16"/>
              </w:rPr>
              <w:t>Opis</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370B" w:rsidRDefault="009D370B" w:rsidP="00B23C9B">
            <w:pPr>
              <w:jc w:val="center"/>
              <w:rPr>
                <w:b/>
                <w:bCs/>
                <w:color w:val="000000"/>
                <w:sz w:val="16"/>
                <w:szCs w:val="16"/>
              </w:rPr>
            </w:pPr>
            <w:r>
              <w:rPr>
                <w:b/>
                <w:bCs/>
                <w:color w:val="000000"/>
                <w:sz w:val="16"/>
                <w:szCs w:val="16"/>
              </w:rPr>
              <w:t>Iznos</w:t>
            </w:r>
          </w:p>
        </w:tc>
      </w:tr>
      <w:tr w:rsidR="009D370B" w:rsidTr="00B23C9B">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2</w:t>
            </w:r>
          </w:p>
        </w:tc>
      </w:tr>
      <w:tr w:rsidR="009D370B" w:rsidTr="00B23C9B">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B23C9B">
            <w:pPr>
              <w:rPr>
                <w:vanish/>
              </w:rPr>
            </w:pPr>
            <w:r>
              <w:fldChar w:fldCharType="begin"/>
            </w:r>
            <w:r w:rsidR="009D370B">
              <w:instrText>TC "1" \f C \l "1"</w:instrText>
            </w:r>
            <w:r>
              <w:fldChar w:fldCharType="end"/>
            </w:r>
          </w:p>
          <w:p w:rsidR="009D370B" w:rsidRDefault="009D370B" w:rsidP="00B23C9B">
            <w:pPr>
              <w:rPr>
                <w:b/>
                <w:bCs/>
                <w:color w:val="000000"/>
                <w:sz w:val="16"/>
                <w:szCs w:val="16"/>
              </w:rPr>
            </w:pPr>
            <w:r>
              <w:rPr>
                <w:b/>
                <w:bCs/>
                <w:color w:val="000000"/>
                <w:sz w:val="16"/>
                <w:szCs w:val="16"/>
              </w:rPr>
              <w:t>A. RAČUN PRIHODA I PRIMANjA,  RASHODA I IZDATAKA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B23C9B">
            <w:pPr>
              <w:spacing w:line="1" w:lineRule="auto"/>
            </w:pP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1. Ukupni prihodi i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1.032.649.000,00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1.1. TEKUĆI PRIHODI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919.979.000,00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budžetska sredstva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862.414.670,00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sopstveni prihodi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57.564.330,00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1.2.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112.670.000,00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2. Ukupni rashodi i izdaci za nabavku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spacing w:line="1" w:lineRule="auto"/>
            </w:pP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2.1. TEKUĆI RASHODI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920.780.084,00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tekući budžetski rashodi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876.085.438,00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rashodi iz sopstvenih prihoda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44.694.646,00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2.2. IZDACI ZA NABAVKU NEFINANSIJSKE IMOVINE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88.938.196,00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tekući budžetski izdaci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76.068.813,00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izdaci iz sopstvenih prihoda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12.869.383,00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BUDžETSKI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7.177.720,00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Izdaci za nabavku finansijske imovine (u cilju sprovođenja javnih politika)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UKUPAN FISKALNI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7.177.720,00</w:t>
            </w:r>
          </w:p>
        </w:tc>
      </w:tr>
      <w:tr w:rsidR="009D370B" w:rsidTr="00B23C9B">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B23C9B">
            <w:pPr>
              <w:rPr>
                <w:vanish/>
              </w:rPr>
            </w:pPr>
            <w:r>
              <w:fldChar w:fldCharType="begin"/>
            </w:r>
            <w:r w:rsidR="009D370B">
              <w:instrText>TC "2" \f C \l "1"</w:instrText>
            </w:r>
            <w:r>
              <w:fldChar w:fldCharType="end"/>
            </w:r>
          </w:p>
          <w:p w:rsidR="009D370B" w:rsidRDefault="009D370B" w:rsidP="00B23C9B">
            <w:pPr>
              <w:rPr>
                <w:b/>
                <w:bCs/>
                <w:color w:val="000000"/>
                <w:sz w:val="16"/>
                <w:szCs w:val="16"/>
              </w:rPr>
            </w:pPr>
            <w:r>
              <w:rPr>
                <w:b/>
                <w:bCs/>
                <w:color w:val="000000"/>
                <w:sz w:val="16"/>
                <w:szCs w:val="16"/>
              </w:rPr>
              <w:t>B. RAČUN FINANSIRANjA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B23C9B">
            <w:pPr>
              <w:spacing w:line="1" w:lineRule="auto"/>
            </w:pP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Primanja od prodaje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Primanja od zaduživanja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Neutrošena sredstva iz prethodnih godina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15.753.000,00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Izdaci za otplatu glavnice duga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22.930.720,00</w:t>
            </w:r>
          </w:p>
        </w:tc>
      </w:tr>
      <w:tr w:rsidR="009D370B" w:rsidTr="00B23C9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rPr>
                <w:color w:val="000000"/>
                <w:sz w:val="16"/>
                <w:szCs w:val="16"/>
              </w:rPr>
            </w:pPr>
            <w:r>
              <w:rPr>
                <w:color w:val="000000"/>
                <w:sz w:val="16"/>
                <w:szCs w:val="16"/>
              </w:rPr>
              <w:t>NETO FINANSIRANjE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-7.177.720,00</w:t>
            </w:r>
          </w:p>
        </w:tc>
      </w:tr>
    </w:tbl>
    <w:p w:rsidR="00B95469" w:rsidRPr="007D6CBA" w:rsidRDefault="00B95469">
      <w:pPr>
        <w:sectPr w:rsidR="00B95469" w:rsidRPr="007D6CBA">
          <w:headerReference w:type="default" r:id="rId8"/>
          <w:footerReference w:type="default" r:id="rId9"/>
          <w:pgSz w:w="11905" w:h="16837"/>
          <w:pgMar w:top="360" w:right="360" w:bottom="360" w:left="360" w:header="360" w:footer="360" w:gutter="0"/>
          <w:cols w:space="720"/>
        </w:sectPr>
      </w:pPr>
    </w:p>
    <w:p w:rsidR="00704188" w:rsidRPr="007D6CBA" w:rsidRDefault="00704188" w:rsidP="00DB6AFD">
      <w:pPr>
        <w:tabs>
          <w:tab w:val="center" w:pos="5184"/>
        </w:tabs>
        <w:autoSpaceDE w:val="0"/>
        <w:rPr>
          <w:sz w:val="22"/>
          <w:szCs w:val="22"/>
          <w:lang w:eastAsia="en-US"/>
        </w:rPr>
      </w:pPr>
      <w:r w:rsidRPr="007D6CBA">
        <w:rPr>
          <w:rFonts w:cs="TimesNewRomanPSMT"/>
          <w:sz w:val="22"/>
          <w:szCs w:val="22"/>
          <w:lang w:val="sr-Cyrl-CS"/>
        </w:rPr>
        <w:lastRenderedPageBreak/>
        <w:t xml:space="preserve"> </w:t>
      </w:r>
      <w:r w:rsidR="00DB6AFD">
        <w:rPr>
          <w:rFonts w:cs="TimesNewRomanPSMT"/>
          <w:sz w:val="22"/>
          <w:szCs w:val="22"/>
        </w:rPr>
        <w:t xml:space="preserve">       </w:t>
      </w:r>
      <w:r w:rsidRPr="007D6CBA">
        <w:rPr>
          <w:sz w:val="22"/>
          <w:szCs w:val="22"/>
          <w:lang w:eastAsia="en-US"/>
        </w:rPr>
        <w:t>Prihodi i primanja, rashodi i izdaci  budžeta utvrđeni su u sljedećim iznosima:</w:t>
      </w:r>
    </w:p>
    <w:p w:rsidR="00704188" w:rsidRPr="007D6CBA" w:rsidRDefault="00704188">
      <w:pPr>
        <w:rPr>
          <w:color w:val="000000"/>
        </w:rPr>
      </w:pPr>
    </w:p>
    <w:p w:rsidR="00F34F90" w:rsidRPr="007D6CBA" w:rsidRDefault="00F34F90">
      <w:pPr>
        <w:rPr>
          <w:color w:val="000000"/>
        </w:rPr>
      </w:pPr>
      <w:bookmarkStart w:id="3" w:name="__bookmark_5"/>
      <w:bookmarkStart w:id="4" w:name="__bookmark_6"/>
      <w:bookmarkEnd w:id="3"/>
      <w:bookmarkEnd w:id="4"/>
    </w:p>
    <w:tbl>
      <w:tblPr>
        <w:tblW w:w="11250" w:type="dxa"/>
        <w:tblLayout w:type="fixed"/>
        <w:tblCellMar>
          <w:left w:w="0" w:type="dxa"/>
          <w:right w:w="0" w:type="dxa"/>
        </w:tblCellMar>
        <w:tblLook w:val="01E0" w:firstRow="1" w:lastRow="1" w:firstColumn="1" w:lastColumn="1" w:noHBand="0" w:noVBand="0"/>
      </w:tblPr>
      <w:tblGrid>
        <w:gridCol w:w="11250"/>
      </w:tblGrid>
      <w:tr w:rsidR="00F34F90" w:rsidRPr="007D6CBA" w:rsidTr="004E5865">
        <w:tc>
          <w:tcPr>
            <w:tcW w:w="11250" w:type="dxa"/>
            <w:tcMar>
              <w:top w:w="0" w:type="dxa"/>
              <w:left w:w="0" w:type="dxa"/>
              <w:bottom w:w="0" w:type="dxa"/>
              <w:right w:w="0" w:type="dxa"/>
            </w:tcMar>
          </w:tcPr>
          <w:tbl>
            <w:tblPr>
              <w:tblW w:w="1087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764"/>
              <w:gridCol w:w="850"/>
              <w:gridCol w:w="1814"/>
            </w:tblGrid>
            <w:tr w:rsidR="009D370B" w:rsidTr="009D370B">
              <w:trPr>
                <w:divId w:val="1128553164"/>
                <w:tblHeader/>
              </w:trPr>
              <w:tc>
                <w:tcPr>
                  <w:tcW w:w="8214"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370B" w:rsidRDefault="009D370B" w:rsidP="009D370B">
                  <w:pPr>
                    <w:jc w:val="center"/>
                    <w:rPr>
                      <w:b/>
                      <w:bCs/>
                      <w:color w:val="000000"/>
                      <w:sz w:val="16"/>
                      <w:szCs w:val="16"/>
                    </w:rPr>
                  </w:pPr>
                  <w:bookmarkStart w:id="5" w:name="__bookmark_7"/>
                  <w:bookmarkEnd w:id="5"/>
                  <w:r>
                    <w:rPr>
                      <w:b/>
                      <w:bCs/>
                      <w:color w:val="000000"/>
                      <w:sz w:val="16"/>
                      <w:szCs w:val="16"/>
                    </w:rPr>
                    <w:t>Opis</w:t>
                  </w:r>
                </w:p>
              </w:tc>
              <w:tc>
                <w:tcPr>
                  <w:tcW w:w="8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370B" w:rsidRDefault="009D370B" w:rsidP="009D370B">
                  <w:pPr>
                    <w:jc w:val="center"/>
                    <w:rPr>
                      <w:b/>
                      <w:bCs/>
                      <w:color w:val="000000"/>
                      <w:sz w:val="16"/>
                      <w:szCs w:val="16"/>
                    </w:rPr>
                  </w:pPr>
                  <w:r>
                    <w:rPr>
                      <w:b/>
                      <w:bCs/>
                      <w:color w:val="000000"/>
                      <w:sz w:val="16"/>
                      <w:szCs w:val="16"/>
                    </w:rPr>
                    <w:t>Ekonom. klasif.</w:t>
                  </w:r>
                </w:p>
              </w:tc>
              <w:tc>
                <w:tcPr>
                  <w:tcW w:w="181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370B" w:rsidRDefault="009D370B" w:rsidP="009D370B">
                  <w:pPr>
                    <w:jc w:val="center"/>
                    <w:rPr>
                      <w:b/>
                      <w:bCs/>
                      <w:color w:val="000000"/>
                      <w:sz w:val="16"/>
                      <w:szCs w:val="16"/>
                    </w:rPr>
                  </w:pPr>
                  <w:r>
                    <w:rPr>
                      <w:b/>
                      <w:bCs/>
                      <w:color w:val="000000"/>
                      <w:sz w:val="16"/>
                      <w:szCs w:val="16"/>
                    </w:rPr>
                    <w:t>Iznos</w:t>
                  </w:r>
                </w:p>
              </w:tc>
            </w:tr>
            <w:tr w:rsidR="009D370B" w:rsidTr="009D370B">
              <w:trPr>
                <w:divId w:val="1128553164"/>
                <w:tblHeader/>
              </w:trPr>
              <w:tc>
                <w:tcPr>
                  <w:tcW w:w="8214"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3</w:t>
                  </w:r>
                </w:p>
              </w:tc>
            </w:tr>
            <w:tr w:rsidR="009D370B" w:rsidTr="009D370B">
              <w:trPr>
                <w:divId w:val="1128553164"/>
              </w:trPr>
              <w:tc>
                <w:tcPr>
                  <w:tcW w:w="8214"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9D370B">
                  <w:pPr>
                    <w:rPr>
                      <w:vanish/>
                    </w:rPr>
                  </w:pPr>
                  <w:r>
                    <w:fldChar w:fldCharType="begin"/>
                  </w:r>
                  <w:r w:rsidR="009D370B">
                    <w:instrText>TC "1" \f C \l "1"</w:instrText>
                  </w:r>
                  <w:r>
                    <w:fldChar w:fldCharType="end"/>
                  </w:r>
                </w:p>
                <w:p w:rsidR="009D370B" w:rsidRDefault="009D370B" w:rsidP="009D370B">
                  <w:pPr>
                    <w:rPr>
                      <w:b/>
                      <w:bCs/>
                      <w:color w:val="000000"/>
                      <w:sz w:val="16"/>
                      <w:szCs w:val="16"/>
                    </w:rPr>
                  </w:pPr>
                  <w:r>
                    <w:rPr>
                      <w:b/>
                      <w:bCs/>
                      <w:color w:val="000000"/>
                      <w:sz w:val="16"/>
                      <w:szCs w:val="16"/>
                    </w:rPr>
                    <w:t>UKUPNI PRIHODI I PRIMANjA OD PRODAJE NEFINANSIJSKE IMOVINE</w:t>
                  </w:r>
                </w:p>
              </w:tc>
              <w:tc>
                <w:tcPr>
                  <w:tcW w:w="8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spacing w:line="1" w:lineRule="auto"/>
                  </w:pPr>
                </w:p>
              </w:tc>
              <w:tc>
                <w:tcPr>
                  <w:tcW w:w="181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right"/>
                    <w:rPr>
                      <w:b/>
                      <w:bCs/>
                      <w:color w:val="000000"/>
                      <w:sz w:val="16"/>
                      <w:szCs w:val="16"/>
                    </w:rPr>
                  </w:pPr>
                  <w:r>
                    <w:rPr>
                      <w:b/>
                      <w:bCs/>
                      <w:color w:val="000000"/>
                      <w:sz w:val="16"/>
                      <w:szCs w:val="16"/>
                    </w:rPr>
                    <w:t>1.032.649.000,00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Poreski prihodi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354.635.000,00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Porez na dohodak,  dobit i kapitalne dobitke (osim samodoprinosa)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711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239.820.000,00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1.2.</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Samodoprinos</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711180</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1.3.</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Porez na imovinu</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713</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79.305.000,00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1.4.</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Ostali poreski prihodi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714</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24.495.000,00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1.5.</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Drugi poreski prihodi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716</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11.015.000,00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2.</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Neporeski prihodi, u čemu:</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74</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60.829.000,00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pojedine vrste naknada sa određenom namenom (namenski prihodi)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prihodi od prodaje dobara i usluga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3.</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Memorandumske stavke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77</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4.</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Donacije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731+732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1.731.000,00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5.</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Transferi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733</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502.784.000,00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6.</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Primanja od prodaje nefinansijske imovine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8</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112.670.000,00</w:t>
                  </w:r>
                </w:p>
              </w:tc>
            </w:tr>
            <w:tr w:rsidR="009D370B" w:rsidTr="009D370B">
              <w:trPr>
                <w:divId w:val="1128553164"/>
              </w:trPr>
              <w:tc>
                <w:tcPr>
                  <w:tcW w:w="8214"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9D370B">
                  <w:pPr>
                    <w:rPr>
                      <w:vanish/>
                    </w:rPr>
                  </w:pPr>
                  <w:r>
                    <w:fldChar w:fldCharType="begin"/>
                  </w:r>
                  <w:r w:rsidR="009D370B">
                    <w:instrText>TC "2" \f C \l "1"</w:instrText>
                  </w:r>
                  <w:r>
                    <w:fldChar w:fldCharType="end"/>
                  </w:r>
                </w:p>
                <w:p w:rsidR="009D370B" w:rsidRDefault="009D370B" w:rsidP="009D370B">
                  <w:pPr>
                    <w:rPr>
                      <w:b/>
                      <w:bCs/>
                      <w:color w:val="000000"/>
                      <w:sz w:val="16"/>
                      <w:szCs w:val="16"/>
                    </w:rPr>
                  </w:pPr>
                  <w:r>
                    <w:rPr>
                      <w:b/>
                      <w:bCs/>
                      <w:color w:val="000000"/>
                      <w:sz w:val="16"/>
                      <w:szCs w:val="16"/>
                    </w:rPr>
                    <w:t>UKUPNI RASHODI I IZDACI ZA NABAVKU NEFINANSIJSKE I FINANSIJSKE IMOVINE (ZBIR 1+2+3)</w:t>
                  </w:r>
                </w:p>
              </w:tc>
              <w:tc>
                <w:tcPr>
                  <w:tcW w:w="8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spacing w:line="1" w:lineRule="auto"/>
                  </w:pPr>
                </w:p>
              </w:tc>
              <w:tc>
                <w:tcPr>
                  <w:tcW w:w="181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right"/>
                    <w:rPr>
                      <w:b/>
                      <w:bCs/>
                      <w:color w:val="000000"/>
                      <w:sz w:val="16"/>
                      <w:szCs w:val="16"/>
                    </w:rPr>
                  </w:pPr>
                  <w:r>
                    <w:rPr>
                      <w:b/>
                      <w:bCs/>
                      <w:color w:val="000000"/>
                      <w:sz w:val="16"/>
                      <w:szCs w:val="16"/>
                    </w:rPr>
                    <w:t>1.025.471.280,00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Tekući rashodi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936.533.084,00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Rashodi za zaposlene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367.051.318,00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1.2.</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Korišćenje roba i usluga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284.177.660,00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1.3.</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Otplata kamata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44</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1.640.000,00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1.4.</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Subvencije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45</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47.933.334,00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1.5.</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Socijalna zaštita iz budžeta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47</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35.897.032,00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1.6.</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Ostali rashodi,  u čemu:- sredstva rezervi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48+49+464+465</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80.801.740,00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1.7.</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Transferi</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463</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119.032.000,00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2.</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Izdaci za nabavku nefinansijske imovine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5</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88.938.196,00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3.</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Izdaci za nabavku finansijske imovine (osim 6211)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62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8214"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9D370B">
                  <w:pPr>
                    <w:rPr>
                      <w:vanish/>
                    </w:rPr>
                  </w:pPr>
                  <w:r>
                    <w:fldChar w:fldCharType="begin"/>
                  </w:r>
                  <w:r w:rsidR="009D370B">
                    <w:instrText>TC "3" \f C \l "1"</w:instrText>
                  </w:r>
                  <w:r>
                    <w:fldChar w:fldCharType="end"/>
                  </w:r>
                </w:p>
                <w:p w:rsidR="009D370B" w:rsidRDefault="009D370B" w:rsidP="009D370B">
                  <w:pPr>
                    <w:rPr>
                      <w:b/>
                      <w:bCs/>
                      <w:color w:val="000000"/>
                      <w:sz w:val="16"/>
                      <w:szCs w:val="16"/>
                    </w:rPr>
                  </w:pPr>
                  <w:r>
                    <w:rPr>
                      <w:b/>
                      <w:bCs/>
                      <w:color w:val="000000"/>
                      <w:sz w:val="16"/>
                      <w:szCs w:val="16"/>
                    </w:rPr>
                    <w:t>PRIMANjA OD PRODAJE FINANSIJSKE IMOVINE I ZADUŽIVANjA</w:t>
                  </w:r>
                </w:p>
              </w:tc>
              <w:tc>
                <w:tcPr>
                  <w:tcW w:w="8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spacing w:line="1" w:lineRule="auto"/>
                  </w:pPr>
                </w:p>
              </w:tc>
              <w:tc>
                <w:tcPr>
                  <w:tcW w:w="181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right"/>
                    <w:rPr>
                      <w:b/>
                      <w:bCs/>
                      <w:color w:val="000000"/>
                      <w:sz w:val="16"/>
                      <w:szCs w:val="16"/>
                    </w:rPr>
                  </w:pPr>
                  <w:r>
                    <w:rPr>
                      <w:b/>
                      <w:bCs/>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Primanja po osnovu otplate kredita i prodaje finansijske imovine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92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2.</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Zaduživanje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91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2.1.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Zaduživanje kod domaćih kreditora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911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2.1.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Zaduživanje kod stranih kreditora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912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8214"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9D370B">
                  <w:pPr>
                    <w:rPr>
                      <w:vanish/>
                    </w:rPr>
                  </w:pPr>
                  <w:r>
                    <w:fldChar w:fldCharType="begin"/>
                  </w:r>
                  <w:r w:rsidR="009D370B">
                    <w:instrText>TC "4" \f C \l "1"</w:instrText>
                  </w:r>
                  <w:r>
                    <w:fldChar w:fldCharType="end"/>
                  </w:r>
                </w:p>
                <w:p w:rsidR="009D370B" w:rsidRDefault="009D370B" w:rsidP="009D370B">
                  <w:pPr>
                    <w:rPr>
                      <w:b/>
                      <w:bCs/>
                      <w:color w:val="000000"/>
                      <w:sz w:val="16"/>
                      <w:szCs w:val="16"/>
                    </w:rPr>
                  </w:pPr>
                  <w:r>
                    <w:rPr>
                      <w:b/>
                      <w:bCs/>
                      <w:color w:val="000000"/>
                      <w:sz w:val="16"/>
                      <w:szCs w:val="16"/>
                    </w:rPr>
                    <w:t>OTPLATA DUGA I NABAVKA FINANSIJSKE IMOVINE</w:t>
                  </w:r>
                </w:p>
              </w:tc>
              <w:tc>
                <w:tcPr>
                  <w:tcW w:w="8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spacing w:line="1" w:lineRule="auto"/>
                  </w:pPr>
                </w:p>
              </w:tc>
              <w:tc>
                <w:tcPr>
                  <w:tcW w:w="181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right"/>
                    <w:rPr>
                      <w:b/>
                      <w:bCs/>
                      <w:color w:val="000000"/>
                      <w:sz w:val="16"/>
                      <w:szCs w:val="16"/>
                    </w:rPr>
                  </w:pPr>
                  <w:r>
                    <w:rPr>
                      <w:b/>
                      <w:bCs/>
                      <w:color w:val="000000"/>
                      <w:sz w:val="16"/>
                      <w:szCs w:val="16"/>
                    </w:rPr>
                    <w:t>22.930.720,00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3.</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Otplata duga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61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22.930.720,00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3.1.</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Otplata duga domaćim kreditorima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611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22.930.720,00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3.2.</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Otplata duga stranim kreditorima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612</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3.3.</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Otplata duga po garancijama</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613</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4.</w:t>
                  </w:r>
                </w:p>
              </w:tc>
              <w:tc>
                <w:tcPr>
                  <w:tcW w:w="7764" w:type="dxa"/>
                  <w:tcBorders>
                    <w:top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rPr>
                      <w:color w:val="000000"/>
                      <w:sz w:val="16"/>
                      <w:szCs w:val="16"/>
                    </w:rPr>
                  </w:pPr>
                  <w:r>
                    <w:rPr>
                      <w:color w:val="000000"/>
                      <w:sz w:val="16"/>
                      <w:szCs w:val="16"/>
                    </w:rPr>
                    <w:t>Nabavka finansijske imovine</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center"/>
                    <w:rPr>
                      <w:color w:val="000000"/>
                      <w:sz w:val="16"/>
                      <w:szCs w:val="16"/>
                    </w:rPr>
                  </w:pPr>
                  <w:r>
                    <w:rPr>
                      <w:color w:val="000000"/>
                      <w:sz w:val="16"/>
                      <w:szCs w:val="16"/>
                    </w:rPr>
                    <w:t>6211</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9D370B">
                  <w:pPr>
                    <w:jc w:val="right"/>
                    <w:rPr>
                      <w:color w:val="000000"/>
                      <w:sz w:val="16"/>
                      <w:szCs w:val="16"/>
                    </w:rPr>
                  </w:pPr>
                  <w:r>
                    <w:rPr>
                      <w:color w:val="000000"/>
                      <w:sz w:val="16"/>
                      <w:szCs w:val="16"/>
                    </w:rPr>
                    <w:t>0,00</w:t>
                  </w:r>
                </w:p>
              </w:tc>
            </w:tr>
            <w:tr w:rsidR="009D370B" w:rsidTr="009D370B">
              <w:trPr>
                <w:divId w:val="1128553164"/>
              </w:trPr>
              <w:tc>
                <w:tcPr>
                  <w:tcW w:w="8214"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9D370B">
                  <w:pPr>
                    <w:rPr>
                      <w:vanish/>
                    </w:rPr>
                  </w:pPr>
                  <w:r>
                    <w:fldChar w:fldCharType="begin"/>
                  </w:r>
                  <w:r w:rsidR="009D370B">
                    <w:instrText>TC "5" \f C \l "1"</w:instrText>
                  </w:r>
                  <w:r>
                    <w:fldChar w:fldCharType="end"/>
                  </w:r>
                </w:p>
                <w:p w:rsidR="009D370B" w:rsidRDefault="009D370B" w:rsidP="009D370B">
                  <w:pPr>
                    <w:rPr>
                      <w:b/>
                      <w:bCs/>
                      <w:color w:val="000000"/>
                      <w:sz w:val="16"/>
                      <w:szCs w:val="16"/>
                    </w:rPr>
                  </w:pPr>
                  <w:r>
                    <w:rPr>
                      <w:b/>
                      <w:bCs/>
                      <w:color w:val="000000"/>
                      <w:sz w:val="16"/>
                      <w:szCs w:val="16"/>
                    </w:rPr>
                    <w:t>NERASPOREĐENI VIŠAK PRIHODA IZ RANIJIH GODINA (klasa 3,  izvor finansiranja 13)</w:t>
                  </w:r>
                </w:p>
              </w:tc>
              <w:tc>
                <w:tcPr>
                  <w:tcW w:w="8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center"/>
                    <w:rPr>
                      <w:b/>
                      <w:bCs/>
                      <w:color w:val="000000"/>
                      <w:sz w:val="16"/>
                      <w:szCs w:val="16"/>
                    </w:rPr>
                  </w:pPr>
                  <w:r>
                    <w:rPr>
                      <w:b/>
                      <w:bCs/>
                      <w:color w:val="000000"/>
                      <w:sz w:val="16"/>
                      <w:szCs w:val="16"/>
                    </w:rPr>
                    <w:t>3</w:t>
                  </w:r>
                </w:p>
              </w:tc>
              <w:tc>
                <w:tcPr>
                  <w:tcW w:w="181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right"/>
                    <w:rPr>
                      <w:b/>
                      <w:bCs/>
                      <w:color w:val="000000"/>
                      <w:sz w:val="16"/>
                      <w:szCs w:val="16"/>
                    </w:rPr>
                  </w:pPr>
                  <w:r>
                    <w:rPr>
                      <w:b/>
                      <w:bCs/>
                      <w:color w:val="000000"/>
                      <w:sz w:val="16"/>
                      <w:szCs w:val="16"/>
                    </w:rPr>
                    <w:t>0,00</w:t>
                  </w:r>
                </w:p>
              </w:tc>
            </w:tr>
            <w:bookmarkStart w:id="6" w:name="_Toc6"/>
            <w:bookmarkEnd w:id="6"/>
            <w:tr w:rsidR="009D370B" w:rsidTr="009D370B">
              <w:trPr>
                <w:divId w:val="1128553164"/>
              </w:trPr>
              <w:tc>
                <w:tcPr>
                  <w:tcW w:w="8214"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370B" w:rsidRDefault="000F62F2" w:rsidP="009D370B">
                  <w:pPr>
                    <w:rPr>
                      <w:vanish/>
                    </w:rPr>
                  </w:pPr>
                  <w:r>
                    <w:fldChar w:fldCharType="begin"/>
                  </w:r>
                  <w:r w:rsidR="009D370B">
                    <w:instrText>TC "6" \f C \l "1"</w:instrText>
                  </w:r>
                  <w:r>
                    <w:fldChar w:fldCharType="end"/>
                  </w:r>
                </w:p>
                <w:p w:rsidR="009D370B" w:rsidRDefault="009D370B" w:rsidP="009D370B">
                  <w:pPr>
                    <w:rPr>
                      <w:b/>
                      <w:bCs/>
                      <w:color w:val="000000"/>
                      <w:sz w:val="16"/>
                      <w:szCs w:val="16"/>
                    </w:rPr>
                  </w:pPr>
                  <w:r>
                    <w:rPr>
                      <w:b/>
                      <w:bCs/>
                      <w:color w:val="000000"/>
                      <w:sz w:val="16"/>
                      <w:szCs w:val="16"/>
                    </w:rPr>
                    <w:t>NEUTROŠENA SREDSTVA OD PRIVATIZACIJE IZ PRETHODNIH GODINA (klasa 3,  izvor finansiranja 14)</w:t>
                  </w:r>
                </w:p>
              </w:tc>
              <w:tc>
                <w:tcPr>
                  <w:tcW w:w="8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center"/>
                    <w:rPr>
                      <w:b/>
                      <w:bCs/>
                      <w:color w:val="000000"/>
                      <w:sz w:val="16"/>
                      <w:szCs w:val="16"/>
                    </w:rPr>
                  </w:pPr>
                  <w:r>
                    <w:rPr>
                      <w:b/>
                      <w:bCs/>
                      <w:color w:val="000000"/>
                      <w:sz w:val="16"/>
                      <w:szCs w:val="16"/>
                    </w:rPr>
                    <w:t>3</w:t>
                  </w:r>
                </w:p>
              </w:tc>
              <w:tc>
                <w:tcPr>
                  <w:tcW w:w="181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370B" w:rsidRDefault="009D370B" w:rsidP="009D370B">
                  <w:pPr>
                    <w:jc w:val="right"/>
                    <w:rPr>
                      <w:b/>
                      <w:bCs/>
                      <w:color w:val="000000"/>
                      <w:sz w:val="16"/>
                      <w:szCs w:val="16"/>
                    </w:rPr>
                  </w:pPr>
                  <w:r>
                    <w:rPr>
                      <w:b/>
                      <w:bCs/>
                      <w:color w:val="000000"/>
                      <w:sz w:val="16"/>
                      <w:szCs w:val="16"/>
                    </w:rPr>
                    <w:t>0,00</w:t>
                  </w:r>
                </w:p>
              </w:tc>
            </w:tr>
          </w:tbl>
          <w:p w:rsidR="00F34F90" w:rsidRPr="007D6CBA" w:rsidRDefault="00F34F90" w:rsidP="00704188">
            <w:pPr>
              <w:divId w:val="1128553164"/>
            </w:pPr>
          </w:p>
        </w:tc>
      </w:tr>
    </w:tbl>
    <w:p w:rsidR="00704188" w:rsidRPr="007D6CBA" w:rsidRDefault="00704188">
      <w:pPr>
        <w:rPr>
          <w:color w:val="000000"/>
        </w:rPr>
      </w:pPr>
      <w:bookmarkStart w:id="7" w:name="__bookmark_8"/>
      <w:bookmarkEnd w:id="7"/>
    </w:p>
    <w:p w:rsidR="00704188" w:rsidRPr="007D6CBA" w:rsidRDefault="007A0C9A" w:rsidP="00704188">
      <w:pPr>
        <w:autoSpaceDE w:val="0"/>
        <w:autoSpaceDN w:val="0"/>
        <w:adjustRightInd w:val="0"/>
        <w:jc w:val="center"/>
        <w:rPr>
          <w:b/>
          <w:color w:val="000000"/>
          <w:sz w:val="22"/>
          <w:szCs w:val="22"/>
          <w:lang w:eastAsia="en-US"/>
        </w:rPr>
      </w:pPr>
      <w:r>
        <w:rPr>
          <w:b/>
          <w:color w:val="000000"/>
          <w:sz w:val="22"/>
          <w:szCs w:val="22"/>
          <w:lang w:eastAsia="en-US"/>
        </w:rPr>
        <w:t>Član 2</w:t>
      </w:r>
      <w:r w:rsidR="00704188" w:rsidRPr="007D6CBA">
        <w:rPr>
          <w:b/>
          <w:color w:val="000000"/>
          <w:sz w:val="22"/>
          <w:szCs w:val="22"/>
          <w:lang w:eastAsia="en-US"/>
        </w:rPr>
        <w:t>.</w:t>
      </w:r>
    </w:p>
    <w:p w:rsidR="00704188" w:rsidRPr="007D6CBA" w:rsidRDefault="00DA5944" w:rsidP="00704188">
      <w:pPr>
        <w:autoSpaceDE w:val="0"/>
        <w:ind w:firstLine="709"/>
        <w:jc w:val="both"/>
        <w:rPr>
          <w:rFonts w:cs="TimesNewRomanPSMT"/>
          <w:sz w:val="22"/>
          <w:szCs w:val="22"/>
        </w:rPr>
      </w:pPr>
      <w:r w:rsidRPr="007D6CBA">
        <w:rPr>
          <w:sz w:val="22"/>
          <w:szCs w:val="22"/>
        </w:rPr>
        <w:t xml:space="preserve"> Fiskalni suficit</w:t>
      </w:r>
      <w:r w:rsidR="006D2D95" w:rsidRPr="007D6CBA">
        <w:rPr>
          <w:sz w:val="22"/>
          <w:szCs w:val="22"/>
        </w:rPr>
        <w:t xml:space="preserve"> </w:t>
      </w:r>
      <w:r w:rsidR="00704188" w:rsidRPr="007D6CBA">
        <w:rPr>
          <w:sz w:val="22"/>
          <w:szCs w:val="22"/>
        </w:rPr>
        <w:t xml:space="preserve">iz člana 1. ove odluke u iznosu od </w:t>
      </w:r>
      <w:r w:rsidR="006B39BF" w:rsidRPr="006B39BF">
        <w:rPr>
          <w:color w:val="000000"/>
          <w:sz w:val="22"/>
          <w:szCs w:val="22"/>
        </w:rPr>
        <w:t>7.177.720,00</w:t>
      </w:r>
      <w:r w:rsidR="006B39BF">
        <w:rPr>
          <w:color w:val="000000"/>
          <w:sz w:val="22"/>
          <w:szCs w:val="22"/>
        </w:rPr>
        <w:t xml:space="preserve"> </w:t>
      </w:r>
      <w:r w:rsidR="00704188" w:rsidRPr="006B39BF">
        <w:rPr>
          <w:sz w:val="22"/>
          <w:szCs w:val="22"/>
        </w:rPr>
        <w:t>dinara</w:t>
      </w:r>
      <w:r w:rsidR="00704188" w:rsidRPr="007D6CBA">
        <w:rPr>
          <w:sz w:val="22"/>
          <w:szCs w:val="22"/>
        </w:rPr>
        <w:t>,</w:t>
      </w:r>
      <w:r w:rsidR="001A61D3" w:rsidRPr="007D6CBA">
        <w:rPr>
          <w:sz w:val="22"/>
          <w:szCs w:val="22"/>
        </w:rPr>
        <w:t xml:space="preserve"> upotrebiće se delom za  otplatu</w:t>
      </w:r>
      <w:r w:rsidRPr="007D6CBA">
        <w:rPr>
          <w:sz w:val="22"/>
          <w:szCs w:val="22"/>
        </w:rPr>
        <w:t xml:space="preserve"> duga domaćim kreditorima</w:t>
      </w:r>
      <w:r w:rsidR="001A61D3" w:rsidRPr="007D6CBA">
        <w:rPr>
          <w:sz w:val="22"/>
          <w:szCs w:val="22"/>
        </w:rPr>
        <w:t>.</w:t>
      </w:r>
      <w:r w:rsidRPr="007D6CBA">
        <w:rPr>
          <w:sz w:val="22"/>
          <w:szCs w:val="22"/>
        </w:rPr>
        <w:t xml:space="preserve">  </w:t>
      </w:r>
    </w:p>
    <w:p w:rsidR="00704188" w:rsidRPr="005809EF" w:rsidRDefault="00704188" w:rsidP="00704188">
      <w:pPr>
        <w:widowControl w:val="0"/>
        <w:overflowPunct w:val="0"/>
        <w:autoSpaceDE w:val="0"/>
        <w:autoSpaceDN w:val="0"/>
        <w:adjustRightInd w:val="0"/>
        <w:spacing w:line="239" w:lineRule="auto"/>
        <w:ind w:firstLine="678"/>
        <w:jc w:val="both"/>
        <w:rPr>
          <w:noProof/>
          <w:sz w:val="22"/>
          <w:szCs w:val="22"/>
        </w:rPr>
      </w:pPr>
      <w:r w:rsidRPr="007D1A98">
        <w:rPr>
          <w:noProof/>
          <w:sz w:val="22"/>
          <w:szCs w:val="22"/>
        </w:rPr>
        <w:t>Neutrošena s</w:t>
      </w:r>
      <w:r w:rsidR="00CA42F5" w:rsidRPr="007D1A98">
        <w:rPr>
          <w:noProof/>
          <w:sz w:val="22"/>
          <w:szCs w:val="22"/>
        </w:rPr>
        <w:t>redstva sa stanjem na 31.12.202</w:t>
      </w:r>
      <w:r w:rsidR="006B39BF">
        <w:rPr>
          <w:noProof/>
          <w:sz w:val="22"/>
          <w:szCs w:val="22"/>
        </w:rPr>
        <w:t>3</w:t>
      </w:r>
      <w:r w:rsidRPr="007D1A98">
        <w:rPr>
          <w:noProof/>
          <w:sz w:val="22"/>
          <w:szCs w:val="22"/>
        </w:rPr>
        <w:t xml:space="preserve">.godine u iznosu od </w:t>
      </w:r>
      <w:r w:rsidR="006B39BF" w:rsidRPr="006B39BF">
        <w:rPr>
          <w:b/>
          <w:color w:val="000000"/>
          <w:sz w:val="22"/>
          <w:szCs w:val="22"/>
        </w:rPr>
        <w:t>15.753.000,00</w:t>
      </w:r>
      <w:r w:rsidRPr="006B39BF">
        <w:rPr>
          <w:b/>
          <w:noProof/>
          <w:sz w:val="22"/>
          <w:szCs w:val="22"/>
        </w:rPr>
        <w:t>dinara</w:t>
      </w:r>
      <w:r w:rsidRPr="007D1A98">
        <w:rPr>
          <w:noProof/>
          <w:sz w:val="22"/>
          <w:szCs w:val="22"/>
        </w:rPr>
        <w:t xml:space="preserve"> raspoređuju se na sledeći </w:t>
      </w:r>
      <w:r w:rsidRPr="005809EF">
        <w:rPr>
          <w:noProof/>
          <w:sz w:val="22"/>
          <w:szCs w:val="22"/>
        </w:rPr>
        <w:t>način:</w:t>
      </w:r>
    </w:p>
    <w:p w:rsidR="007D1A98" w:rsidRPr="005809EF" w:rsidRDefault="00AF5980" w:rsidP="007D1A98">
      <w:pPr>
        <w:pStyle w:val="ListParagraph"/>
        <w:widowControl w:val="0"/>
        <w:numPr>
          <w:ilvl w:val="0"/>
          <w:numId w:val="1"/>
        </w:numPr>
        <w:overflowPunct w:val="0"/>
        <w:autoSpaceDE w:val="0"/>
        <w:autoSpaceDN w:val="0"/>
        <w:adjustRightInd w:val="0"/>
        <w:spacing w:line="239" w:lineRule="auto"/>
        <w:jc w:val="both"/>
        <w:rPr>
          <w:noProof/>
          <w:sz w:val="22"/>
          <w:szCs w:val="22"/>
        </w:rPr>
      </w:pPr>
      <w:r w:rsidRPr="005809EF">
        <w:rPr>
          <w:noProof/>
          <w:sz w:val="22"/>
          <w:szCs w:val="22"/>
        </w:rPr>
        <w:t xml:space="preserve">Program </w:t>
      </w:r>
      <w:r w:rsidRPr="005809EF">
        <w:rPr>
          <w:noProof/>
          <w:sz w:val="22"/>
          <w:szCs w:val="22"/>
          <w:lang w:val="sr-Cyrl-CS"/>
        </w:rPr>
        <w:t>0501</w:t>
      </w:r>
      <w:r w:rsidRPr="005809EF">
        <w:rPr>
          <w:noProof/>
          <w:sz w:val="22"/>
          <w:szCs w:val="22"/>
        </w:rPr>
        <w:t xml:space="preserve">- </w:t>
      </w:r>
      <w:r w:rsidRPr="005809EF">
        <w:rPr>
          <w:noProof/>
          <w:sz w:val="22"/>
          <w:szCs w:val="22"/>
          <w:lang w:val="sr-Cyrl-CS"/>
        </w:rPr>
        <w:t>energetska efikasnost i obnovljivi izvori energije</w:t>
      </w:r>
      <w:r w:rsidRPr="005809EF">
        <w:rPr>
          <w:noProof/>
          <w:sz w:val="22"/>
          <w:szCs w:val="22"/>
        </w:rPr>
        <w:t xml:space="preserve">, projekat </w:t>
      </w:r>
      <w:r w:rsidRPr="005809EF">
        <w:rPr>
          <w:noProof/>
          <w:sz w:val="22"/>
          <w:szCs w:val="22"/>
          <w:lang w:val="sr-Cyrl-CS"/>
        </w:rPr>
        <w:t>4001</w:t>
      </w:r>
      <w:r w:rsidRPr="005809EF">
        <w:rPr>
          <w:noProof/>
          <w:sz w:val="22"/>
          <w:szCs w:val="22"/>
        </w:rPr>
        <w:t xml:space="preserve">- </w:t>
      </w:r>
      <w:r w:rsidRPr="005809EF">
        <w:rPr>
          <w:noProof/>
          <w:sz w:val="22"/>
          <w:szCs w:val="22"/>
          <w:lang w:val="sr-Cyrl-CS"/>
        </w:rPr>
        <w:t>povećanje energetske efikasnosti</w:t>
      </w:r>
      <w:r w:rsidRPr="005809EF">
        <w:rPr>
          <w:noProof/>
          <w:sz w:val="22"/>
          <w:szCs w:val="22"/>
        </w:rPr>
        <w:t>, ek.klasifikacija 4</w:t>
      </w:r>
      <w:r w:rsidRPr="005809EF">
        <w:rPr>
          <w:noProof/>
          <w:sz w:val="22"/>
          <w:szCs w:val="22"/>
          <w:lang w:val="sr-Cyrl-CS"/>
        </w:rPr>
        <w:t>54</w:t>
      </w:r>
      <w:r w:rsidRPr="005809EF">
        <w:rPr>
          <w:noProof/>
          <w:sz w:val="22"/>
          <w:szCs w:val="22"/>
        </w:rPr>
        <w:t>-</w:t>
      </w:r>
      <w:r w:rsidRPr="005809EF">
        <w:rPr>
          <w:noProof/>
          <w:sz w:val="22"/>
          <w:szCs w:val="22"/>
          <w:lang w:val="sr-Cyrl-CS"/>
        </w:rPr>
        <w:t>subvencije privatnim preuzećima</w:t>
      </w:r>
      <w:r w:rsidRPr="005809EF">
        <w:rPr>
          <w:noProof/>
          <w:sz w:val="22"/>
          <w:szCs w:val="22"/>
        </w:rPr>
        <w:t xml:space="preserve"> u iznosu od </w:t>
      </w:r>
      <w:r w:rsidR="005809EF" w:rsidRPr="005809EF">
        <w:rPr>
          <w:b/>
          <w:noProof/>
          <w:sz w:val="22"/>
          <w:szCs w:val="22"/>
        </w:rPr>
        <w:t>4</w:t>
      </w:r>
      <w:r w:rsidR="005809EF" w:rsidRPr="005809EF">
        <w:rPr>
          <w:b/>
          <w:noProof/>
          <w:sz w:val="22"/>
          <w:szCs w:val="22"/>
          <w:lang w:val="sr-Cyrl-CS"/>
        </w:rPr>
        <w:t>.</w:t>
      </w:r>
      <w:r w:rsidR="005809EF" w:rsidRPr="005809EF">
        <w:rPr>
          <w:b/>
          <w:noProof/>
          <w:sz w:val="22"/>
          <w:szCs w:val="22"/>
        </w:rPr>
        <w:t>666</w:t>
      </w:r>
      <w:r w:rsidR="005809EF" w:rsidRPr="005809EF">
        <w:rPr>
          <w:b/>
          <w:noProof/>
          <w:sz w:val="22"/>
          <w:szCs w:val="22"/>
          <w:lang w:val="sr-Cyrl-CS"/>
        </w:rPr>
        <w:t>.</w:t>
      </w:r>
      <w:r w:rsidR="005809EF" w:rsidRPr="005809EF">
        <w:rPr>
          <w:b/>
          <w:noProof/>
          <w:sz w:val="22"/>
          <w:szCs w:val="22"/>
        </w:rPr>
        <w:t>667</w:t>
      </w:r>
      <w:r w:rsidRPr="005809EF">
        <w:rPr>
          <w:b/>
          <w:noProof/>
          <w:sz w:val="22"/>
          <w:szCs w:val="22"/>
          <w:lang w:val="sr-Cyrl-CS"/>
        </w:rPr>
        <w:t>,00</w:t>
      </w:r>
      <w:r w:rsidRPr="005809EF">
        <w:rPr>
          <w:noProof/>
          <w:sz w:val="22"/>
          <w:szCs w:val="22"/>
        </w:rPr>
        <w:t xml:space="preserve"> dinara-izvor 1</w:t>
      </w:r>
      <w:r w:rsidR="005809EF" w:rsidRPr="005809EF">
        <w:rPr>
          <w:noProof/>
          <w:sz w:val="22"/>
          <w:szCs w:val="22"/>
        </w:rPr>
        <w:t>7</w:t>
      </w:r>
      <w:r w:rsidR="007D1A98" w:rsidRPr="005809EF">
        <w:rPr>
          <w:noProof/>
          <w:sz w:val="22"/>
          <w:szCs w:val="22"/>
        </w:rPr>
        <w:t>,</w:t>
      </w:r>
    </w:p>
    <w:p w:rsidR="007D1A98" w:rsidRPr="005809EF" w:rsidRDefault="00C713D7" w:rsidP="007D1A98">
      <w:pPr>
        <w:pStyle w:val="ListParagraph"/>
        <w:widowControl w:val="0"/>
        <w:numPr>
          <w:ilvl w:val="0"/>
          <w:numId w:val="1"/>
        </w:numPr>
        <w:overflowPunct w:val="0"/>
        <w:autoSpaceDE w:val="0"/>
        <w:autoSpaceDN w:val="0"/>
        <w:adjustRightInd w:val="0"/>
        <w:spacing w:line="239" w:lineRule="auto"/>
        <w:jc w:val="both"/>
        <w:rPr>
          <w:noProof/>
          <w:sz w:val="22"/>
          <w:szCs w:val="22"/>
        </w:rPr>
      </w:pPr>
      <w:r w:rsidRPr="005809EF">
        <w:rPr>
          <w:noProof/>
          <w:sz w:val="22"/>
          <w:szCs w:val="22"/>
        </w:rPr>
        <w:t>Projekat 0902-7004</w:t>
      </w:r>
      <w:r w:rsidRPr="005809EF">
        <w:rPr>
          <w:b/>
          <w:bCs/>
        </w:rPr>
        <w:t xml:space="preserve"> </w:t>
      </w:r>
      <w:r w:rsidRPr="005809EF">
        <w:rPr>
          <w:bCs/>
        </w:rPr>
        <w:t>Ugovor o saradnji na realizaciji pomoći za poboljšanje uslova stanovanja interno raseljenih lica</w:t>
      </w:r>
      <w:r w:rsidR="007D1A98" w:rsidRPr="005809EF">
        <w:rPr>
          <w:noProof/>
          <w:sz w:val="22"/>
          <w:szCs w:val="22"/>
        </w:rPr>
        <w:t>,ek.klasifikacija 4</w:t>
      </w:r>
      <w:r w:rsidRPr="005809EF">
        <w:rPr>
          <w:noProof/>
          <w:sz w:val="22"/>
          <w:szCs w:val="22"/>
        </w:rPr>
        <w:t>72</w:t>
      </w:r>
      <w:r w:rsidR="007D1A98" w:rsidRPr="005809EF">
        <w:rPr>
          <w:noProof/>
          <w:sz w:val="22"/>
          <w:szCs w:val="22"/>
        </w:rPr>
        <w:t>-</w:t>
      </w:r>
      <w:r w:rsidRPr="005809EF">
        <w:rPr>
          <w:noProof/>
          <w:sz w:val="22"/>
          <w:szCs w:val="22"/>
        </w:rPr>
        <w:t xml:space="preserve"> naknae za socijalnu zaštitu iz budzeta </w:t>
      </w:r>
      <w:r w:rsidR="007D1A98" w:rsidRPr="005809EF">
        <w:rPr>
          <w:noProof/>
          <w:sz w:val="22"/>
          <w:szCs w:val="22"/>
        </w:rPr>
        <w:t xml:space="preserve">u iznosu od </w:t>
      </w:r>
      <w:r w:rsidRPr="005809EF">
        <w:rPr>
          <w:b/>
          <w:sz w:val="22"/>
          <w:szCs w:val="22"/>
        </w:rPr>
        <w:t>5.320.000,00</w:t>
      </w:r>
      <w:r w:rsidR="007D1A98" w:rsidRPr="005809EF">
        <w:rPr>
          <w:b/>
          <w:noProof/>
          <w:sz w:val="22"/>
          <w:szCs w:val="22"/>
        </w:rPr>
        <w:t>dinara</w:t>
      </w:r>
      <w:r w:rsidRPr="005809EF">
        <w:rPr>
          <w:noProof/>
          <w:sz w:val="22"/>
          <w:szCs w:val="22"/>
        </w:rPr>
        <w:t>-izvor 17</w:t>
      </w:r>
      <w:r w:rsidR="007D1A98" w:rsidRPr="005809EF">
        <w:rPr>
          <w:noProof/>
          <w:sz w:val="22"/>
          <w:szCs w:val="22"/>
        </w:rPr>
        <w:t>,</w:t>
      </w:r>
    </w:p>
    <w:p w:rsidR="008E2D1B" w:rsidRPr="005809EF" w:rsidRDefault="005809EF" w:rsidP="005809EF">
      <w:pPr>
        <w:pStyle w:val="ListParagraph"/>
        <w:widowControl w:val="0"/>
        <w:numPr>
          <w:ilvl w:val="0"/>
          <w:numId w:val="1"/>
        </w:numPr>
        <w:overflowPunct w:val="0"/>
        <w:autoSpaceDE w:val="0"/>
        <w:autoSpaceDN w:val="0"/>
        <w:adjustRightInd w:val="0"/>
        <w:spacing w:line="239" w:lineRule="auto"/>
        <w:jc w:val="both"/>
        <w:rPr>
          <w:noProof/>
          <w:sz w:val="22"/>
          <w:szCs w:val="22"/>
        </w:rPr>
      </w:pPr>
      <w:r w:rsidRPr="005809EF">
        <w:rPr>
          <w:noProof/>
          <w:sz w:val="22"/>
          <w:szCs w:val="22"/>
        </w:rPr>
        <w:t xml:space="preserve">Program 0902- socijalna i dečja zaštita ,programaska aktivnost 0002-porodični i domski smeštaj prihvatilišta i druge vrste smeštaja ,ek.klasifikacija 472-naknada za socijalnu zaštitu iz budzeta u iznosu od </w:t>
      </w:r>
      <w:r w:rsidRPr="005809EF">
        <w:rPr>
          <w:b/>
          <w:noProof/>
          <w:sz w:val="22"/>
          <w:szCs w:val="22"/>
        </w:rPr>
        <w:t>5.766.333,00</w:t>
      </w:r>
      <w:r w:rsidRPr="005809EF">
        <w:rPr>
          <w:noProof/>
          <w:sz w:val="22"/>
          <w:szCs w:val="22"/>
        </w:rPr>
        <w:t xml:space="preserve"> dinara-izvor 1</w:t>
      </w:r>
      <w:r>
        <w:rPr>
          <w:noProof/>
          <w:sz w:val="22"/>
          <w:szCs w:val="22"/>
        </w:rPr>
        <w:t>7</w:t>
      </w:r>
    </w:p>
    <w:p w:rsidR="00704188" w:rsidRDefault="007A0C9A" w:rsidP="00DA5944">
      <w:pPr>
        <w:autoSpaceDE w:val="0"/>
        <w:autoSpaceDN w:val="0"/>
        <w:adjustRightInd w:val="0"/>
        <w:jc w:val="center"/>
        <w:rPr>
          <w:b/>
          <w:bCs/>
          <w:sz w:val="22"/>
          <w:szCs w:val="22"/>
          <w:lang w:eastAsia="en-US"/>
        </w:rPr>
      </w:pPr>
      <w:r>
        <w:rPr>
          <w:b/>
          <w:bCs/>
          <w:sz w:val="22"/>
          <w:szCs w:val="22"/>
          <w:lang w:eastAsia="en-US"/>
        </w:rPr>
        <w:t>Član 3</w:t>
      </w:r>
      <w:r w:rsidR="002B4B10" w:rsidRPr="007D6CBA">
        <w:rPr>
          <w:b/>
          <w:bCs/>
          <w:sz w:val="22"/>
          <w:szCs w:val="22"/>
          <w:lang w:eastAsia="en-US"/>
        </w:rPr>
        <w:t>.</w:t>
      </w:r>
    </w:p>
    <w:p w:rsidR="007A0C9A" w:rsidRPr="007A0C9A" w:rsidRDefault="007A0C9A" w:rsidP="007A0C9A">
      <w:pPr>
        <w:tabs>
          <w:tab w:val="left" w:pos="630"/>
        </w:tabs>
        <w:autoSpaceDE w:val="0"/>
        <w:autoSpaceDN w:val="0"/>
        <w:adjustRightInd w:val="0"/>
        <w:rPr>
          <w:bCs/>
          <w:sz w:val="22"/>
          <w:szCs w:val="22"/>
          <w:lang w:eastAsia="en-US"/>
        </w:rPr>
      </w:pPr>
      <w:r>
        <w:rPr>
          <w:b/>
          <w:bCs/>
          <w:sz w:val="22"/>
          <w:szCs w:val="22"/>
          <w:lang w:eastAsia="en-US"/>
        </w:rPr>
        <w:tab/>
        <w:t xml:space="preserve">  </w:t>
      </w:r>
      <w:r w:rsidR="00134847">
        <w:rPr>
          <w:bCs/>
          <w:sz w:val="22"/>
          <w:szCs w:val="22"/>
          <w:lang w:eastAsia="en-US"/>
        </w:rPr>
        <w:t>Opština Tutin ne očekuje u 202</w:t>
      </w:r>
      <w:r w:rsidR="009D36C6">
        <w:rPr>
          <w:bCs/>
          <w:sz w:val="22"/>
          <w:szCs w:val="22"/>
          <w:lang w:eastAsia="en-US"/>
        </w:rPr>
        <w:t>4</w:t>
      </w:r>
      <w:r w:rsidRPr="007A0C9A">
        <w:rPr>
          <w:bCs/>
          <w:sz w:val="22"/>
          <w:szCs w:val="22"/>
          <w:lang w:eastAsia="en-US"/>
        </w:rPr>
        <w:t xml:space="preserve">.- godini sredstva iz razvojne pomoći Evropske unije  </w:t>
      </w:r>
      <w:r w:rsidR="00FD56A3">
        <w:rPr>
          <w:bCs/>
          <w:sz w:val="22"/>
          <w:szCs w:val="22"/>
          <w:lang w:eastAsia="en-US"/>
        </w:rPr>
        <w:t>, ni</w:t>
      </w:r>
      <w:r w:rsidRPr="007A0C9A">
        <w:rPr>
          <w:bCs/>
          <w:sz w:val="22"/>
          <w:szCs w:val="22"/>
          <w:lang w:eastAsia="en-US"/>
        </w:rPr>
        <w:t xml:space="preserve"> obavezu ob</w:t>
      </w:r>
      <w:r w:rsidR="00FD56A3">
        <w:rPr>
          <w:bCs/>
          <w:sz w:val="22"/>
          <w:szCs w:val="22"/>
          <w:lang w:eastAsia="en-US"/>
        </w:rPr>
        <w:t>ezbeđivanja sredstava za sufina</w:t>
      </w:r>
      <w:r w:rsidRPr="007A0C9A">
        <w:rPr>
          <w:bCs/>
          <w:sz w:val="22"/>
          <w:szCs w:val="22"/>
          <w:lang w:eastAsia="en-US"/>
        </w:rPr>
        <w:t>nsiranje , za sledeće projekte</w:t>
      </w:r>
      <w:r>
        <w:rPr>
          <w:bCs/>
          <w:sz w:val="22"/>
          <w:szCs w:val="22"/>
          <w:lang w:eastAsia="en-US"/>
        </w:rPr>
        <w:t>:</w:t>
      </w:r>
    </w:p>
    <w:p w:rsidR="008D3B98" w:rsidRPr="007D6CBA" w:rsidRDefault="008D3B98" w:rsidP="00DA5944">
      <w:pPr>
        <w:autoSpaceDE w:val="0"/>
        <w:autoSpaceDN w:val="0"/>
        <w:adjustRightInd w:val="0"/>
        <w:jc w:val="center"/>
        <w:rPr>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440"/>
        <w:gridCol w:w="1710"/>
        <w:gridCol w:w="1350"/>
        <w:gridCol w:w="1590"/>
        <w:gridCol w:w="2347"/>
      </w:tblGrid>
      <w:tr w:rsidR="00704188" w:rsidRPr="007D6CBA" w:rsidTr="008D3B98">
        <w:trPr>
          <w:trHeight w:val="938"/>
        </w:trPr>
        <w:tc>
          <w:tcPr>
            <w:tcW w:w="2628" w:type="dxa"/>
            <w:vMerge w:val="restart"/>
          </w:tcPr>
          <w:p w:rsidR="00704188" w:rsidRPr="007D6CBA" w:rsidRDefault="00704188" w:rsidP="00704188">
            <w:pPr>
              <w:autoSpaceDE w:val="0"/>
              <w:jc w:val="both"/>
              <w:rPr>
                <w:rFonts w:cs="TimesNewRomanPSMT"/>
                <w:b/>
              </w:rPr>
            </w:pPr>
            <w:r w:rsidRPr="007D6CBA">
              <w:rPr>
                <w:rFonts w:cs="TimesNewRomanPSMT"/>
                <w:b/>
              </w:rPr>
              <w:t>P.A/Projekat i korisnik projekta</w:t>
            </w:r>
          </w:p>
        </w:tc>
        <w:tc>
          <w:tcPr>
            <w:tcW w:w="3150" w:type="dxa"/>
            <w:gridSpan w:val="2"/>
          </w:tcPr>
          <w:p w:rsidR="00704188" w:rsidRPr="007D6CBA" w:rsidRDefault="00704188" w:rsidP="00704188">
            <w:pPr>
              <w:autoSpaceDE w:val="0"/>
              <w:jc w:val="both"/>
              <w:rPr>
                <w:rFonts w:cs="TimesNewRomanPSMT"/>
                <w:b/>
              </w:rPr>
            </w:pPr>
            <w:r w:rsidRPr="007D6CBA">
              <w:rPr>
                <w:rFonts w:cs="TimesNewRomanPSMT"/>
                <w:b/>
              </w:rPr>
              <w:t>Ukupna vrednost u evrima za ceo period</w:t>
            </w:r>
          </w:p>
        </w:tc>
        <w:tc>
          <w:tcPr>
            <w:tcW w:w="2940" w:type="dxa"/>
            <w:gridSpan w:val="2"/>
          </w:tcPr>
          <w:p w:rsidR="00704188" w:rsidRPr="007D6CBA" w:rsidRDefault="008D3B98" w:rsidP="00704188">
            <w:pPr>
              <w:autoSpaceDE w:val="0"/>
              <w:jc w:val="both"/>
              <w:rPr>
                <w:rFonts w:cs="TimesNewRomanPSMT"/>
                <w:b/>
              </w:rPr>
            </w:pPr>
            <w:r w:rsidRPr="007D6CBA">
              <w:rPr>
                <w:rFonts w:cs="TimesNewRomanPSMT"/>
                <w:b/>
              </w:rPr>
              <w:t>Sredstva EU 202</w:t>
            </w:r>
            <w:r w:rsidR="009D36C6">
              <w:rPr>
                <w:rFonts w:cs="TimesNewRomanPSMT"/>
                <w:b/>
              </w:rPr>
              <w:t>4</w:t>
            </w:r>
            <w:r w:rsidR="00704188" w:rsidRPr="007D6CBA">
              <w:rPr>
                <w:rFonts w:cs="TimesNewRomanPSMT"/>
                <w:b/>
              </w:rPr>
              <w:t>.godini</w:t>
            </w:r>
          </w:p>
        </w:tc>
        <w:tc>
          <w:tcPr>
            <w:tcW w:w="2347" w:type="dxa"/>
            <w:vMerge w:val="restart"/>
          </w:tcPr>
          <w:p w:rsidR="00704188" w:rsidRPr="007D6CBA" w:rsidRDefault="00704188" w:rsidP="00DB6AFD">
            <w:pPr>
              <w:autoSpaceDE w:val="0"/>
              <w:jc w:val="center"/>
              <w:rPr>
                <w:rFonts w:cs="TimesNewRomanPSMT"/>
                <w:b/>
              </w:rPr>
            </w:pPr>
            <w:r w:rsidRPr="007D6CBA">
              <w:rPr>
                <w:rFonts w:cs="TimesNewRomanPSMT"/>
                <w:b/>
              </w:rPr>
              <w:t>S</w:t>
            </w:r>
            <w:r w:rsidR="00DA5944" w:rsidRPr="007D6CBA">
              <w:rPr>
                <w:rFonts w:cs="TimesNewRomanPSMT"/>
                <w:b/>
              </w:rPr>
              <w:t>redstva za sufinans</w:t>
            </w:r>
            <w:r w:rsidR="008D3B98" w:rsidRPr="007D6CBA">
              <w:rPr>
                <w:rFonts w:cs="TimesNewRomanPSMT"/>
                <w:b/>
              </w:rPr>
              <w:t>iranje u 202</w:t>
            </w:r>
            <w:r w:rsidR="009D36C6">
              <w:rPr>
                <w:rFonts w:cs="TimesNewRomanPSMT"/>
                <w:b/>
              </w:rPr>
              <w:t>4</w:t>
            </w:r>
            <w:r w:rsidRPr="007D6CBA">
              <w:rPr>
                <w:rFonts w:cs="TimesNewRomanPSMT"/>
                <w:b/>
              </w:rPr>
              <w:t>.godini u RSD</w:t>
            </w:r>
          </w:p>
        </w:tc>
      </w:tr>
      <w:tr w:rsidR="00704188" w:rsidRPr="007D6CBA" w:rsidTr="008D3B98">
        <w:trPr>
          <w:trHeight w:val="533"/>
        </w:trPr>
        <w:tc>
          <w:tcPr>
            <w:tcW w:w="2628" w:type="dxa"/>
            <w:vMerge/>
          </w:tcPr>
          <w:p w:rsidR="00704188" w:rsidRPr="007D6CBA" w:rsidRDefault="00704188" w:rsidP="00704188">
            <w:pPr>
              <w:autoSpaceDE w:val="0"/>
              <w:jc w:val="both"/>
              <w:rPr>
                <w:rFonts w:cs="TimesNewRomanPSMT"/>
                <w:b/>
                <w:lang w:val="sr-Cyrl-CS"/>
              </w:rPr>
            </w:pPr>
          </w:p>
        </w:tc>
        <w:tc>
          <w:tcPr>
            <w:tcW w:w="1440" w:type="dxa"/>
          </w:tcPr>
          <w:p w:rsidR="00704188" w:rsidRPr="007D6CBA" w:rsidRDefault="00704188" w:rsidP="00704188">
            <w:pPr>
              <w:autoSpaceDE w:val="0"/>
              <w:jc w:val="both"/>
              <w:rPr>
                <w:rFonts w:cs="TimesNewRomanPSMT"/>
                <w:b/>
              </w:rPr>
            </w:pPr>
            <w:r w:rsidRPr="007D6CBA">
              <w:rPr>
                <w:rFonts w:cs="TimesNewRomanPSMT"/>
                <w:b/>
              </w:rPr>
              <w:t>Sredstva EUR</w:t>
            </w:r>
          </w:p>
        </w:tc>
        <w:tc>
          <w:tcPr>
            <w:tcW w:w="1710" w:type="dxa"/>
          </w:tcPr>
          <w:p w:rsidR="00704188" w:rsidRPr="007D6CBA" w:rsidRDefault="00704188" w:rsidP="00704188">
            <w:pPr>
              <w:autoSpaceDE w:val="0"/>
              <w:jc w:val="both"/>
              <w:rPr>
                <w:rFonts w:cs="TimesNewRomanPSMT"/>
                <w:b/>
              </w:rPr>
            </w:pPr>
            <w:r w:rsidRPr="007D6CBA">
              <w:rPr>
                <w:rFonts w:cs="TimesNewRomanPSMT"/>
                <w:b/>
              </w:rPr>
              <w:t>Sredstva za sufinansiranje</w:t>
            </w:r>
          </w:p>
        </w:tc>
        <w:tc>
          <w:tcPr>
            <w:tcW w:w="1350" w:type="dxa"/>
          </w:tcPr>
          <w:p w:rsidR="00704188" w:rsidRPr="007D6CBA" w:rsidRDefault="00704188" w:rsidP="00704188">
            <w:pPr>
              <w:autoSpaceDE w:val="0"/>
              <w:jc w:val="both"/>
              <w:rPr>
                <w:rFonts w:cs="TimesNewRomanPSMT"/>
                <w:b/>
              </w:rPr>
            </w:pPr>
            <w:r w:rsidRPr="007D6CBA">
              <w:rPr>
                <w:rFonts w:cs="TimesNewRomanPSMT"/>
                <w:b/>
              </w:rPr>
              <w:t>U EUR</w:t>
            </w:r>
          </w:p>
        </w:tc>
        <w:tc>
          <w:tcPr>
            <w:tcW w:w="1590" w:type="dxa"/>
          </w:tcPr>
          <w:p w:rsidR="00704188" w:rsidRPr="007D6CBA" w:rsidRDefault="00704188" w:rsidP="00704188">
            <w:pPr>
              <w:autoSpaceDE w:val="0"/>
              <w:jc w:val="both"/>
              <w:rPr>
                <w:rFonts w:cs="TimesNewRomanPSMT"/>
                <w:b/>
              </w:rPr>
            </w:pPr>
            <w:r w:rsidRPr="007D6CBA">
              <w:rPr>
                <w:rFonts w:cs="TimesNewRomanPSMT"/>
                <w:b/>
              </w:rPr>
              <w:t>U RSD</w:t>
            </w:r>
          </w:p>
        </w:tc>
        <w:tc>
          <w:tcPr>
            <w:tcW w:w="2347" w:type="dxa"/>
            <w:vMerge/>
          </w:tcPr>
          <w:p w:rsidR="00704188" w:rsidRPr="007D6CBA" w:rsidRDefault="00704188" w:rsidP="00704188">
            <w:pPr>
              <w:autoSpaceDE w:val="0"/>
              <w:jc w:val="both"/>
              <w:rPr>
                <w:rFonts w:cs="TimesNewRomanPSMT"/>
                <w:b/>
                <w:lang w:val="sr-Cyrl-CS"/>
              </w:rPr>
            </w:pPr>
          </w:p>
        </w:tc>
      </w:tr>
      <w:tr w:rsidR="00704188" w:rsidRPr="007D6CBA" w:rsidTr="008D3B98">
        <w:trPr>
          <w:trHeight w:val="434"/>
        </w:trPr>
        <w:tc>
          <w:tcPr>
            <w:tcW w:w="2628" w:type="dxa"/>
          </w:tcPr>
          <w:p w:rsidR="00704188" w:rsidRPr="007D6CBA" w:rsidRDefault="00704188" w:rsidP="00704188">
            <w:pPr>
              <w:autoSpaceDE w:val="0"/>
              <w:jc w:val="both"/>
              <w:rPr>
                <w:rFonts w:cs="TimesNewRomanPSMT"/>
                <w:b/>
              </w:rPr>
            </w:pPr>
          </w:p>
        </w:tc>
        <w:tc>
          <w:tcPr>
            <w:tcW w:w="1440" w:type="dxa"/>
          </w:tcPr>
          <w:p w:rsidR="00704188" w:rsidRPr="007D6CBA" w:rsidRDefault="00704188" w:rsidP="00704188">
            <w:pPr>
              <w:autoSpaceDE w:val="0"/>
              <w:jc w:val="right"/>
              <w:rPr>
                <w:rFonts w:cs="TimesNewRomanPSMT"/>
                <w:b/>
              </w:rPr>
            </w:pPr>
            <w:r w:rsidRPr="007D6CBA">
              <w:rPr>
                <w:rFonts w:cs="TimesNewRomanPSMT"/>
                <w:b/>
              </w:rPr>
              <w:t>0</w:t>
            </w:r>
          </w:p>
        </w:tc>
        <w:tc>
          <w:tcPr>
            <w:tcW w:w="1710" w:type="dxa"/>
          </w:tcPr>
          <w:p w:rsidR="00704188" w:rsidRPr="007D6CBA" w:rsidRDefault="00704188" w:rsidP="00704188">
            <w:pPr>
              <w:autoSpaceDE w:val="0"/>
              <w:jc w:val="right"/>
              <w:rPr>
                <w:rFonts w:cs="TimesNewRomanPSMT"/>
                <w:b/>
              </w:rPr>
            </w:pPr>
            <w:r w:rsidRPr="007D6CBA">
              <w:rPr>
                <w:rFonts w:cs="TimesNewRomanPSMT"/>
                <w:b/>
              </w:rPr>
              <w:t>0</w:t>
            </w:r>
          </w:p>
        </w:tc>
        <w:tc>
          <w:tcPr>
            <w:tcW w:w="1350" w:type="dxa"/>
          </w:tcPr>
          <w:p w:rsidR="00704188" w:rsidRPr="007D6CBA" w:rsidRDefault="00704188" w:rsidP="00704188">
            <w:pPr>
              <w:autoSpaceDE w:val="0"/>
              <w:jc w:val="right"/>
              <w:rPr>
                <w:rFonts w:cs="TimesNewRomanPSMT"/>
                <w:b/>
              </w:rPr>
            </w:pPr>
            <w:r w:rsidRPr="007D6CBA">
              <w:rPr>
                <w:rFonts w:cs="TimesNewRomanPSMT"/>
                <w:b/>
              </w:rPr>
              <w:t>0</w:t>
            </w:r>
          </w:p>
        </w:tc>
        <w:tc>
          <w:tcPr>
            <w:tcW w:w="1590" w:type="dxa"/>
          </w:tcPr>
          <w:p w:rsidR="00704188" w:rsidRPr="007D6CBA" w:rsidRDefault="00704188" w:rsidP="00704188">
            <w:pPr>
              <w:autoSpaceDE w:val="0"/>
              <w:jc w:val="right"/>
              <w:rPr>
                <w:rFonts w:cs="TimesNewRomanPSMT"/>
                <w:b/>
              </w:rPr>
            </w:pPr>
            <w:r w:rsidRPr="007D6CBA">
              <w:rPr>
                <w:rFonts w:cs="TimesNewRomanPSMT"/>
                <w:b/>
              </w:rPr>
              <w:t>0</w:t>
            </w:r>
          </w:p>
        </w:tc>
        <w:tc>
          <w:tcPr>
            <w:tcW w:w="2347" w:type="dxa"/>
          </w:tcPr>
          <w:p w:rsidR="00704188" w:rsidRPr="007D6CBA" w:rsidRDefault="00704188" w:rsidP="00704188">
            <w:pPr>
              <w:autoSpaceDE w:val="0"/>
              <w:jc w:val="right"/>
              <w:rPr>
                <w:rFonts w:cs="TimesNewRomanPSMT"/>
                <w:b/>
              </w:rPr>
            </w:pPr>
            <w:r w:rsidRPr="007D6CBA">
              <w:rPr>
                <w:rFonts w:cs="TimesNewRomanPSMT"/>
                <w:b/>
              </w:rPr>
              <w:t>0</w:t>
            </w:r>
          </w:p>
        </w:tc>
      </w:tr>
    </w:tbl>
    <w:p w:rsidR="00704188" w:rsidRDefault="00704188" w:rsidP="00704188">
      <w:pPr>
        <w:autoSpaceDE w:val="0"/>
        <w:rPr>
          <w:rFonts w:cs="TimesNewRomanPSMT"/>
          <w:b/>
          <w:sz w:val="23"/>
          <w:szCs w:val="23"/>
        </w:rPr>
      </w:pPr>
    </w:p>
    <w:p w:rsidR="00B95469" w:rsidRDefault="00B95469" w:rsidP="00704188">
      <w:pPr>
        <w:autoSpaceDE w:val="0"/>
        <w:rPr>
          <w:rFonts w:cs="TimesNewRomanPSMT"/>
          <w:b/>
          <w:sz w:val="23"/>
          <w:szCs w:val="23"/>
        </w:rPr>
      </w:pPr>
    </w:p>
    <w:p w:rsidR="00B95469" w:rsidRPr="007D6CBA" w:rsidRDefault="00B95469" w:rsidP="00704188">
      <w:pPr>
        <w:autoSpaceDE w:val="0"/>
        <w:rPr>
          <w:rFonts w:cs="TimesNewRomanPSMT"/>
          <w:b/>
          <w:sz w:val="23"/>
          <w:szCs w:val="23"/>
        </w:rPr>
      </w:pPr>
    </w:p>
    <w:p w:rsidR="00704188" w:rsidRPr="007D6CBA" w:rsidRDefault="00704188" w:rsidP="00704188">
      <w:pPr>
        <w:autoSpaceDE w:val="0"/>
        <w:autoSpaceDN w:val="0"/>
        <w:adjustRightInd w:val="0"/>
        <w:jc w:val="center"/>
        <w:rPr>
          <w:b/>
          <w:color w:val="000000"/>
          <w:sz w:val="22"/>
          <w:szCs w:val="22"/>
          <w:lang w:eastAsia="en-US"/>
        </w:rPr>
      </w:pPr>
      <w:r w:rsidRPr="007D6CBA">
        <w:rPr>
          <w:b/>
          <w:color w:val="000000"/>
          <w:sz w:val="22"/>
          <w:szCs w:val="22"/>
          <w:lang w:eastAsia="en-US"/>
        </w:rPr>
        <w:t>Član</w:t>
      </w:r>
      <w:r w:rsidR="007A0C9A">
        <w:rPr>
          <w:b/>
          <w:color w:val="000000"/>
          <w:sz w:val="22"/>
          <w:szCs w:val="22"/>
          <w:lang w:eastAsia="en-US"/>
        </w:rPr>
        <w:t xml:space="preserve"> 4</w:t>
      </w:r>
      <w:r w:rsidRPr="007D6CBA">
        <w:rPr>
          <w:b/>
          <w:color w:val="000000"/>
          <w:sz w:val="22"/>
          <w:szCs w:val="22"/>
          <w:lang w:eastAsia="en-US"/>
        </w:rPr>
        <w:t>.</w:t>
      </w:r>
    </w:p>
    <w:p w:rsidR="00704188" w:rsidRPr="007D6CBA" w:rsidRDefault="00704188" w:rsidP="00704188">
      <w:pPr>
        <w:autoSpaceDE w:val="0"/>
        <w:autoSpaceDN w:val="0"/>
        <w:adjustRightInd w:val="0"/>
        <w:rPr>
          <w:color w:val="000000"/>
          <w:sz w:val="22"/>
          <w:szCs w:val="22"/>
          <w:lang w:eastAsia="en-US"/>
        </w:rPr>
      </w:pPr>
    </w:p>
    <w:p w:rsidR="00704188" w:rsidRPr="007D6CBA" w:rsidRDefault="007A0C9A" w:rsidP="007A0C9A">
      <w:pPr>
        <w:autoSpaceDE w:val="0"/>
        <w:ind w:firstLine="720"/>
        <w:jc w:val="both"/>
        <w:rPr>
          <w:color w:val="000000"/>
          <w:sz w:val="22"/>
          <w:szCs w:val="22"/>
          <w:lang w:eastAsia="en-US"/>
        </w:rPr>
      </w:pPr>
      <w:r>
        <w:rPr>
          <w:color w:val="000000"/>
          <w:sz w:val="22"/>
          <w:szCs w:val="22"/>
          <w:lang w:eastAsia="en-US"/>
        </w:rPr>
        <w:t xml:space="preserve"> N</w:t>
      </w:r>
      <w:r w:rsidR="00704188" w:rsidRPr="007D6CBA">
        <w:rPr>
          <w:color w:val="000000"/>
          <w:sz w:val="22"/>
          <w:szCs w:val="22"/>
          <w:lang w:eastAsia="en-US"/>
        </w:rPr>
        <w:t xml:space="preserve">ovo </w:t>
      </w:r>
      <w:r>
        <w:rPr>
          <w:color w:val="000000"/>
          <w:sz w:val="22"/>
          <w:szCs w:val="22"/>
          <w:lang w:eastAsia="en-US"/>
        </w:rPr>
        <w:t xml:space="preserve"> kreditno  </w:t>
      </w:r>
      <w:r w:rsidR="00DA5944" w:rsidRPr="007D6CBA">
        <w:rPr>
          <w:color w:val="000000"/>
          <w:sz w:val="22"/>
          <w:szCs w:val="22"/>
          <w:lang w:eastAsia="en-US"/>
        </w:rPr>
        <w:t>z</w:t>
      </w:r>
      <w:r w:rsidR="00134847">
        <w:rPr>
          <w:color w:val="000000"/>
          <w:sz w:val="22"/>
          <w:szCs w:val="22"/>
          <w:lang w:eastAsia="en-US"/>
        </w:rPr>
        <w:t>aduživanje u toku budžetske 202</w:t>
      </w:r>
      <w:r w:rsidR="006B39BF">
        <w:rPr>
          <w:color w:val="000000"/>
          <w:sz w:val="22"/>
          <w:szCs w:val="22"/>
          <w:lang w:eastAsia="en-US"/>
        </w:rPr>
        <w:t>4</w:t>
      </w:r>
      <w:r w:rsidR="00704188" w:rsidRPr="007D6CBA">
        <w:rPr>
          <w:color w:val="000000"/>
          <w:sz w:val="22"/>
          <w:szCs w:val="22"/>
          <w:lang w:eastAsia="en-US"/>
        </w:rPr>
        <w:t>. g</w:t>
      </w:r>
      <w:r>
        <w:rPr>
          <w:color w:val="000000"/>
          <w:sz w:val="22"/>
          <w:szCs w:val="22"/>
          <w:lang w:eastAsia="en-US"/>
        </w:rPr>
        <w:t xml:space="preserve">odine nije planirano </w:t>
      </w:r>
      <w:r w:rsidR="00704188" w:rsidRPr="007D6CBA">
        <w:rPr>
          <w:color w:val="000000"/>
          <w:sz w:val="22"/>
          <w:szCs w:val="22"/>
          <w:lang w:eastAsia="en-US"/>
        </w:rPr>
        <w:t>.</w:t>
      </w:r>
    </w:p>
    <w:p w:rsidR="00704188" w:rsidRPr="00134847" w:rsidRDefault="00CA5C9B" w:rsidP="00134847">
      <w:pPr>
        <w:numPr>
          <w:ilvl w:val="0"/>
          <w:numId w:val="7"/>
        </w:numPr>
        <w:autoSpaceDE w:val="0"/>
        <w:jc w:val="both"/>
        <w:rPr>
          <w:color w:val="000000"/>
          <w:sz w:val="22"/>
          <w:szCs w:val="22"/>
          <w:lang w:eastAsia="en-US"/>
        </w:rPr>
      </w:pPr>
      <w:r>
        <w:rPr>
          <w:color w:val="000000"/>
          <w:sz w:val="22"/>
          <w:szCs w:val="22"/>
          <w:lang w:eastAsia="en-US"/>
        </w:rPr>
        <w:t xml:space="preserve"> </w:t>
      </w:r>
      <w:r w:rsidR="00704188" w:rsidRPr="007D6CBA">
        <w:rPr>
          <w:color w:val="000000"/>
          <w:sz w:val="22"/>
          <w:szCs w:val="22"/>
          <w:lang w:eastAsia="en-US"/>
        </w:rPr>
        <w:t xml:space="preserve">Procenjeno </w:t>
      </w:r>
      <w:r w:rsidR="00DA5944" w:rsidRPr="007D6CBA">
        <w:rPr>
          <w:color w:val="000000"/>
          <w:sz w:val="22"/>
          <w:szCs w:val="22"/>
          <w:lang w:eastAsia="en-US"/>
        </w:rPr>
        <w:t>r</w:t>
      </w:r>
      <w:r w:rsidR="002B4B10" w:rsidRPr="007D6CBA">
        <w:rPr>
          <w:color w:val="000000"/>
          <w:sz w:val="22"/>
          <w:szCs w:val="22"/>
          <w:lang w:eastAsia="en-US"/>
        </w:rPr>
        <w:t>azduženje  u toku budžets</w:t>
      </w:r>
      <w:r w:rsidR="00134847">
        <w:rPr>
          <w:color w:val="000000"/>
          <w:sz w:val="22"/>
          <w:szCs w:val="22"/>
          <w:lang w:eastAsia="en-US"/>
        </w:rPr>
        <w:t>ke 202</w:t>
      </w:r>
      <w:r w:rsidR="006B39BF">
        <w:rPr>
          <w:color w:val="000000"/>
          <w:sz w:val="22"/>
          <w:szCs w:val="22"/>
          <w:lang w:eastAsia="en-US"/>
        </w:rPr>
        <w:t>4</w:t>
      </w:r>
      <w:r w:rsidR="00DA5944" w:rsidRPr="007D6CBA">
        <w:rPr>
          <w:color w:val="000000"/>
          <w:sz w:val="22"/>
          <w:szCs w:val="22"/>
          <w:lang w:eastAsia="en-US"/>
        </w:rPr>
        <w:t xml:space="preserve">. godine iznosi </w:t>
      </w:r>
      <w:r w:rsidR="005809EF" w:rsidRPr="005809EF">
        <w:rPr>
          <w:b/>
          <w:bCs/>
          <w:color w:val="000000"/>
          <w:sz w:val="22"/>
          <w:szCs w:val="22"/>
        </w:rPr>
        <w:t>24.320.720,00</w:t>
      </w:r>
      <w:r w:rsidR="005809EF">
        <w:rPr>
          <w:b/>
          <w:bCs/>
          <w:color w:val="000000"/>
          <w:sz w:val="22"/>
          <w:szCs w:val="22"/>
        </w:rPr>
        <w:t xml:space="preserve"> </w:t>
      </w:r>
      <w:r w:rsidR="008D3B98" w:rsidRPr="005809EF">
        <w:rPr>
          <w:sz w:val="22"/>
          <w:szCs w:val="22"/>
          <w:lang w:eastAsia="en-US"/>
        </w:rPr>
        <w:t>dinara</w:t>
      </w:r>
      <w:r w:rsidR="008D3B98" w:rsidRPr="00C84385">
        <w:rPr>
          <w:sz w:val="22"/>
          <w:szCs w:val="22"/>
          <w:lang w:eastAsia="en-US"/>
        </w:rPr>
        <w:t xml:space="preserve"> </w:t>
      </w:r>
      <w:r w:rsidR="00704188" w:rsidRPr="00C84385">
        <w:rPr>
          <w:sz w:val="22"/>
          <w:szCs w:val="22"/>
          <w:lang w:eastAsia="en-US"/>
        </w:rPr>
        <w:t xml:space="preserve"> </w:t>
      </w:r>
      <w:r w:rsidR="00704188" w:rsidRPr="00134847">
        <w:rPr>
          <w:color w:val="000000"/>
          <w:sz w:val="22"/>
          <w:szCs w:val="22"/>
          <w:lang w:eastAsia="en-US"/>
        </w:rPr>
        <w:t>i obuhvata otplatu glavnice i kamate za kreditna zaduženja iz prethodnog perioda .</w:t>
      </w:r>
    </w:p>
    <w:p w:rsidR="00704188" w:rsidRPr="004164E3" w:rsidRDefault="00704188" w:rsidP="00704188">
      <w:pPr>
        <w:autoSpaceDE w:val="0"/>
        <w:jc w:val="both"/>
        <w:rPr>
          <w:sz w:val="22"/>
          <w:szCs w:val="22"/>
          <w:lang w:eastAsia="en-US"/>
        </w:rPr>
      </w:pPr>
      <w:r w:rsidRPr="007D6CBA">
        <w:rPr>
          <w:color w:val="000000"/>
          <w:sz w:val="22"/>
          <w:szCs w:val="22"/>
          <w:lang w:eastAsia="en-US"/>
        </w:rPr>
        <w:t xml:space="preserve"> </w:t>
      </w:r>
      <w:r w:rsidR="00DB6AFD">
        <w:rPr>
          <w:color w:val="000000"/>
          <w:sz w:val="22"/>
          <w:szCs w:val="22"/>
          <w:lang w:eastAsia="en-US"/>
        </w:rPr>
        <w:tab/>
      </w:r>
      <w:r w:rsidRPr="007D6CBA">
        <w:rPr>
          <w:sz w:val="22"/>
          <w:szCs w:val="22"/>
          <w:lang w:eastAsia="en-US"/>
        </w:rPr>
        <w:t>Opština Tutin neće davati garancije pravnim licima čiji je osnivač niti bil</w:t>
      </w:r>
      <w:r w:rsidR="00DA5944" w:rsidRPr="007D6CBA">
        <w:rPr>
          <w:sz w:val="22"/>
          <w:szCs w:val="22"/>
          <w:lang w:eastAsia="en-US"/>
        </w:rPr>
        <w:t>o kom drugom pravnom licu u</w:t>
      </w:r>
      <w:r w:rsidR="00134847">
        <w:rPr>
          <w:sz w:val="22"/>
          <w:szCs w:val="22"/>
          <w:lang w:eastAsia="en-US"/>
        </w:rPr>
        <w:t xml:space="preserve"> 202</w:t>
      </w:r>
      <w:r w:rsidR="006B39BF">
        <w:rPr>
          <w:sz w:val="22"/>
          <w:szCs w:val="22"/>
          <w:lang w:eastAsia="en-US"/>
        </w:rPr>
        <w:t>4</w:t>
      </w:r>
      <w:r w:rsidRPr="007D6CBA">
        <w:rPr>
          <w:sz w:val="22"/>
          <w:szCs w:val="22"/>
          <w:lang w:eastAsia="en-US"/>
        </w:rPr>
        <w:t>. godini shodno članu 34. Zakona o javnom dugu.</w:t>
      </w:r>
    </w:p>
    <w:p w:rsidR="00DA5944" w:rsidRPr="004164E3" w:rsidRDefault="00DA5944" w:rsidP="00704188">
      <w:pPr>
        <w:autoSpaceDE w:val="0"/>
        <w:jc w:val="both"/>
        <w:rPr>
          <w:sz w:val="22"/>
          <w:szCs w:val="22"/>
          <w:lang w:eastAsia="en-US"/>
        </w:rPr>
      </w:pPr>
    </w:p>
    <w:p w:rsidR="00704188" w:rsidRPr="004164E3" w:rsidRDefault="00704188" w:rsidP="00704188">
      <w:pPr>
        <w:tabs>
          <w:tab w:val="center" w:pos="5184"/>
        </w:tabs>
        <w:autoSpaceDE w:val="0"/>
        <w:rPr>
          <w:rFonts w:cs="TimesNewRomanPSMT"/>
          <w:b/>
          <w:sz w:val="22"/>
          <w:szCs w:val="22"/>
        </w:rPr>
      </w:pPr>
    </w:p>
    <w:p w:rsidR="00F34F90" w:rsidRPr="004164E3" w:rsidRDefault="00F34F90">
      <w:pPr>
        <w:rPr>
          <w:vanish/>
          <w:sz w:val="22"/>
          <w:szCs w:val="22"/>
        </w:rPr>
      </w:pPr>
      <w:bookmarkStart w:id="8" w:name="__bookmark_10"/>
      <w:bookmarkEnd w:id="8"/>
    </w:p>
    <w:tbl>
      <w:tblPr>
        <w:tblW w:w="11185" w:type="dxa"/>
        <w:tblLayout w:type="fixed"/>
        <w:tblCellMar>
          <w:left w:w="0" w:type="dxa"/>
          <w:right w:w="0" w:type="dxa"/>
        </w:tblCellMar>
        <w:tblLook w:val="01E0" w:firstRow="1" w:lastRow="1" w:firstColumn="1" w:lastColumn="1" w:noHBand="0" w:noVBand="0"/>
      </w:tblPr>
      <w:tblGrid>
        <w:gridCol w:w="11185"/>
      </w:tblGrid>
      <w:tr w:rsidR="00F34F90" w:rsidRPr="004164E3">
        <w:tc>
          <w:tcPr>
            <w:tcW w:w="11185" w:type="dxa"/>
            <w:tcMar>
              <w:top w:w="0" w:type="dxa"/>
              <w:left w:w="0" w:type="dxa"/>
              <w:bottom w:w="0" w:type="dxa"/>
              <w:right w:w="0" w:type="dxa"/>
            </w:tcMar>
          </w:tcPr>
          <w:p w:rsidR="00F34F90" w:rsidRPr="004164E3" w:rsidRDefault="00F34F90" w:rsidP="00DA5944">
            <w:pPr>
              <w:divId w:val="1407192319"/>
              <w:rPr>
                <w:sz w:val="22"/>
                <w:szCs w:val="22"/>
              </w:rPr>
            </w:pPr>
            <w:bookmarkStart w:id="9" w:name="__bookmark_12"/>
            <w:bookmarkEnd w:id="9"/>
          </w:p>
        </w:tc>
      </w:tr>
    </w:tbl>
    <w:p w:rsidR="005943BE" w:rsidRPr="00DB6AFD" w:rsidRDefault="005943BE" w:rsidP="005943BE">
      <w:pPr>
        <w:jc w:val="center"/>
        <w:rPr>
          <w:b/>
          <w:color w:val="000000"/>
          <w:sz w:val="22"/>
          <w:szCs w:val="22"/>
        </w:rPr>
      </w:pPr>
      <w:bookmarkStart w:id="10" w:name="__bookmark_13"/>
      <w:bookmarkEnd w:id="10"/>
      <w:r>
        <w:rPr>
          <w:b/>
          <w:color w:val="000000"/>
          <w:sz w:val="22"/>
          <w:szCs w:val="22"/>
        </w:rPr>
        <w:t>Član 5</w:t>
      </w:r>
      <w:r w:rsidRPr="00DB6AFD">
        <w:rPr>
          <w:b/>
          <w:color w:val="000000"/>
          <w:sz w:val="22"/>
          <w:szCs w:val="22"/>
        </w:rPr>
        <w:t>.</w:t>
      </w:r>
    </w:p>
    <w:p w:rsidR="00F34F90" w:rsidRDefault="00F34F90" w:rsidP="005943BE"/>
    <w:p w:rsidR="005943BE" w:rsidRDefault="005943BE" w:rsidP="005943BE"/>
    <w:p w:rsidR="008E2D1B" w:rsidRDefault="008E2D1B" w:rsidP="008E2D1B">
      <w:pPr>
        <w:jc w:val="center"/>
        <w:rPr>
          <w:color w:val="000000"/>
          <w:sz w:val="22"/>
          <w:szCs w:val="22"/>
        </w:rPr>
      </w:pPr>
      <w:r w:rsidRPr="00DB6AFD">
        <w:rPr>
          <w:color w:val="000000"/>
          <w:sz w:val="22"/>
          <w:szCs w:val="22"/>
        </w:rPr>
        <w:t>Izdaci za kapitalne proje</w:t>
      </w:r>
      <w:r w:rsidR="00134847">
        <w:rPr>
          <w:color w:val="000000"/>
          <w:sz w:val="22"/>
          <w:szCs w:val="22"/>
        </w:rPr>
        <w:t>kte, planirani za budžetsku 202</w:t>
      </w:r>
      <w:r w:rsidR="009D370B">
        <w:rPr>
          <w:color w:val="000000"/>
          <w:sz w:val="22"/>
          <w:szCs w:val="22"/>
        </w:rPr>
        <w:t>4</w:t>
      </w:r>
      <w:r w:rsidRPr="00DB6AFD">
        <w:rPr>
          <w:color w:val="000000"/>
          <w:sz w:val="22"/>
          <w:szCs w:val="22"/>
        </w:rPr>
        <w:t>. godinu i naredne dve godine, iskazani su u tabeli:</w:t>
      </w:r>
    </w:p>
    <w:p w:rsidR="008E2D1B" w:rsidRDefault="008E2D1B" w:rsidP="008E2D1B">
      <w:pPr>
        <w:jc w:val="center"/>
        <w:rPr>
          <w:color w:val="000000"/>
          <w:sz w:val="22"/>
          <w:szCs w:val="22"/>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9D370B"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2026.</w:t>
            </w:r>
          </w:p>
        </w:tc>
      </w:tr>
      <w:tr w:rsidR="009D370B" w:rsidTr="00B23C9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6</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b/>
                <w:bCs/>
                <w:color w:val="000000"/>
                <w:sz w:val="16"/>
                <w:szCs w:val="16"/>
              </w:rPr>
              <w:t>A. KAPITALNI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Izgradnja opštinske zgrade: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17.699.383,00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17.699.383,00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Transfere od drugih nivoa vlasti: 12.699.383,00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Eksproprijacija zemljista: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541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Eksproprijacija zemljista: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Izgradnja trotoara: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Rekonstrukcija gradskog trga: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bl>
    <w:p w:rsidR="009D370B" w:rsidRDefault="009D370B" w:rsidP="009D370B">
      <w:pPr>
        <w:rPr>
          <w:color w:val="000000"/>
        </w:rPr>
      </w:pPr>
    </w:p>
    <w:p w:rsidR="008E2D1B" w:rsidRDefault="008E2D1B" w:rsidP="008E2D1B">
      <w:pPr>
        <w:rPr>
          <w:color w:val="000000"/>
          <w:sz w:val="22"/>
          <w:szCs w:val="22"/>
        </w:rPr>
      </w:pPr>
    </w:p>
    <w:p w:rsidR="008E2D1B" w:rsidRDefault="008E2D1B" w:rsidP="005943BE"/>
    <w:p w:rsidR="008E2D1B" w:rsidRDefault="008E2D1B" w:rsidP="008E2D1B">
      <w:pPr>
        <w:rPr>
          <w:color w:val="000000"/>
        </w:rPr>
      </w:pPr>
      <w:r>
        <w:rPr>
          <w:color w:val="000000"/>
        </w:rPr>
        <w:t>Izdaci za zajedničke projekte, planirani za budžetsku 202</w:t>
      </w:r>
      <w:r w:rsidR="009D370B">
        <w:rPr>
          <w:color w:val="000000"/>
        </w:rPr>
        <w:t>4</w:t>
      </w:r>
      <w:r>
        <w:rPr>
          <w:color w:val="000000"/>
        </w:rPr>
        <w:t xml:space="preserve"> godinu i naredne dve godine, iskazani su u tabeli:</w:t>
      </w:r>
    </w:p>
    <w:p w:rsidR="008E2D1B" w:rsidRDefault="008E2D1B" w:rsidP="005943BE"/>
    <w:p w:rsidR="008E2D1B" w:rsidRDefault="008E2D1B" w:rsidP="005943BE"/>
    <w:tbl>
      <w:tblPr>
        <w:tblW w:w="11185" w:type="dxa"/>
        <w:tblLayout w:type="fixed"/>
        <w:tblLook w:val="01E0" w:firstRow="1" w:lastRow="1" w:firstColumn="1" w:lastColumn="1" w:noHBand="0" w:noVBand="0"/>
      </w:tblPr>
      <w:tblGrid>
        <w:gridCol w:w="900"/>
        <w:gridCol w:w="600"/>
        <w:gridCol w:w="5185"/>
        <w:gridCol w:w="1500"/>
        <w:gridCol w:w="1500"/>
        <w:gridCol w:w="1500"/>
      </w:tblGrid>
      <w:tr w:rsidR="009D370B"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2026.</w:t>
            </w:r>
          </w:p>
        </w:tc>
      </w:tr>
      <w:tr w:rsidR="009D370B" w:rsidTr="00B23C9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6</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b/>
                <w:bCs/>
                <w:color w:val="000000"/>
                <w:sz w:val="16"/>
                <w:szCs w:val="16"/>
              </w:rPr>
              <w:t>B. ZAJEDNIČKI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Projekat prevencije nelegalnog odlaganja otpada i uklanjanje: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1.577.280,00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1.577.280,00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Transfere od drugih nivoa vlasti: 1.577.280,00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Pomoc u kuci za starija lica: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8.420.000,00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Pomoc u kuci za starija lica: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480.000,00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8.900.000,00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Transfere od drugih nivoa vlasti: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Ugovor o saradnji na realizaciji pomoći za poboljšanje uslova stanovanja interno raseljenih lica dok su u raseljeništvu dodelom građ. materijala: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Neutrošena sredstva transfera od drugih nivoa vlasti: 5.320.000,00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Podrska marginalizovanim grupama kroz promociju ljudskih vrednosti i razvoj socijalnih usluga u zajednici: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1.730.699,00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1.730.699,00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Donacije od međunarodnih organizacija: 1.730.699,00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izdavacka delatnost: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bl>
    <w:p w:rsidR="008E2D1B" w:rsidRDefault="008E2D1B" w:rsidP="005943BE"/>
    <w:p w:rsidR="008E2D1B" w:rsidRDefault="008E2D1B" w:rsidP="005943BE"/>
    <w:p w:rsidR="008E2D1B" w:rsidRDefault="008E2D1B" w:rsidP="005943BE"/>
    <w:p w:rsidR="008E2D1B" w:rsidRDefault="008E2D1B" w:rsidP="005943BE"/>
    <w:p w:rsidR="008E2D1B" w:rsidRDefault="008E2D1B" w:rsidP="005943BE"/>
    <w:p w:rsidR="008E2D1B" w:rsidRDefault="008E2D1B" w:rsidP="008E2D1B">
      <w:pPr>
        <w:rPr>
          <w:color w:val="000000"/>
        </w:rPr>
      </w:pPr>
      <w:r>
        <w:rPr>
          <w:color w:val="000000"/>
        </w:rPr>
        <w:t>Izdaci za standardne projekte, planirani za budžetsku 202</w:t>
      </w:r>
      <w:r w:rsidR="009D370B">
        <w:rPr>
          <w:color w:val="000000"/>
        </w:rPr>
        <w:t>4</w:t>
      </w:r>
      <w:r>
        <w:rPr>
          <w:color w:val="000000"/>
        </w:rPr>
        <w:t xml:space="preserve"> godinu i naredne dve godine, iskazani su u tabeli:</w:t>
      </w:r>
    </w:p>
    <w:p w:rsidR="008E2D1B" w:rsidRDefault="008E2D1B" w:rsidP="005943BE"/>
    <w:p w:rsidR="008E2D1B" w:rsidRDefault="008E2D1B" w:rsidP="005943BE"/>
    <w:tbl>
      <w:tblPr>
        <w:tblW w:w="11185" w:type="dxa"/>
        <w:tblLayout w:type="fixed"/>
        <w:tblLook w:val="01E0" w:firstRow="1" w:lastRow="1" w:firstColumn="1" w:lastColumn="1" w:noHBand="0" w:noVBand="0"/>
      </w:tblPr>
      <w:tblGrid>
        <w:gridCol w:w="900"/>
        <w:gridCol w:w="600"/>
        <w:gridCol w:w="5185"/>
        <w:gridCol w:w="1500"/>
        <w:gridCol w:w="1500"/>
        <w:gridCol w:w="1500"/>
      </w:tblGrid>
      <w:tr w:rsidR="009D370B"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370B" w:rsidRDefault="009D370B" w:rsidP="00B23C9B">
            <w:pPr>
              <w:jc w:val="center"/>
              <w:rPr>
                <w:b/>
                <w:bCs/>
                <w:color w:val="000000"/>
                <w:sz w:val="16"/>
                <w:szCs w:val="16"/>
              </w:rPr>
            </w:pPr>
            <w:r>
              <w:rPr>
                <w:b/>
                <w:bCs/>
                <w:color w:val="000000"/>
                <w:sz w:val="16"/>
                <w:szCs w:val="16"/>
              </w:rPr>
              <w:t>2026.</w:t>
            </w:r>
          </w:p>
        </w:tc>
      </w:tr>
      <w:tr w:rsidR="009D370B" w:rsidTr="00B23C9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6</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b/>
                <w:bCs/>
                <w:color w:val="000000"/>
                <w:sz w:val="16"/>
                <w:szCs w:val="16"/>
              </w:rPr>
              <w:t>V. STANDARDNI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451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Projekat podsticaja razvoja poljoprivredne proizvodnje: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Povecanje energetske efikasnosti: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12.333.334,00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12.333.334,00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Neutrošena sredstva transfera od drugih nivoa vlasti: 4.666.667,00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Transfere od drugih nivoa vlasti: 4.666.667,00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Osnazivanje kapaciteta interesornih komisija za pruzanje dodatne podrske deci za ukljucivanje u rani razvoj i obrazovanje: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JP za urbanizam i planiranje u likvidaciji: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JP za urbanizam i planiranje u likvidaciji: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JP za urbanizam i planiranje u likvidaciji: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JP za urbanizam i planiranje u likvidaciji: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14.120.000,00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14.120.000,00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Zene za svoj grad: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r>
              <w:rPr>
                <w:color w:val="000000"/>
                <w:sz w:val="16"/>
                <w:szCs w:val="16"/>
              </w:rPr>
              <w:t>0,00</w:t>
            </w: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Godina završetka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Ukupna vrednost projekta: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r w:rsidR="009D370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r>
              <w:rPr>
                <w:color w:val="000000"/>
                <w:sz w:val="16"/>
                <w:szCs w:val="16"/>
              </w:rPr>
              <w:t>Prihode iz budžeta: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370B" w:rsidRDefault="009D370B" w:rsidP="00B23C9B">
            <w:pPr>
              <w:jc w:val="right"/>
              <w:rPr>
                <w:color w:val="000000"/>
                <w:sz w:val="16"/>
                <w:szCs w:val="16"/>
              </w:rPr>
            </w:pPr>
          </w:p>
        </w:tc>
      </w:tr>
    </w:tbl>
    <w:p w:rsidR="008E2D1B" w:rsidRDefault="008E2D1B" w:rsidP="005943BE">
      <w:pPr>
        <w:sectPr w:rsidR="008E2D1B">
          <w:headerReference w:type="default" r:id="rId10"/>
          <w:footerReference w:type="default" r:id="rId11"/>
          <w:pgSz w:w="11905" w:h="16837"/>
          <w:pgMar w:top="360" w:right="360" w:bottom="360" w:left="360" w:header="360" w:footer="360" w:gutter="0"/>
          <w:cols w:space="720"/>
        </w:sectPr>
      </w:pPr>
    </w:p>
    <w:p w:rsidR="007D6CBA" w:rsidRDefault="007D6CBA" w:rsidP="00027F4D">
      <w:pPr>
        <w:tabs>
          <w:tab w:val="center" w:pos="5184"/>
        </w:tabs>
        <w:autoSpaceDE w:val="0"/>
        <w:rPr>
          <w:rFonts w:cs="TimesNewRomanPSMT"/>
          <w:b/>
          <w:sz w:val="22"/>
          <w:szCs w:val="22"/>
          <w:highlight w:val="yellow"/>
        </w:rPr>
      </w:pPr>
      <w:bookmarkStart w:id="11" w:name="__bookmark_18"/>
      <w:bookmarkStart w:id="12" w:name="__bookmark_19"/>
      <w:bookmarkEnd w:id="11"/>
      <w:bookmarkEnd w:id="12"/>
    </w:p>
    <w:p w:rsidR="003771E4" w:rsidRDefault="00027F4D" w:rsidP="00776030">
      <w:pPr>
        <w:tabs>
          <w:tab w:val="center" w:pos="5184"/>
        </w:tabs>
        <w:autoSpaceDE w:val="0"/>
        <w:jc w:val="center"/>
        <w:rPr>
          <w:rFonts w:cs="TimesNewRomanPSMT"/>
          <w:b/>
          <w:sz w:val="22"/>
          <w:szCs w:val="22"/>
        </w:rPr>
      </w:pPr>
      <w:r>
        <w:rPr>
          <w:rFonts w:cs="TimesNewRomanPSMT"/>
          <w:b/>
          <w:sz w:val="22"/>
          <w:szCs w:val="22"/>
        </w:rPr>
        <w:t>Član 6</w:t>
      </w:r>
      <w:r w:rsidR="003771E4" w:rsidRPr="007D6CBA">
        <w:rPr>
          <w:rFonts w:cs="TimesNewRomanPSMT"/>
          <w:b/>
          <w:sz w:val="22"/>
          <w:szCs w:val="22"/>
        </w:rPr>
        <w:t>.</w:t>
      </w:r>
    </w:p>
    <w:p w:rsidR="008E2D1B" w:rsidRPr="007D6CBA" w:rsidRDefault="008E2D1B" w:rsidP="00776030">
      <w:pPr>
        <w:tabs>
          <w:tab w:val="center" w:pos="5184"/>
        </w:tabs>
        <w:autoSpaceDE w:val="0"/>
        <w:jc w:val="center"/>
        <w:rPr>
          <w:rFonts w:cs="TimesNewRomanPSMT"/>
          <w:b/>
          <w:sz w:val="22"/>
          <w:szCs w:val="22"/>
        </w:rPr>
      </w:pPr>
    </w:p>
    <w:p w:rsidR="003771E4" w:rsidRPr="007D6CBA" w:rsidRDefault="003771E4" w:rsidP="00776030">
      <w:pPr>
        <w:tabs>
          <w:tab w:val="center" w:pos="5184"/>
        </w:tabs>
        <w:autoSpaceDE w:val="0"/>
        <w:ind w:firstLine="720"/>
        <w:rPr>
          <w:noProof/>
          <w:sz w:val="22"/>
          <w:szCs w:val="22"/>
        </w:rPr>
      </w:pPr>
      <w:r w:rsidRPr="007D6CBA">
        <w:rPr>
          <w:noProof/>
          <w:sz w:val="22"/>
          <w:szCs w:val="22"/>
        </w:rPr>
        <w:t>Ukupna  primanja budžeta i prihodi iz ostalih izvora planiraju se u sledećim iznosima, i to:</w:t>
      </w:r>
    </w:p>
    <w:p w:rsidR="00AF74E8" w:rsidRPr="007D6CBA" w:rsidRDefault="00AF74E8" w:rsidP="00776030">
      <w:pPr>
        <w:tabs>
          <w:tab w:val="center" w:pos="5184"/>
        </w:tabs>
        <w:autoSpaceDE w:val="0"/>
        <w:ind w:firstLine="720"/>
        <w:rPr>
          <w:noProof/>
          <w:sz w:val="22"/>
          <w:szCs w:val="22"/>
        </w:r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860E97" w:rsidRPr="00860E97"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Ekonom. klasif.</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Sredstva iz budžeta</w:t>
            </w:r>
          </w:p>
          <w:p w:rsidR="00860E97" w:rsidRPr="00860E97" w:rsidRDefault="00860E97" w:rsidP="00B23C9B">
            <w:pPr>
              <w:jc w:val="center"/>
              <w:rPr>
                <w:b/>
                <w:bCs/>
                <w:color w:val="000000"/>
              </w:rPr>
            </w:pPr>
            <w:r w:rsidRPr="00860E97">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Struktura</w:t>
            </w:r>
          </w:p>
          <w:p w:rsidR="00860E97" w:rsidRPr="00860E97" w:rsidRDefault="00860E97" w:rsidP="00B23C9B">
            <w:pPr>
              <w:jc w:val="center"/>
              <w:rPr>
                <w:b/>
                <w:bCs/>
                <w:color w:val="000000"/>
              </w:rPr>
            </w:pPr>
            <w:r w:rsidRPr="00860E97">
              <w:rPr>
                <w:b/>
                <w:bCs/>
                <w:color w:val="000000"/>
              </w:rPr>
              <w:t>( % )</w:t>
            </w:r>
          </w:p>
        </w:tc>
      </w:tr>
      <w:tr w:rsidR="00860E97" w:rsidRPr="00860E97"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"0" \f C \l "1"</w:instrText>
            </w:r>
            <w:r w:rsidRPr="00860E97">
              <w:fldChar w:fldCharType="end"/>
            </w:r>
          </w:p>
          <w:bookmarkStart w:id="13" w:name="_Toc311000"/>
          <w:bookmarkEnd w:id="13"/>
          <w:p w:rsidR="00860E97" w:rsidRPr="00860E97" w:rsidRDefault="000F62F2" w:rsidP="00B23C9B">
            <w:pPr>
              <w:rPr>
                <w:vanish/>
              </w:rPr>
            </w:pPr>
            <w:r w:rsidRPr="00860E97">
              <w:fldChar w:fldCharType="begin"/>
            </w:r>
            <w:r w:rsidR="00860E97" w:rsidRPr="00860E97">
              <w:instrText>TC "311000" \f C \l "2"</w:instrText>
            </w:r>
            <w:r w:rsidRPr="00860E97">
              <w:fldChar w:fldCharType="end"/>
            </w:r>
          </w:p>
          <w:p w:rsidR="00860E97" w:rsidRPr="00860E97" w:rsidRDefault="00860E97" w:rsidP="00B23C9B">
            <w:pPr>
              <w:jc w:val="center"/>
              <w:rPr>
                <w:color w:val="000000"/>
              </w:rPr>
            </w:pPr>
            <w:r w:rsidRPr="00860E97">
              <w:rPr>
                <w:color w:val="000000"/>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Preneta neutrošena sredstva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15.753.000,00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15.753.000,00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KAPITAL</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15.753.000,00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15.753.000,00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1,50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"711000" \f C \l "2"</w:instrText>
            </w:r>
            <w:r w:rsidRPr="00860E97">
              <w:fldChar w:fldCharType="end"/>
            </w:r>
          </w:p>
          <w:p w:rsidR="00860E97" w:rsidRPr="00860E97" w:rsidRDefault="00860E97" w:rsidP="00B23C9B">
            <w:pPr>
              <w:jc w:val="center"/>
              <w:rPr>
                <w:color w:val="000000"/>
              </w:rPr>
            </w:pPr>
            <w:r w:rsidRPr="00860E97">
              <w:rPr>
                <w:color w:val="000000"/>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195.630.000,00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195.630.000,00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18,66</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prihode od samostalnih delatnosti koji se plaća prema stvarno ostvarenom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153.300,00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prihode od samostalnih delatnosti koji se plaća prema paušalno utvrđenom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6.903.000,00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6.903.000,00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0,66</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prihode od samostalnih delatnosti koji se plaća prema stvarno ostvarenom prihodu samooporezivanjem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2,03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prihode od davanja u zakup pokretnih stvari - po osnovu samooporezivanja 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108.700,00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prihod od poljoprivrede i šumarstva,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ostale prihode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15.600.000,00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1,49</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prihode sportista i sportskih stručnjaka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POREZ NA DOHODAK, DOBIT I KAPITALNE DOBITKE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239.820.000,00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239.820.000,00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22,87</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"713000" \f C \l "2"</w:instrText>
            </w:r>
            <w:r w:rsidRPr="00860E97">
              <w:fldChar w:fldCharType="end"/>
            </w:r>
          </w:p>
          <w:p w:rsidR="00860E97" w:rsidRPr="00860E97" w:rsidRDefault="00860E97" w:rsidP="00B23C9B">
            <w:pPr>
              <w:jc w:val="center"/>
              <w:rPr>
                <w:color w:val="000000"/>
              </w:rPr>
            </w:pPr>
            <w:r w:rsidRPr="00860E97">
              <w:rPr>
                <w:color w:val="000000"/>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imovinu obveznika koji ne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28.520.000,00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28.520.000,00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2,72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imovinu obveznika koji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8.665.000,00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8.665.000,00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0,83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nasleđe i poklon,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650.200,00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650.200,00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0,06</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prenos apsolutnih prava na nepokretnosti,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28.100.000,00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2,68</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prenos apsolutnih prava na motornim vozilima, plovilima i vazduhoplovima,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413.400,00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413.400,00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0,04</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Porez na na prenos apsolutnih prava na upotrebljavanim motornim vozilima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12.956.400,00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12.956.400,00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1,24</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POREZ NA IMOVINU</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79.305.000,00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79.305.000,00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7,56</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"714000" \f C \l "2"</w:instrText>
            </w:r>
            <w:r w:rsidRPr="00860E97">
              <w:fldChar w:fldCharType="end"/>
            </w:r>
          </w:p>
          <w:p w:rsidR="00860E97" w:rsidRPr="00860E97" w:rsidRDefault="00860E97" w:rsidP="00B23C9B">
            <w:pPr>
              <w:jc w:val="center"/>
              <w:rPr>
                <w:color w:val="000000"/>
              </w:rPr>
            </w:pPr>
            <w:r w:rsidRPr="00860E97">
              <w:rPr>
                <w:color w:val="000000"/>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Komunalna taksa za držanje motornih drumskih i priključnih vozila, osim poljoprivrednih vozila i mašina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22.611.300,00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22.611.300,00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2,16</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promenu namene poljoprivrednog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192.600,00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192.600,00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Boravišna taksa, po rešenju nadležnog organa jedinice lokalne samouprave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51.600,00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zaštitu i unapređivanje životne sredine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1.386.500,00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1.386.500,00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0,13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korišćenje prostora na javnoj površini u poslovne i druge svrhe, osim radi prodaje štampe, knjiga i drugih publikacija, proizvoda starih i umetničkih zanata i domaće radinosti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POREZ NA DOBRA I USLUGE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24.495.000,00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24.495.000,00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2,34</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"716000" \f C \l "2"</w:instrText>
            </w:r>
            <w:r w:rsidRPr="00860E97">
              <w:fldChar w:fldCharType="end"/>
            </w:r>
          </w:p>
          <w:p w:rsidR="00860E97" w:rsidRPr="00860E97" w:rsidRDefault="00860E97" w:rsidP="00B23C9B">
            <w:pPr>
              <w:jc w:val="center"/>
              <w:rPr>
                <w:color w:val="000000"/>
              </w:rPr>
            </w:pPr>
            <w:r w:rsidRPr="00860E97">
              <w:rPr>
                <w:color w:val="000000"/>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Komunalna taksa za isticanje firme na poslovnom prostoru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11.015.000,00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11.015.000,00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1,05</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lastRenderedPageBreak/>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DRUGI POREZI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11.015.000,00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11.015.000,00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1,05</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"732000" \f C \l "2"</w:instrText>
            </w:r>
            <w:r w:rsidRPr="00860E97">
              <w:fldChar w:fldCharType="end"/>
            </w:r>
          </w:p>
          <w:p w:rsidR="00860E97" w:rsidRPr="00860E97" w:rsidRDefault="00860E97" w:rsidP="00B23C9B">
            <w:pPr>
              <w:jc w:val="center"/>
              <w:rPr>
                <w:color w:val="000000"/>
              </w:rPr>
            </w:pPr>
            <w:r w:rsidRPr="00860E97">
              <w:rPr>
                <w:color w:val="000000"/>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Tekuće donacije od međunarodnih organizacija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1.731.000,00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1.731.000,00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0,17</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DONACIJE I POMOĆI OD MEĐUNARODNIH ORGANIZACIJA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1.731.000,00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1.731.000,00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0,17</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"733000" \f C \l "2"</w:instrText>
            </w:r>
            <w:r w:rsidRPr="00860E97">
              <w:fldChar w:fldCharType="end"/>
            </w:r>
          </w:p>
          <w:p w:rsidR="00860E97" w:rsidRPr="00860E97" w:rsidRDefault="00860E97" w:rsidP="00B23C9B">
            <w:pPr>
              <w:jc w:val="center"/>
              <w:rPr>
                <w:color w:val="000000"/>
              </w:rPr>
            </w:pPr>
            <w:r w:rsidRPr="00860E97">
              <w:rPr>
                <w:color w:val="000000"/>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Nenamenski transferi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446.950.670,00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446.950.670,00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42,63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Tekući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55.833.330,00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55.833.330,00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5,33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Kapitalni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TRANSFERI OD DRUGIH NIVOA VLASTI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446.950.670,00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55.833.330,00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502.784.000,00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47,96</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"741000" \f C \l "2"</w:instrText>
            </w:r>
            <w:r w:rsidRPr="00860E97">
              <w:fldChar w:fldCharType="end"/>
            </w:r>
          </w:p>
          <w:p w:rsidR="00860E97" w:rsidRPr="00860E97" w:rsidRDefault="00860E97" w:rsidP="00B23C9B">
            <w:pPr>
              <w:jc w:val="center"/>
              <w:rPr>
                <w:color w:val="000000"/>
              </w:rPr>
            </w:pPr>
            <w:r w:rsidRPr="00860E97">
              <w:rPr>
                <w:color w:val="000000"/>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korišćenje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1.417.200,00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1.417.200,00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0,14</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741551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korišćenje dobara od opšteg interesa u proizvodnji električne energije i proizvodnji nafte i gasa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236.100,00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236.100,00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korišćenje drveta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164.700,00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164.700,00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PRIHODI OD IMOVINE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1.818.000,00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1.818.000,00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0,17</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"742000" \f C \l "2"</w:instrText>
            </w:r>
            <w:r w:rsidRPr="00860E97">
              <w:fldChar w:fldCharType="end"/>
            </w:r>
          </w:p>
          <w:p w:rsidR="00860E97" w:rsidRPr="00860E97" w:rsidRDefault="00860E97" w:rsidP="00B23C9B">
            <w:pPr>
              <w:jc w:val="center"/>
              <w:rPr>
                <w:color w:val="000000"/>
              </w:rPr>
            </w:pPr>
            <w:r w:rsidRPr="00860E97">
              <w:rPr>
                <w:color w:val="000000"/>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Prihodi od zakupnine za građevinsko zemljište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103.255,00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103.255,00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Prihodi ostvareni po osnovu pružanja usluga boravka dece u predškolskim ustanovama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4.150.945,00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4.150.945,00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0,40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Opštinske administrativne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315.500,00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315.500,00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Naknada za uređivanje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36.817.000,00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36.817.000,00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3,51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Taksa za ozakonjenje objekata u korist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2.325.000,00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0,22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Prihodi koje svojom delatnošću ostvare organi i organizacije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4.197.300,00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4.197.300,00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0,40</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PRIHODI OD PRODAJE DOBARA I USLUGA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47.909.000,00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47.909.000,00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4,57</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"743000" \f C \l "2"</w:instrText>
            </w:r>
            <w:r w:rsidRPr="00860E97">
              <w:fldChar w:fldCharType="end"/>
            </w:r>
          </w:p>
          <w:p w:rsidR="00860E97" w:rsidRPr="00860E97" w:rsidRDefault="00860E97" w:rsidP="00B23C9B">
            <w:pPr>
              <w:jc w:val="center"/>
              <w:rPr>
                <w:color w:val="000000"/>
              </w:rPr>
            </w:pPr>
            <w:r w:rsidRPr="00860E97">
              <w:rPr>
                <w:color w:val="000000"/>
              </w:rPr>
              <w:t>743324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Prihodi od novčanih kazni za prekršaje i privredne prestupe predviđene propisima o bezbednosti saobraćaja na putevima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9.748.800,00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9.748.800,00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0,93</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center"/>
              <w:rPr>
                <w:color w:val="000000"/>
              </w:rPr>
            </w:pPr>
            <w:r w:rsidRPr="00860E97">
              <w:rPr>
                <w:color w:val="000000"/>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Prihodi od novčanih kazni izrečenih u prekršajnom postupku za prekršaje propisane aktom skupštine opštine, kao i oduzeta imovinska korist u tom postupku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206.200,00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206.200,00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0,02</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NOVČANE KAZNE I ODUZETA IMOVINSKA KORIST</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9.955.000,00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9.955.000,00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0,95</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"745000" \f C \l "2"</w:instrText>
            </w:r>
            <w:r w:rsidRPr="00860E97">
              <w:fldChar w:fldCharType="end"/>
            </w:r>
          </w:p>
          <w:p w:rsidR="00860E97" w:rsidRPr="00860E97" w:rsidRDefault="00860E97" w:rsidP="00B23C9B">
            <w:pPr>
              <w:jc w:val="center"/>
              <w:rPr>
                <w:color w:val="000000"/>
              </w:rPr>
            </w:pPr>
            <w:r w:rsidRPr="00860E97">
              <w:rPr>
                <w:color w:val="000000"/>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Ostali prihodi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1.147.000,00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1.147.000,00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0,11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MEŠOVITI I NEODREĐENI PRIHODI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1.147.000,00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1.147.000,00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0,11</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0F62F2" w:rsidP="00B23C9B">
            <w:pPr>
              <w:rPr>
                <w:vanish/>
              </w:rPr>
            </w:pPr>
            <w:r w:rsidRPr="00860E97">
              <w:fldChar w:fldCharType="begin"/>
            </w:r>
            <w:r w:rsidR="00860E97" w:rsidRPr="00860E97">
              <w:instrText>TC "811000" \f C \l "2"</w:instrText>
            </w:r>
            <w:r w:rsidRPr="00860E97">
              <w:fldChar w:fldCharType="end"/>
            </w:r>
          </w:p>
          <w:p w:rsidR="00860E97" w:rsidRPr="00860E97" w:rsidRDefault="00860E97" w:rsidP="00B23C9B">
            <w:pPr>
              <w:jc w:val="center"/>
              <w:rPr>
                <w:color w:val="000000"/>
              </w:rPr>
            </w:pPr>
            <w:r w:rsidRPr="00860E97">
              <w:rPr>
                <w:color w:val="000000"/>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rPr>
                <w:color w:val="000000"/>
              </w:rPr>
            </w:pPr>
            <w:r w:rsidRPr="00860E97">
              <w:rPr>
                <w:color w:val="000000"/>
              </w:rPr>
              <w:t>Primanja od prodaje nepokretnosti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112.670.000,00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112.670.000,00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60E97" w:rsidRPr="00860E97" w:rsidRDefault="00860E97" w:rsidP="00B23C9B">
            <w:pPr>
              <w:jc w:val="right"/>
              <w:rPr>
                <w:color w:val="000000"/>
              </w:rPr>
            </w:pPr>
            <w:r w:rsidRPr="00860E97">
              <w:rPr>
                <w:color w:val="000000"/>
              </w:rPr>
              <w:t>10,75</w:t>
            </w:r>
          </w:p>
        </w:tc>
      </w:tr>
      <w:tr w:rsidR="00860E97" w:rsidRPr="00860E97"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center"/>
              <w:rPr>
                <w:b/>
                <w:bCs/>
                <w:color w:val="000000"/>
              </w:rPr>
            </w:pPr>
            <w:r w:rsidRPr="00860E97">
              <w:rPr>
                <w:b/>
                <w:bCs/>
                <w:color w:val="000000"/>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rPr>
                <w:b/>
                <w:bCs/>
                <w:color w:val="000000"/>
              </w:rPr>
            </w:pPr>
            <w:r w:rsidRPr="00860E97">
              <w:rPr>
                <w:b/>
                <w:bCs/>
                <w:color w:val="000000"/>
              </w:rPr>
              <w:t>PRIMANJA OD PRODAJE NEPOKRETNOSTI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112.670.000,00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112.670.000,00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10,75</w:t>
            </w:r>
          </w:p>
        </w:tc>
      </w:tr>
      <w:tr w:rsidR="00860E97" w:rsidRPr="00860E97" w:rsidTr="00B23C9B">
        <w:tc>
          <w:tcPr>
            <w:tcW w:w="831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rPr>
                <w:b/>
                <w:bCs/>
                <w:color w:val="000000"/>
              </w:rPr>
            </w:pPr>
            <w:r w:rsidRPr="00860E97">
              <w:rPr>
                <w:b/>
                <w:bCs/>
                <w:color w:val="000000"/>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975.084.670,00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73.317.330,00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1.048.402.000,00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60E97" w:rsidRPr="00860E97" w:rsidRDefault="00860E97" w:rsidP="00B23C9B">
            <w:pPr>
              <w:jc w:val="right"/>
              <w:rPr>
                <w:b/>
                <w:bCs/>
                <w:color w:val="000000"/>
              </w:rPr>
            </w:pPr>
            <w:r w:rsidRPr="00860E97">
              <w:rPr>
                <w:b/>
                <w:bCs/>
                <w:color w:val="000000"/>
              </w:rPr>
              <w:t>100,00</w:t>
            </w:r>
          </w:p>
        </w:tc>
      </w:tr>
    </w:tbl>
    <w:p w:rsidR="007D6CBA" w:rsidRDefault="007D6CBA" w:rsidP="005B7E7F">
      <w:pPr>
        <w:tabs>
          <w:tab w:val="center" w:pos="5184"/>
        </w:tabs>
        <w:autoSpaceDE w:val="0"/>
        <w:rPr>
          <w:rFonts w:cs="TimesNewRomanPSMT"/>
          <w:b/>
          <w:sz w:val="22"/>
          <w:szCs w:val="22"/>
          <w:highlight w:val="yellow"/>
        </w:rPr>
      </w:pPr>
    </w:p>
    <w:p w:rsidR="005B7E7F" w:rsidRDefault="005B7E7F" w:rsidP="005B7E7F">
      <w:pPr>
        <w:tabs>
          <w:tab w:val="center" w:pos="5184"/>
        </w:tabs>
        <w:autoSpaceDE w:val="0"/>
        <w:rPr>
          <w:rFonts w:cs="TimesNewRomanPSMT"/>
          <w:b/>
          <w:sz w:val="22"/>
          <w:szCs w:val="22"/>
          <w:highlight w:val="yellow"/>
        </w:rPr>
      </w:pPr>
    </w:p>
    <w:p w:rsidR="005B7E7F" w:rsidRDefault="005B7E7F" w:rsidP="005B7E7F">
      <w:pPr>
        <w:tabs>
          <w:tab w:val="center" w:pos="5184"/>
        </w:tabs>
        <w:autoSpaceDE w:val="0"/>
        <w:rPr>
          <w:rFonts w:cs="TimesNewRomanPSMT"/>
          <w:b/>
          <w:sz w:val="22"/>
          <w:szCs w:val="22"/>
          <w:highlight w:val="yellow"/>
        </w:rPr>
      </w:pPr>
    </w:p>
    <w:p w:rsidR="007B762F" w:rsidRDefault="007B762F" w:rsidP="005B7E7F">
      <w:pPr>
        <w:tabs>
          <w:tab w:val="center" w:pos="5184"/>
        </w:tabs>
        <w:autoSpaceDE w:val="0"/>
        <w:rPr>
          <w:rFonts w:cs="TimesNewRomanPSMT"/>
          <w:b/>
          <w:sz w:val="22"/>
          <w:szCs w:val="22"/>
          <w:highlight w:val="yellow"/>
        </w:rPr>
      </w:pPr>
    </w:p>
    <w:p w:rsidR="007B762F" w:rsidRDefault="007B762F" w:rsidP="005B7E7F">
      <w:pPr>
        <w:tabs>
          <w:tab w:val="center" w:pos="5184"/>
        </w:tabs>
        <w:autoSpaceDE w:val="0"/>
        <w:rPr>
          <w:rFonts w:cs="TimesNewRomanPSMT"/>
          <w:b/>
          <w:sz w:val="22"/>
          <w:szCs w:val="22"/>
          <w:highlight w:val="yellow"/>
        </w:rPr>
      </w:pPr>
    </w:p>
    <w:p w:rsidR="00471EAB" w:rsidRDefault="00471EAB" w:rsidP="005B7E7F">
      <w:pPr>
        <w:tabs>
          <w:tab w:val="center" w:pos="5184"/>
        </w:tabs>
        <w:autoSpaceDE w:val="0"/>
        <w:rPr>
          <w:rFonts w:cs="TimesNewRomanPSMT"/>
          <w:b/>
          <w:sz w:val="22"/>
          <w:szCs w:val="22"/>
          <w:highlight w:val="yellow"/>
        </w:rPr>
      </w:pPr>
    </w:p>
    <w:p w:rsidR="00471EAB" w:rsidRDefault="00471EAB" w:rsidP="005B7E7F">
      <w:pPr>
        <w:tabs>
          <w:tab w:val="center" w:pos="5184"/>
        </w:tabs>
        <w:autoSpaceDE w:val="0"/>
        <w:rPr>
          <w:rFonts w:cs="TimesNewRomanPSMT"/>
          <w:b/>
          <w:sz w:val="22"/>
          <w:szCs w:val="22"/>
          <w:highlight w:val="yellow"/>
        </w:rPr>
      </w:pPr>
    </w:p>
    <w:p w:rsidR="00471EAB" w:rsidRDefault="00471EAB" w:rsidP="005B7E7F">
      <w:pPr>
        <w:tabs>
          <w:tab w:val="center" w:pos="5184"/>
        </w:tabs>
        <w:autoSpaceDE w:val="0"/>
        <w:rPr>
          <w:rFonts w:cs="TimesNewRomanPSMT"/>
          <w:b/>
          <w:sz w:val="22"/>
          <w:szCs w:val="22"/>
          <w:highlight w:val="yellow"/>
        </w:rPr>
      </w:pPr>
    </w:p>
    <w:p w:rsidR="00510E7F" w:rsidRDefault="00027F4D" w:rsidP="00510E7F">
      <w:pPr>
        <w:tabs>
          <w:tab w:val="center" w:pos="5184"/>
        </w:tabs>
        <w:autoSpaceDE w:val="0"/>
        <w:jc w:val="center"/>
        <w:rPr>
          <w:rFonts w:cs="TimesNewRomanPSMT"/>
          <w:b/>
          <w:sz w:val="22"/>
          <w:szCs w:val="22"/>
        </w:rPr>
      </w:pPr>
      <w:r>
        <w:rPr>
          <w:rFonts w:cs="TimesNewRomanPSMT"/>
          <w:b/>
          <w:sz w:val="22"/>
          <w:szCs w:val="22"/>
        </w:rPr>
        <w:lastRenderedPageBreak/>
        <w:t>Član 7</w:t>
      </w:r>
      <w:r w:rsidR="00510E7F" w:rsidRPr="007D6CBA">
        <w:rPr>
          <w:rFonts w:cs="TimesNewRomanPSMT"/>
          <w:b/>
          <w:sz w:val="22"/>
          <w:szCs w:val="22"/>
        </w:rPr>
        <w:t>.</w:t>
      </w:r>
    </w:p>
    <w:p w:rsidR="0025211E" w:rsidRPr="007D6CBA" w:rsidRDefault="0025211E" w:rsidP="00510E7F">
      <w:pPr>
        <w:tabs>
          <w:tab w:val="center" w:pos="5184"/>
        </w:tabs>
        <w:autoSpaceDE w:val="0"/>
        <w:jc w:val="center"/>
        <w:rPr>
          <w:rFonts w:cs="TimesNewRomanPSMT"/>
          <w:b/>
          <w:sz w:val="22"/>
          <w:szCs w:val="22"/>
        </w:rPr>
      </w:pPr>
    </w:p>
    <w:p w:rsidR="007C7826" w:rsidRPr="007D6CBA" w:rsidRDefault="007C7826" w:rsidP="007C7826">
      <w:pPr>
        <w:tabs>
          <w:tab w:val="center" w:pos="5184"/>
        </w:tabs>
        <w:autoSpaceDE w:val="0"/>
        <w:rPr>
          <w:sz w:val="22"/>
          <w:szCs w:val="22"/>
          <w:lang w:eastAsia="en-US"/>
        </w:rPr>
      </w:pPr>
      <w:r w:rsidRPr="007D6CBA">
        <w:rPr>
          <w:sz w:val="22"/>
          <w:szCs w:val="22"/>
          <w:lang w:eastAsia="en-US"/>
        </w:rPr>
        <w:tab/>
        <w:t>Izdaci budžeta, po osnovnim namenama, utvrđeni su i raspoređeni u sledećim iznosima:</w:t>
      </w:r>
    </w:p>
    <w:p w:rsidR="00510E7F" w:rsidRPr="007D6CBA" w:rsidRDefault="00510E7F" w:rsidP="007C7826">
      <w:pPr>
        <w:tabs>
          <w:tab w:val="center" w:pos="5184"/>
        </w:tabs>
        <w:autoSpaceDE w:val="0"/>
        <w:rPr>
          <w:sz w:val="22"/>
          <w:szCs w:val="22"/>
          <w:lang w:eastAsia="en-US"/>
        </w:rPr>
      </w:pPr>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471EAB" w:rsidRPr="00471EAB"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Ekonom. klasif.</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Sredstva iz budžeta</w:t>
            </w:r>
          </w:p>
          <w:p w:rsidR="00471EAB" w:rsidRPr="00471EAB" w:rsidRDefault="00471EAB" w:rsidP="00B23C9B">
            <w:pPr>
              <w:jc w:val="center"/>
              <w:rPr>
                <w:b/>
                <w:bCs/>
                <w:color w:val="000000"/>
              </w:rPr>
            </w:pPr>
            <w:r w:rsidRPr="00471EAB">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Struktura</w:t>
            </w:r>
          </w:p>
          <w:p w:rsidR="00471EAB" w:rsidRPr="00471EAB" w:rsidRDefault="00471EAB" w:rsidP="00B23C9B">
            <w:pPr>
              <w:jc w:val="center"/>
              <w:rPr>
                <w:b/>
                <w:bCs/>
                <w:color w:val="000000"/>
              </w:rPr>
            </w:pPr>
            <w:r w:rsidRPr="00471EAB">
              <w:rPr>
                <w:b/>
                <w:bCs/>
                <w:color w:val="000000"/>
              </w:rPr>
              <w:t>( % )</w:t>
            </w:r>
          </w:p>
        </w:tc>
      </w:tr>
      <w:tr w:rsidR="00471EAB" w:rsidRPr="00471EAB" w:rsidTr="00B23C9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7</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"0 BUDŽET OPŠTINE TUTIN" \f C \l "1"</w:instrText>
            </w:r>
            <w:r w:rsidRPr="00471EAB">
              <w:fldChar w:fldCharType="end"/>
            </w:r>
          </w:p>
          <w:bookmarkStart w:id="14" w:name="_Toc410000_RASHODI_ZA_ZAPOSLENE"/>
          <w:bookmarkEnd w:id="14"/>
          <w:p w:rsidR="00471EAB" w:rsidRPr="00471EAB" w:rsidRDefault="000F62F2" w:rsidP="00B23C9B">
            <w:pPr>
              <w:rPr>
                <w:vanish/>
              </w:rPr>
            </w:pPr>
            <w:r w:rsidRPr="00471EAB">
              <w:fldChar w:fldCharType="begin"/>
            </w:r>
            <w:r w:rsidR="00471EAB" w:rsidRPr="00471EAB">
              <w:instrText>TC "410000 RASHODI ZA ZAPOSLENE" \f C \l "2"</w:instrText>
            </w:r>
            <w:r w:rsidRPr="00471EAB">
              <w:fldChar w:fldCharType="end"/>
            </w:r>
          </w:p>
          <w:p w:rsidR="00471EAB" w:rsidRPr="00471EAB" w:rsidRDefault="00471EAB" w:rsidP="00B23C9B">
            <w:pPr>
              <w:jc w:val="center"/>
              <w:rPr>
                <w:color w:val="000000"/>
              </w:rPr>
            </w:pPr>
            <w:r w:rsidRPr="00471EAB">
              <w:rPr>
                <w:color w:val="000000"/>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PLATE, DODACI I NAKNADE ZAPOSLENIH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300.592.560,00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300.592.560,00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28,67</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SOCIJALNI DOPRINOSI NA TERET POSLODAVCA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48.360.758,00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48.360.758,00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4,61</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2.126.000,00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0,20</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SOCIJALNA DAVANJA ZAPOSLENIMA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0,56</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6.722.000,00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7.222.000,00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0,69</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0,27</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RASHODI ZA ZAPOSLENE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364.651.318,00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367.051.318,00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35,01</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"420000 KORIŠĆENJE USLUGA I ROBA" \f C \l "2"</w:instrText>
            </w:r>
            <w:r w:rsidRPr="00471EAB">
              <w:fldChar w:fldCharType="end"/>
            </w:r>
          </w:p>
          <w:p w:rsidR="00471EAB" w:rsidRPr="00471EAB" w:rsidRDefault="00471EAB" w:rsidP="00B23C9B">
            <w:pPr>
              <w:jc w:val="center"/>
              <w:rPr>
                <w:color w:val="000000"/>
              </w:rPr>
            </w:pPr>
            <w:r w:rsidRPr="00471EAB">
              <w:rPr>
                <w:color w:val="000000"/>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STALNI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113.650.000,00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3.350.938,00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117.000.938,00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11,16</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TROŠKOVI PUTOVANJA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2.575.000,00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4.675.000,00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0,45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USLUGE PO UGOVORU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28.875.380,00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6.050.000,00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34.925.380,00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3,33</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8.350.000,00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8.450.000,00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0,81</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TEKUĆE POPRAVKE I ODRŽAVANJE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107.520.000,00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107.540.000,00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10,26</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7.920.000,00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3.666.342,00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11.586.342,00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1,11</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KORIŠĆENJE USLUGA I ROBA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268.890.380,00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15.287.280,00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284.177.660,00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27,11</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"440000 OTPLATA KAMATA I PRATEĆI TROŠKOVI ZADUŽIVANJA" \f C \l "2"</w:instrText>
            </w:r>
            <w:r w:rsidRPr="00471EAB">
              <w:fldChar w:fldCharType="end"/>
            </w:r>
          </w:p>
          <w:p w:rsidR="00471EAB" w:rsidRPr="00471EAB" w:rsidRDefault="00471EAB" w:rsidP="00B23C9B">
            <w:pPr>
              <w:jc w:val="center"/>
              <w:rPr>
                <w:color w:val="000000"/>
              </w:rPr>
            </w:pPr>
            <w:r w:rsidRPr="00471EAB">
              <w:rPr>
                <w:color w:val="000000"/>
              </w:rPr>
              <w:t>441000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OTPLATA DOMAĆIH KAMATA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0,11</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OTPLATA KAMATA I PRATEĆI TROŠKOVI ZADUŽIVANJA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1.640.000,00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1.640.000,00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0,16</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"450000 SUBVENCIJE" \f C \l "2"</w:instrText>
            </w:r>
            <w:r w:rsidRPr="00471EAB">
              <w:fldChar w:fldCharType="end"/>
            </w:r>
          </w:p>
          <w:p w:rsidR="00471EAB" w:rsidRPr="00471EAB" w:rsidRDefault="00471EAB" w:rsidP="00B23C9B">
            <w:pPr>
              <w:jc w:val="center"/>
              <w:rPr>
                <w:color w:val="000000"/>
              </w:rPr>
            </w:pPr>
            <w:r w:rsidRPr="00471EAB">
              <w:rPr>
                <w:color w:val="000000"/>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2,63</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9.333.334,00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20.333.334,00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1,94</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SUBVENCIJE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9.333.334,00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47.933.334,00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4,57</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"460000 DONACIJE, DOTACIJE I TRANSFERI" \f C \l "2"</w:instrText>
            </w:r>
            <w:r w:rsidRPr="00471EAB">
              <w:fldChar w:fldCharType="end"/>
            </w:r>
          </w:p>
          <w:p w:rsidR="00471EAB" w:rsidRPr="00471EAB" w:rsidRDefault="00471EAB" w:rsidP="00B23C9B">
            <w:pPr>
              <w:jc w:val="center"/>
              <w:rPr>
                <w:color w:val="000000"/>
              </w:rPr>
            </w:pPr>
            <w:r w:rsidRPr="00471EAB">
              <w:rPr>
                <w:color w:val="000000"/>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119.032.000,00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119.032.000,00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11,35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DONACIJE, DOTACIJE I TRANSFERI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119.032.000,00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119.032.000,00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11,35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"470000 SOCIJALNO OSIGURANJE I SOCIJALNA ZAŠTITA" \f C \l "2"</w:instrText>
            </w:r>
            <w:r w:rsidRPr="00471EAB">
              <w:fldChar w:fldCharType="end"/>
            </w:r>
          </w:p>
          <w:p w:rsidR="00471EAB" w:rsidRPr="00471EAB" w:rsidRDefault="00471EAB" w:rsidP="00B23C9B">
            <w:pPr>
              <w:jc w:val="center"/>
              <w:rPr>
                <w:color w:val="000000"/>
              </w:rPr>
            </w:pPr>
            <w:r w:rsidRPr="00471EAB">
              <w:rPr>
                <w:color w:val="000000"/>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NAKNADE ZA SOCIJALNU ZAŠTITU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32.817.032,00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35.897.032,00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3,42</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SOCIJALNO OSIGURANJE I SOCIJALNA ZAŠTITA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32.817.032,00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35.897.032,00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3,42</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"480000 OSTALI RASHODI" \f C \l "2"</w:instrText>
            </w:r>
            <w:r w:rsidRPr="00471EAB">
              <w:fldChar w:fldCharType="end"/>
            </w:r>
          </w:p>
          <w:p w:rsidR="00471EAB" w:rsidRPr="00471EAB" w:rsidRDefault="00471EAB" w:rsidP="00B23C9B">
            <w:pPr>
              <w:jc w:val="center"/>
              <w:rPr>
                <w:color w:val="000000"/>
              </w:rPr>
            </w:pPr>
            <w:r w:rsidRPr="00471EAB">
              <w:rPr>
                <w:color w:val="000000"/>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DOTACIJE NEVLADINIM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33.866.540,00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33.866.540,00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3,23</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POREZI, OBAVEZNE TAKSE,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0,13</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8.838.200,00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9.338.200,00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0,89</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4.187.000,00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0,40</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OSTALI RASHODI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48.191.740,00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48.801.740,00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4,65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"490000 ADMINISTRATIVNI TRANSFERI IZ BUDŽETA, OD DIREKTNIH BUDŽETSKIH KORISNIKA INDIREKTNIM BUDŽETSKIM KORISNICIMA ILI IZMEĐU BUDŽETSKIH KORISNIKA NA ISTOM NIVOU I SREDSTVA REZERVE" \f C \l "2"</w:instrText>
            </w:r>
            <w:r w:rsidRPr="00471EAB">
              <w:fldChar w:fldCharType="end"/>
            </w:r>
          </w:p>
          <w:p w:rsidR="00471EAB" w:rsidRPr="00471EAB" w:rsidRDefault="00471EAB" w:rsidP="00B23C9B">
            <w:pPr>
              <w:jc w:val="center"/>
              <w:rPr>
                <w:color w:val="000000"/>
              </w:rPr>
            </w:pPr>
            <w:r w:rsidRPr="00471EAB">
              <w:rPr>
                <w:color w:val="000000"/>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3,05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ADMINISTRATIVNI TRANSFERI IZ BUDŽETA, OD DIREKTNIH BUDŽETSKIH KORISNIKA INDIREKTNIM BUDŽETSKIM KORISNICIMA ILI IZMEĐU BUDŽETSKIH KORISNIKA NA ISTOM NIVOU I SREDSTVA REZERVE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32.000.000,00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3,05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lastRenderedPageBreak/>
              <w:fldChar w:fldCharType="begin"/>
            </w:r>
            <w:r w:rsidR="00471EAB" w:rsidRPr="00471EAB">
              <w:instrText>TC "510000 OSNOVNA SREDSTVA" \f C \l "2"</w:instrText>
            </w:r>
            <w:r w:rsidRPr="00471EAB">
              <w:fldChar w:fldCharType="end"/>
            </w:r>
          </w:p>
          <w:p w:rsidR="00471EAB" w:rsidRPr="00471EAB" w:rsidRDefault="00471EAB" w:rsidP="00B23C9B">
            <w:pPr>
              <w:jc w:val="center"/>
              <w:rPr>
                <w:color w:val="000000"/>
              </w:rPr>
            </w:pPr>
            <w:r w:rsidRPr="00471EAB">
              <w:rPr>
                <w:color w:val="000000"/>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ZGRADE I GRAĐEVINSKI OBJEKTI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31.818.813,00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12.699.383,00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44.518.196,00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4,25</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MAŠINE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14.420.000,00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1,38</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center"/>
              <w:rPr>
                <w:color w:val="000000"/>
              </w:rPr>
            </w:pPr>
            <w:r w:rsidRPr="00471EAB">
              <w:rPr>
                <w:color w:val="000000"/>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OSNOVNA SREDSTVA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46.068.813,00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12.869.383,00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58.938.196,00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5,62</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"540000 PRIRODNA IMOVINA" \f C \l "2"</w:instrText>
            </w:r>
            <w:r w:rsidRPr="00471EAB">
              <w:fldChar w:fldCharType="end"/>
            </w:r>
          </w:p>
          <w:p w:rsidR="00471EAB" w:rsidRPr="00471EAB" w:rsidRDefault="00471EAB" w:rsidP="00B23C9B">
            <w:pPr>
              <w:jc w:val="center"/>
              <w:rPr>
                <w:color w:val="000000"/>
              </w:rPr>
            </w:pPr>
            <w:r w:rsidRPr="00471EAB">
              <w:rPr>
                <w:color w:val="000000"/>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2,86</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PRIRODNA IMOVINA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30.000.000,00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2,86</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0F62F2" w:rsidP="00B23C9B">
            <w:pPr>
              <w:rPr>
                <w:vanish/>
              </w:rPr>
            </w:pPr>
            <w:r w:rsidRPr="00471EAB">
              <w:fldChar w:fldCharType="begin"/>
            </w:r>
            <w:r w:rsidR="00471EAB" w:rsidRPr="00471EAB">
              <w:instrText>TC "610000 OTPLATA GLAVNICE" \f C \l "2"</w:instrText>
            </w:r>
            <w:r w:rsidRPr="00471EAB">
              <w:fldChar w:fldCharType="end"/>
            </w:r>
          </w:p>
          <w:p w:rsidR="00471EAB" w:rsidRPr="00471EAB" w:rsidRDefault="00471EAB" w:rsidP="00B23C9B">
            <w:pPr>
              <w:jc w:val="center"/>
              <w:rPr>
                <w:color w:val="000000"/>
              </w:rPr>
            </w:pPr>
            <w:r w:rsidRPr="00471EAB">
              <w:rPr>
                <w:color w:val="000000"/>
              </w:rPr>
              <w:t>611000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rPr>
                <w:color w:val="000000"/>
              </w:rPr>
            </w:pPr>
            <w:r w:rsidRPr="00471EAB">
              <w:rPr>
                <w:color w:val="000000"/>
              </w:rPr>
              <w:t>OTPLATA GLAVNICE DOMAĆIM KREDITORIMA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AB" w:rsidRPr="00471EAB" w:rsidRDefault="00471EAB" w:rsidP="00B23C9B">
            <w:pPr>
              <w:jc w:val="right"/>
              <w:rPr>
                <w:color w:val="000000"/>
              </w:rPr>
            </w:pPr>
            <w:r w:rsidRPr="00471EAB">
              <w:rPr>
                <w:color w:val="000000"/>
              </w:rPr>
              <w:t>2,19</w:t>
            </w:r>
          </w:p>
        </w:tc>
      </w:tr>
      <w:tr w:rsidR="00471EAB" w:rsidRPr="00471EAB" w:rsidTr="00B23C9B">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610000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rPr>
                <w:b/>
                <w:bCs/>
                <w:color w:val="000000"/>
              </w:rPr>
            </w:pPr>
            <w:r w:rsidRPr="00471EAB">
              <w:rPr>
                <w:b/>
                <w:bCs/>
                <w:color w:val="000000"/>
              </w:rPr>
              <w:t>OTPLATA GLAVNICE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22.930.720,00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2,19</w:t>
            </w:r>
          </w:p>
        </w:tc>
      </w:tr>
      <w:tr w:rsidR="00471EAB" w:rsidRPr="00471EAB" w:rsidTr="00B23C9B">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rPr>
                <w:b/>
                <w:bCs/>
                <w:color w:val="000000"/>
              </w:rPr>
            </w:pPr>
            <w:r w:rsidRPr="00471EAB">
              <w:rPr>
                <w:b/>
                <w:bCs/>
                <w:color w:val="000000"/>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975.084.971,00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73.317.029,00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1.048.402.000,00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right"/>
              <w:rPr>
                <w:b/>
                <w:bCs/>
                <w:color w:val="000000"/>
              </w:rPr>
            </w:pPr>
            <w:r w:rsidRPr="00471EAB">
              <w:rPr>
                <w:b/>
                <w:bCs/>
                <w:color w:val="000000"/>
              </w:rPr>
              <w:t>100,00</w:t>
            </w:r>
          </w:p>
        </w:tc>
      </w:tr>
    </w:tbl>
    <w:p w:rsidR="007C7826" w:rsidRPr="007D6CBA" w:rsidRDefault="007C7826" w:rsidP="007C7826">
      <w:pPr>
        <w:rPr>
          <w:color w:val="000000"/>
        </w:rPr>
      </w:pPr>
    </w:p>
    <w:p w:rsidR="00510E7F" w:rsidRDefault="00510E7F" w:rsidP="00510E7F">
      <w:pPr>
        <w:rPr>
          <w:color w:val="000000"/>
        </w:rPr>
      </w:pPr>
    </w:p>
    <w:p w:rsidR="005B7E7F" w:rsidRDefault="005B7E7F" w:rsidP="00510E7F">
      <w:pPr>
        <w:rPr>
          <w:color w:val="000000"/>
        </w:rPr>
      </w:pPr>
    </w:p>
    <w:p w:rsidR="005B7E7F" w:rsidRDefault="005B7E7F" w:rsidP="00510E7F">
      <w:pPr>
        <w:rPr>
          <w:color w:val="000000"/>
        </w:rPr>
      </w:pPr>
    </w:p>
    <w:p w:rsidR="005B7E7F" w:rsidRDefault="005B7E7F" w:rsidP="00510E7F">
      <w:pPr>
        <w:rPr>
          <w:color w:val="000000"/>
        </w:rPr>
      </w:pPr>
    </w:p>
    <w:p w:rsidR="005B7E7F" w:rsidRDefault="005B7E7F" w:rsidP="00510E7F">
      <w:pPr>
        <w:rPr>
          <w:color w:val="000000"/>
        </w:rPr>
      </w:pPr>
    </w:p>
    <w:p w:rsidR="005B7E7F" w:rsidRPr="00AF74E8" w:rsidRDefault="005B7E7F" w:rsidP="00510E7F">
      <w:pPr>
        <w:rPr>
          <w:color w:val="000000"/>
        </w:rPr>
      </w:pPr>
    </w:p>
    <w:p w:rsidR="00510E7F" w:rsidRPr="00AF74E8" w:rsidRDefault="00510E7F" w:rsidP="00510E7F">
      <w:pPr>
        <w:rPr>
          <w:vanish/>
        </w:rPr>
      </w:pPr>
      <w:bookmarkStart w:id="15" w:name="__bookmark_40"/>
      <w:bookmarkEnd w:id="15"/>
    </w:p>
    <w:tbl>
      <w:tblPr>
        <w:tblW w:w="16117" w:type="dxa"/>
        <w:tblLayout w:type="fixed"/>
        <w:tblLook w:val="01E0" w:firstRow="1" w:lastRow="1" w:firstColumn="1" w:lastColumn="1" w:noHBand="0" w:noVBand="0"/>
      </w:tblPr>
      <w:tblGrid>
        <w:gridCol w:w="16117"/>
      </w:tblGrid>
      <w:tr w:rsidR="00510E7F" w:rsidRPr="00AF74E8" w:rsidTr="00510E7F">
        <w:trPr>
          <w:trHeight w:val="230"/>
          <w:tblHeader/>
        </w:trPr>
        <w:tc>
          <w:tcPr>
            <w:tcW w:w="16117"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510E7F" w:rsidRPr="007D6CBA" w:rsidTr="00510E7F">
              <w:trPr>
                <w:trHeight w:val="276"/>
                <w:jc w:val="center"/>
              </w:trPr>
              <w:tc>
                <w:tcPr>
                  <w:tcW w:w="16117" w:type="dxa"/>
                  <w:gridSpan w:val="3"/>
                  <w:vMerge w:val="restart"/>
                  <w:tcMar>
                    <w:top w:w="0" w:type="dxa"/>
                    <w:left w:w="0" w:type="dxa"/>
                    <w:bottom w:w="0" w:type="dxa"/>
                    <w:right w:w="0" w:type="dxa"/>
                  </w:tcMar>
                </w:tcPr>
                <w:p w:rsidR="00510E7F" w:rsidRPr="007D6CBA" w:rsidRDefault="00510E7F" w:rsidP="00510E7F">
                  <w:pPr>
                    <w:jc w:val="center"/>
                    <w:rPr>
                      <w:b/>
                      <w:bCs/>
                      <w:color w:val="000000"/>
                      <w:sz w:val="24"/>
                      <w:szCs w:val="24"/>
                    </w:rPr>
                  </w:pPr>
                  <w:r w:rsidRPr="007D6CBA">
                    <w:rPr>
                      <w:b/>
                      <w:bCs/>
                      <w:color w:val="000000"/>
                      <w:sz w:val="24"/>
                      <w:szCs w:val="24"/>
                    </w:rPr>
                    <w:t>UPOREDNI PLANOVI - RASHODI I IZDACI</w:t>
                  </w:r>
                </w:p>
              </w:tc>
            </w:tr>
            <w:tr w:rsidR="00510E7F" w:rsidRPr="007D6CBA" w:rsidTr="00510E7F">
              <w:trPr>
                <w:jc w:val="center"/>
              </w:trPr>
              <w:tc>
                <w:tcPr>
                  <w:tcW w:w="5372" w:type="dxa"/>
                  <w:tcMar>
                    <w:top w:w="0" w:type="dxa"/>
                    <w:left w:w="0" w:type="dxa"/>
                    <w:bottom w:w="0" w:type="dxa"/>
                    <w:right w:w="0" w:type="dxa"/>
                  </w:tcMar>
                </w:tcPr>
                <w:p w:rsidR="00510E7F" w:rsidRPr="007D6CBA" w:rsidRDefault="00510E7F" w:rsidP="00510E7F">
                  <w:pPr>
                    <w:rPr>
                      <w:b/>
                      <w:bCs/>
                      <w:color w:val="000000"/>
                    </w:rPr>
                  </w:pPr>
                </w:p>
              </w:tc>
              <w:tc>
                <w:tcPr>
                  <w:tcW w:w="5372" w:type="dxa"/>
                  <w:tcMar>
                    <w:top w:w="0" w:type="dxa"/>
                    <w:left w:w="0" w:type="dxa"/>
                    <w:bottom w:w="0" w:type="dxa"/>
                    <w:right w:w="0" w:type="dxa"/>
                  </w:tcMar>
                </w:tcPr>
                <w:p w:rsidR="00510E7F" w:rsidRPr="007D6CBA" w:rsidRDefault="005B7E7F" w:rsidP="00510E7F">
                  <w:pPr>
                    <w:jc w:val="center"/>
                    <w:rPr>
                      <w:b/>
                      <w:bCs/>
                      <w:color w:val="000000"/>
                    </w:rPr>
                  </w:pPr>
                  <w:r>
                    <w:rPr>
                      <w:b/>
                      <w:bCs/>
                      <w:color w:val="000000"/>
                    </w:rPr>
                    <w:t>202</w:t>
                  </w:r>
                  <w:r w:rsidR="00471EAB">
                    <w:rPr>
                      <w:b/>
                      <w:bCs/>
                      <w:color w:val="000000"/>
                    </w:rPr>
                    <w:t>4</w:t>
                  </w:r>
                </w:p>
              </w:tc>
              <w:tc>
                <w:tcPr>
                  <w:tcW w:w="5373" w:type="dxa"/>
                  <w:tcMar>
                    <w:top w:w="0" w:type="dxa"/>
                    <w:left w:w="0" w:type="dxa"/>
                    <w:bottom w:w="0" w:type="dxa"/>
                    <w:right w:w="0" w:type="dxa"/>
                  </w:tcMar>
                </w:tcPr>
                <w:p w:rsidR="00510E7F" w:rsidRPr="007D6CBA" w:rsidRDefault="00510E7F" w:rsidP="00510E7F">
                  <w:pPr>
                    <w:jc w:val="right"/>
                    <w:rPr>
                      <w:color w:val="000000"/>
                    </w:rPr>
                  </w:pPr>
                </w:p>
              </w:tc>
            </w:tr>
          </w:tbl>
          <w:p w:rsidR="00510E7F" w:rsidRPr="007D6CBA" w:rsidRDefault="00510E7F" w:rsidP="00510E7F">
            <w:pPr>
              <w:spacing w:line="1" w:lineRule="auto"/>
            </w:pPr>
          </w:p>
        </w:tc>
      </w:tr>
    </w:tbl>
    <w:p w:rsidR="00510E7F" w:rsidRDefault="00510E7F" w:rsidP="00510E7F"/>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471EAB" w:rsidRPr="00471EAB" w:rsidTr="00B23C9B">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Plan</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Struktura u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Rebalans</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Struktura u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Indeks</w:t>
            </w:r>
          </w:p>
          <w:p w:rsidR="00471EAB" w:rsidRPr="00471EAB" w:rsidRDefault="00471EAB" w:rsidP="00B23C9B">
            <w:pPr>
              <w:jc w:val="center"/>
              <w:rPr>
                <w:b/>
                <w:bCs/>
                <w:color w:val="000000"/>
              </w:rPr>
            </w:pPr>
            <w:r w:rsidRPr="00471EAB">
              <w:rPr>
                <w:b/>
                <w:bCs/>
                <w:color w:val="000000"/>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Plan za narednu godinu</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Indeks</w:t>
            </w:r>
          </w:p>
          <w:p w:rsidR="00471EAB" w:rsidRPr="00471EAB" w:rsidRDefault="00471EAB" w:rsidP="00B23C9B">
            <w:pPr>
              <w:jc w:val="center"/>
              <w:rPr>
                <w:b/>
                <w:bCs/>
                <w:color w:val="000000"/>
              </w:rPr>
            </w:pPr>
            <w:r w:rsidRPr="00471EAB">
              <w:rPr>
                <w:b/>
                <w:bCs/>
                <w:color w:val="000000"/>
              </w:rPr>
              <w:t>(7:2)</w:t>
            </w:r>
          </w:p>
        </w:tc>
      </w:tr>
      <w:tr w:rsidR="00471EAB" w:rsidRPr="00471EAB" w:rsidTr="00B23C9B">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71EAB" w:rsidRPr="00471EAB" w:rsidRDefault="00471EAB" w:rsidP="00B23C9B">
            <w:pPr>
              <w:jc w:val="center"/>
              <w:rPr>
                <w:b/>
                <w:bCs/>
                <w:color w:val="000000"/>
              </w:rPr>
            </w:pPr>
            <w:r w:rsidRPr="00471EAB">
              <w:rPr>
                <w:b/>
                <w:bCs/>
                <w:color w:val="000000"/>
              </w:rPr>
              <w:t>8</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300.592.560,00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28,67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300.592.560,00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28,67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300.592.560,00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48.360.758,00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4,61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48.360.758,00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4,61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48.360.758,00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2.126.000,00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2.126.000,00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2.686.000,00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126,34</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5.900.000,00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0,56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5.900.000,00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0,56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5.900.000,00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7.222.000,00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7.222.000,00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7.172.000,00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99,31</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0,27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2.979.160,00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104,53</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117.000.938,00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117.000.938,00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115.025.000,00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98,31</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4.675.000,00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4.675.000,00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4.675.000,00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34.925.380,00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3,33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34.925.380,00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26.235.380,00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75,12</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8.450.000,00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0,81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8.450.000,00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0,81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8.450.000,00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107.540.000,00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107.540.000,00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87.540.000,00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81,40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11.586.342,00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11.586.342,00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11.355.000,00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98,00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1.140.000,00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444000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2,63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2,63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25.600.000,00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92,75</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lastRenderedPageBreak/>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20.333.334,00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1,94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20.333.334,00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8.000.000,00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39,34</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119.032.000,00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119.032.000,00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140.623.708,00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118,14</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35.897.032,00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3,42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35.897.032,00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3,42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26.566.333,00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74,01</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33.866.540,00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33.866.540,00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33.866.540,00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0,13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0,13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1.410.000,00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9.338.200,00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0,89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9.338.200,00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0,89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3.338.200,00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35,75</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4.187.000,00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4.187.000,00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4.187.000,00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32.000.000,00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44.518.196,00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44.518.196,00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4,25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9.150.000,00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20,55</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1,38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1,38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14.420.000,00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0,00</w:t>
            </w:r>
          </w:p>
        </w:tc>
      </w:tr>
      <w:tr w:rsidR="00471EAB" w:rsidRPr="00471EAB" w:rsidTr="00B23C9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471EAB" w:rsidRPr="00471EAB" w:rsidRDefault="00471EAB" w:rsidP="00B23C9B">
            <w:pPr>
              <w:jc w:val="center"/>
              <w:rPr>
                <w:color w:val="000000"/>
              </w:rPr>
            </w:pPr>
            <w:r w:rsidRPr="00471EAB">
              <w:rPr>
                <w:color w:val="000000"/>
              </w:rPr>
              <w:t>611000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rPr>
                <w:color w:val="000000"/>
              </w:rPr>
            </w:pPr>
            <w:r w:rsidRPr="00471EAB">
              <w:rPr>
                <w:color w:val="000000"/>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2,19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2,19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22.930.720,00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71EAB" w:rsidRPr="00471EAB" w:rsidRDefault="00471EAB" w:rsidP="00B23C9B">
            <w:pPr>
              <w:jc w:val="right"/>
              <w:rPr>
                <w:color w:val="000000"/>
              </w:rPr>
            </w:pPr>
            <w:r w:rsidRPr="00471EAB">
              <w:rPr>
                <w:color w:val="000000"/>
              </w:rPr>
              <w:t>100,00</w:t>
            </w:r>
          </w:p>
        </w:tc>
      </w:tr>
      <w:tr w:rsidR="00471EAB" w:rsidRPr="00471EAB" w:rsidTr="00B23C9B">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rPr>
                <w:b/>
                <w:bCs/>
                <w:color w:val="000000"/>
              </w:rPr>
            </w:pPr>
            <w:r w:rsidRPr="00471EAB">
              <w:rPr>
                <w:b/>
                <w:bCs/>
                <w:color w:val="000000"/>
              </w:rPr>
              <w:t>Ukupno</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1.048.402.000,00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1.048.402.000,00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944.703.359,00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471EAB" w:rsidRPr="00471EAB" w:rsidRDefault="00471EAB" w:rsidP="00B23C9B">
            <w:pPr>
              <w:jc w:val="right"/>
              <w:rPr>
                <w:b/>
                <w:bCs/>
                <w:color w:val="000000"/>
              </w:rPr>
            </w:pPr>
            <w:r w:rsidRPr="00471EAB">
              <w:rPr>
                <w:b/>
                <w:bCs/>
                <w:color w:val="000000"/>
              </w:rPr>
              <w:t>90,11</w:t>
            </w:r>
          </w:p>
        </w:tc>
      </w:tr>
    </w:tbl>
    <w:p w:rsidR="005B7E7F" w:rsidRPr="007D6CBA" w:rsidRDefault="005B7E7F" w:rsidP="00510E7F">
      <w:pPr>
        <w:sectPr w:rsidR="005B7E7F" w:rsidRPr="007D6CBA">
          <w:headerReference w:type="default" r:id="rId12"/>
          <w:footerReference w:type="default" r:id="rId13"/>
          <w:pgSz w:w="16837" w:h="11905" w:orient="landscape"/>
          <w:pgMar w:top="360" w:right="360" w:bottom="360" w:left="360" w:header="360" w:footer="360" w:gutter="0"/>
          <w:cols w:space="720"/>
        </w:sectPr>
      </w:pPr>
    </w:p>
    <w:p w:rsidR="007C7826" w:rsidRDefault="00027F4D" w:rsidP="007C7826">
      <w:pPr>
        <w:autoSpaceDE w:val="0"/>
        <w:autoSpaceDN w:val="0"/>
        <w:adjustRightInd w:val="0"/>
        <w:jc w:val="center"/>
        <w:rPr>
          <w:b/>
          <w:color w:val="000000"/>
          <w:sz w:val="22"/>
          <w:szCs w:val="22"/>
          <w:lang w:eastAsia="en-US"/>
        </w:rPr>
      </w:pPr>
      <w:r>
        <w:rPr>
          <w:b/>
          <w:color w:val="000000"/>
          <w:sz w:val="22"/>
          <w:szCs w:val="22"/>
          <w:lang w:eastAsia="en-US"/>
        </w:rPr>
        <w:lastRenderedPageBreak/>
        <w:t>Član 8</w:t>
      </w:r>
      <w:r w:rsidR="007C7826" w:rsidRPr="007D6CBA">
        <w:rPr>
          <w:b/>
          <w:color w:val="000000"/>
          <w:sz w:val="22"/>
          <w:szCs w:val="22"/>
          <w:lang w:eastAsia="en-US"/>
        </w:rPr>
        <w:t>.</w:t>
      </w:r>
    </w:p>
    <w:p w:rsidR="005B7E7F" w:rsidRPr="007D6CBA" w:rsidRDefault="005B7E7F" w:rsidP="007C7826">
      <w:pPr>
        <w:autoSpaceDE w:val="0"/>
        <w:autoSpaceDN w:val="0"/>
        <w:adjustRightInd w:val="0"/>
        <w:jc w:val="center"/>
        <w:rPr>
          <w:b/>
          <w:color w:val="000000"/>
          <w:sz w:val="22"/>
          <w:szCs w:val="22"/>
          <w:lang w:eastAsia="en-US"/>
        </w:rPr>
      </w:pPr>
    </w:p>
    <w:p w:rsidR="007C7826" w:rsidRPr="007D6CBA" w:rsidRDefault="007C7826" w:rsidP="007C7826">
      <w:pPr>
        <w:ind w:firstLine="720"/>
        <w:rPr>
          <w:sz w:val="22"/>
          <w:szCs w:val="22"/>
          <w:lang w:eastAsia="en-US"/>
        </w:rPr>
      </w:pPr>
      <w:r w:rsidRPr="007D6CBA">
        <w:rPr>
          <w:sz w:val="22"/>
          <w:szCs w:val="22"/>
          <w:lang w:eastAsia="en-US"/>
        </w:rPr>
        <w:t>Izdaci budžeta, po funkcionalnoj klasifikaciji, utvrđeni su i raspoređeni u sledećim:</w:t>
      </w:r>
    </w:p>
    <w:p w:rsidR="007C7826" w:rsidRPr="00BD2275" w:rsidRDefault="007C7826" w:rsidP="007C7826">
      <w:pPr>
        <w:rPr>
          <w:highlight w:val="yellow"/>
        </w:rPr>
      </w:pPr>
    </w:p>
    <w:tbl>
      <w:tblPr>
        <w:tblW w:w="16117" w:type="dxa"/>
        <w:tblLayout w:type="fixed"/>
        <w:tblLook w:val="01E0" w:firstRow="1" w:lastRow="1" w:firstColumn="1" w:lastColumn="1" w:noHBand="0" w:noVBand="0"/>
      </w:tblPr>
      <w:tblGrid>
        <w:gridCol w:w="750"/>
        <w:gridCol w:w="8167"/>
        <w:gridCol w:w="1800"/>
        <w:gridCol w:w="1800"/>
        <w:gridCol w:w="1800"/>
        <w:gridCol w:w="1800"/>
      </w:tblGrid>
      <w:tr w:rsidR="00D83416" w:rsidTr="00B23C9B">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6"/>
                <w:szCs w:val="16"/>
              </w:rPr>
            </w:pPr>
            <w:r>
              <w:rPr>
                <w:b/>
                <w:bCs/>
                <w:color w:val="000000"/>
                <w:sz w:val="16"/>
                <w:szCs w:val="16"/>
              </w:rPr>
              <w:t>Razdeo</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6"/>
                <w:szCs w:val="16"/>
              </w:rPr>
            </w:pPr>
            <w:r>
              <w:rPr>
                <w:b/>
                <w:bCs/>
                <w:color w:val="000000"/>
                <w:sz w:val="16"/>
                <w:szCs w:val="16"/>
              </w:rPr>
              <w:t>Naziv razdela</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6"/>
                <w:szCs w:val="16"/>
              </w:rPr>
            </w:pPr>
            <w:r>
              <w:rPr>
                <w:b/>
                <w:bCs/>
                <w:color w:val="000000"/>
                <w:sz w:val="16"/>
                <w:szCs w:val="16"/>
              </w:rPr>
              <w:t>Plan</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6"/>
                <w:szCs w:val="16"/>
              </w:rPr>
            </w:pPr>
            <w:r>
              <w:rPr>
                <w:b/>
                <w:bCs/>
                <w:color w:val="000000"/>
                <w:sz w:val="16"/>
                <w:szCs w:val="16"/>
              </w:rPr>
              <w:t>Sredstva iz budžeta</w:t>
            </w:r>
          </w:p>
          <w:p w:rsidR="00D83416" w:rsidRDefault="00D83416" w:rsidP="00B23C9B">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6"/>
                <w:szCs w:val="16"/>
              </w:rPr>
            </w:pPr>
            <w:r>
              <w:rPr>
                <w:b/>
                <w:bCs/>
                <w:color w:val="000000"/>
                <w:sz w:val="16"/>
                <w:szCs w:val="16"/>
              </w:rPr>
              <w:t>Sredstva iz sopstvenih izvora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6"/>
                <w:szCs w:val="16"/>
              </w:rPr>
            </w:pPr>
            <w:r>
              <w:rPr>
                <w:b/>
                <w:bCs/>
                <w:color w:val="000000"/>
                <w:sz w:val="16"/>
                <w:szCs w:val="16"/>
              </w:rPr>
              <w:t>Sredstva iz ostalih izvora</w:t>
            </w:r>
          </w:p>
        </w:tc>
      </w:tr>
      <w:bookmarkStart w:id="16" w:name="_Toc010_Bolest_i_invalidnost"/>
      <w:bookmarkEnd w:id="16"/>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"010 Bolest i invalidnost"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010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010 Bolest i invalidnost</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17" w:name="_Toc020_Starost"/>
      <w:bookmarkEnd w:id="17"/>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"020 Starost"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020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8.900.000,00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6.000.000,00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020 Starost</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8.900.000,00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6.000.000,00</w:t>
            </w:r>
          </w:p>
        </w:tc>
      </w:tr>
      <w:bookmarkStart w:id="18" w:name="_Toc070_Socijalna_pomoć_ugroženom_stanov"/>
      <w:bookmarkEnd w:id="18"/>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"070 Socijalna pomoć ugroženom stanovništvu, neklasifikovana na drugom mestu"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070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18.631.260,00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13.311.260,00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5.320.000,00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070 Socijalna pomoć ugroženom stanovništvu,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18.631.260,00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13.311.260,00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5.320.000,00</w:t>
            </w:r>
          </w:p>
        </w:tc>
      </w:tr>
      <w:bookmarkStart w:id="19" w:name="_Toc090_Socijalna_zaštita_neklasifikovan"/>
      <w:bookmarkEnd w:id="19"/>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"090 Socijalna zaštita neklasifikovana na drugom mestu"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090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30.497.032,00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27.497.032,00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090 Socijalna zaštita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30.497.032,00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27.497.032,00</w:t>
            </w:r>
          </w:p>
        </w:tc>
      </w:tr>
      <w:bookmarkStart w:id="20" w:name="_Toc111_Izvršni_i_zakonodavni_organi"/>
      <w:bookmarkEnd w:id="20"/>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"111 Izvršni i zakonodavni organi"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111</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SKUPŠTINA OPŠTINE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15.436.000,00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15.436.000,00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PREDSJEDNIK</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10.012.000,00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10.012.000,00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OPŠTINSKO VIJEĆE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111 Izvršni i zakonodavni organi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36.648.000,00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36.648.000,00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1" w:name="_Toc130_Opšte_usluge"/>
      <w:bookmarkEnd w:id="21"/>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"130 Opšte usluge"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130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251.014.401,00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238.315.018,00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12.699.383,00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130 Opšte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251.014.401,00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238.315.018,00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12.699.383,00</w:t>
            </w:r>
          </w:p>
        </w:tc>
      </w:tr>
      <w:bookmarkStart w:id="22" w:name="_Toc150_Opšte_javne_usluge_-_istraživanj"/>
      <w:bookmarkEnd w:id="22"/>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"150 Opšte javne usluge - istraživanje i razvoj"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150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150 Opšte javne usluge - istraživanje 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3" w:name="_Toc160_Opšte_javne_usluge_neklasifikova"/>
      <w:bookmarkEnd w:id="23"/>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"160 Opšte javne usluge neklasifikovane na drugom mestu"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160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39.003.000,00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39.003.000,00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160 Opšte javne usluge neklasifikovane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39.003.000,00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39.003.000,00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4" w:name="_Toc170_Transakcije_javnog_duga"/>
      <w:bookmarkEnd w:id="24"/>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"170 Transakcije javnog duga"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170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24.320.720,00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24.320.720,00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170 Transakcije javnog duga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24.320.720,00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24.320.720,00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5" w:name="_Toc220_Civilna_odbrana"/>
      <w:bookmarkEnd w:id="25"/>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"220 Civilna odbrana"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220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220 Civilna odbrana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6" w:name="_Toc330_Sudovi"/>
      <w:bookmarkEnd w:id="26"/>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"330 Sudovi"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lastRenderedPageBreak/>
              <w:t>Funkc. klas. 330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OPŠTINSKO PRAVOBRANILAŠTVO</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7.249.000,00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7.249.000,00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2.063.420,00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2.063.420,00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330 Sudovi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9.312.420,00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9.312.420,00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7" w:name="_Toc360_Javni_red_i_bezbednost_neklasifi"/>
      <w:bookmarkEnd w:id="27"/>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"360 Javni red i bezbednost neklasifikovan na drugom mestu"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360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360 Javni red i bezbednost neklasifikovan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7.500.000,00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8" w:name="_Toc421_Poljoprivreda"/>
      <w:bookmarkEnd w:id="28"/>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"421 Poljoprivreda"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421</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421 Poljoprivreda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10.200.000,00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10.200.000,00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29" w:name="_Toc436_Ostala_energija"/>
      <w:bookmarkEnd w:id="29"/>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"436 Ostala energija"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436</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12.433.334,00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9.333.334,00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436 Ostala energija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12.433.334,00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9.333.334,00</w:t>
            </w:r>
          </w:p>
        </w:tc>
      </w:tr>
      <w:bookmarkStart w:id="30" w:name="_Toc451_Drumski_saobraćaj"/>
      <w:bookmarkEnd w:id="30"/>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"451 Drumski saobraćaj"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451</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92.188.813,00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92.188.813,00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451 Drumski saobraćaj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92.188.813,00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92.188.813,00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1" w:name="_Toc473_Turizam"/>
      <w:bookmarkEnd w:id="31"/>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"473 Turizam"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473</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2.289.000,00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2.289.000,00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473 Turizam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2.289.000,00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2.289.000,00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2" w:name="_Toc510_Upravljanje_otpadom"/>
      <w:bookmarkEnd w:id="32"/>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"510 Upravljanje otpadom"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510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29.777.280,00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28.200.000,00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1.577.280,00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510 Upravljanje otpadom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29.777.280,00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28.200.000,00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1.577.280,00</w:t>
            </w:r>
          </w:p>
        </w:tc>
      </w:tr>
      <w:bookmarkStart w:id="33" w:name="_Toc520_Upravljanje_otpadnim_vodama"/>
      <w:bookmarkEnd w:id="33"/>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"520 Upravljanje otpadnim vodama"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520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520 Upravljanje otpadnim vodama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4" w:name="_Toc530_Smanjenje_zagadenosti"/>
      <w:bookmarkEnd w:id="34"/>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"530 Smanjenje zagadenosti"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530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530 Smanjenje zagadenosti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5" w:name="_Toc540_Zaštita_biljnog_i_životinjskog_s"/>
      <w:bookmarkEnd w:id="35"/>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"540 Zaštita biljnog i životinjskog sveta i krajolika"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540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7.250.000,00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7.250.000,00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540 Zaštita biljnog i životinjskog sveta i krajolika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7.250.000,00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7.250.000,00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6" w:name="_Toc550_Zaštita_životne_sredine_-_istraž"/>
      <w:bookmarkEnd w:id="36"/>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"550 Zaštita životne sredine - istraživanje i razvoj"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550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550 Zaštita životne sredine - istraživanje 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7" w:name="_Toc620_Razvoj_zajednice"/>
      <w:bookmarkEnd w:id="37"/>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"620 Razvoj zajednice"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620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31.670.000,00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31.670.000,00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620 Razvoj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31.670.000,00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31.670.000,00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8" w:name="_Toc630_Vodosnabdevanje"/>
      <w:bookmarkEnd w:id="38"/>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lastRenderedPageBreak/>
              <w:fldChar w:fldCharType="begin"/>
            </w:r>
            <w:r w:rsidR="00D83416">
              <w:instrText>TC "630 Vodosnabdevanje"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630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630 Vodosnabdevanje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39" w:name="_Toc640_Ulična_rasveta"/>
      <w:bookmarkEnd w:id="39"/>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"640 Ulična rasveta"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640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55.000.000,00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55.000.000,00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640 Ulična rasveta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55.000.000,00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55.000.000,00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0" w:name="_Toc721_Opšte_medicinske_usluge"/>
      <w:bookmarkEnd w:id="40"/>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"721 Opšte medicinske usluge"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721</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721 Opšte medicinske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1" w:name="_Toc810_Usluge_rekreacije_i_sporta"/>
      <w:bookmarkEnd w:id="41"/>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"810 Usluge rekreacije i sporta"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810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20.300.000,00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20.300.000,00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810 Usluge rekreacije i sporta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20.300.000,00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20.300.000,00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2" w:name="_Toc820_Usluge_kulture"/>
      <w:bookmarkEnd w:id="42"/>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"820 Usluge kulture"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820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43.036.000,00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43.036.000,00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820 Usluge kulture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43.036.000,00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43.036.000,00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3" w:name="_Toc830_Usluge_emitovanja_i_štampanja"/>
      <w:bookmarkEnd w:id="43"/>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"830 Usluge emitovanja i štampanja"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830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830 Usluge emitovanja i štampanja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4" w:name="_Toc840_Verske_i_ostale_usluge_zajednice"/>
      <w:bookmarkEnd w:id="44"/>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"840 Verske i ostale usluge zajednice"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840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840 Verske i ostale usluge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5" w:name="_Toc911_Predškolsko_obrazovanje"/>
      <w:bookmarkEnd w:id="45"/>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"911 Predškolsko obrazovanje"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911</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142.080.000,00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131.190.000,00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10.890.000,00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911 Predškolsko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142.080.000,00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131.190.000,00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10.890.000,00</w:t>
            </w:r>
          </w:p>
        </w:tc>
      </w:tr>
      <w:bookmarkStart w:id="46" w:name="_Toc912_Osnovno_obrazovanje"/>
      <w:bookmarkEnd w:id="46"/>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"912 Osnovno obrazovanje"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912</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86.180.040,00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86.180.040,00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912 Osnovno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86.180.040,00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86.180.040,00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bookmarkStart w:id="47" w:name="_Toc920_Srednje_obrazovanje"/>
      <w:bookmarkEnd w:id="47"/>
      <w:tr w:rsidR="00D83416" w:rsidTr="00B23C9B">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0F62F2" w:rsidP="00B23C9B">
            <w:pPr>
              <w:rPr>
                <w:vanish/>
              </w:rPr>
            </w:pPr>
            <w:r>
              <w:fldChar w:fldCharType="begin"/>
            </w:r>
            <w:r w:rsidR="00D83416">
              <w:instrText>TC "920 Srednje obrazovanje" \f C \l "1"</w:instrText>
            </w:r>
            <w:r>
              <w:fldChar w:fldCharType="end"/>
            </w:r>
          </w:p>
          <w:p w:rsidR="00D83416" w:rsidRDefault="00D83416" w:rsidP="00B23C9B">
            <w:pPr>
              <w:spacing w:line="1" w:lineRule="auto"/>
            </w:pPr>
          </w:p>
        </w:tc>
      </w:tr>
      <w:tr w:rsidR="00D83416" w:rsidTr="00B23C9B">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Funkc. klas. 920</w:t>
            </w:r>
          </w:p>
        </w:tc>
      </w:tr>
      <w:tr w:rsidR="00D83416"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19.920.700,00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19.920.700,00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416" w:rsidRDefault="00D83416" w:rsidP="00B23C9B">
            <w:pPr>
              <w:jc w:val="right"/>
              <w:rPr>
                <w:color w:val="000000"/>
                <w:sz w:val="16"/>
                <w:szCs w:val="16"/>
              </w:rPr>
            </w:pPr>
            <w:r>
              <w:rPr>
                <w:color w:val="000000"/>
                <w:sz w:val="16"/>
                <w:szCs w:val="16"/>
              </w:rPr>
              <w:t>0,00</w:t>
            </w:r>
          </w:p>
        </w:tc>
      </w:tr>
      <w:tr w:rsidR="00D83416" w:rsidTr="00B23C9B">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rPr>
                <w:b/>
                <w:bCs/>
                <w:color w:val="000000"/>
                <w:sz w:val="16"/>
                <w:szCs w:val="16"/>
              </w:rPr>
            </w:pPr>
            <w:r>
              <w:rPr>
                <w:b/>
                <w:bCs/>
                <w:color w:val="000000"/>
                <w:sz w:val="16"/>
                <w:szCs w:val="16"/>
              </w:rPr>
              <w:t>Ukupno za funkc.klas. 920 Srednje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19.920.700,00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19.920.700,00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3416" w:rsidRDefault="00D83416" w:rsidP="00B23C9B">
            <w:pPr>
              <w:jc w:val="right"/>
              <w:rPr>
                <w:b/>
                <w:bCs/>
                <w:color w:val="000000"/>
                <w:sz w:val="16"/>
                <w:szCs w:val="16"/>
              </w:rPr>
            </w:pPr>
            <w:r>
              <w:rPr>
                <w:b/>
                <w:bCs/>
                <w:color w:val="000000"/>
                <w:sz w:val="16"/>
                <w:szCs w:val="16"/>
              </w:rPr>
              <w:t>0,00</w:t>
            </w:r>
          </w:p>
        </w:tc>
      </w:tr>
    </w:tbl>
    <w:p w:rsidR="00D83416" w:rsidRDefault="00D83416" w:rsidP="00D8341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83416" w:rsidTr="00B23C9B">
        <w:tc>
          <w:tcPr>
            <w:tcW w:w="16117" w:type="dxa"/>
            <w:tcMar>
              <w:top w:w="0" w:type="dxa"/>
              <w:left w:w="0" w:type="dxa"/>
              <w:bottom w:w="0" w:type="dxa"/>
              <w:right w:w="0" w:type="dxa"/>
            </w:tcMar>
          </w:tcPr>
          <w:p w:rsidR="00D83416" w:rsidRDefault="00D83416" w:rsidP="00B23C9B">
            <w:bookmarkStart w:id="48" w:name="__bookmark_44"/>
            <w:bookmarkEnd w:id="48"/>
          </w:p>
          <w:p w:rsidR="00D83416" w:rsidRDefault="00D83416" w:rsidP="00B23C9B">
            <w:pPr>
              <w:spacing w:line="1" w:lineRule="auto"/>
            </w:pPr>
          </w:p>
        </w:tc>
      </w:tr>
    </w:tbl>
    <w:p w:rsidR="00A31F41" w:rsidRPr="00A31F41" w:rsidRDefault="00A31F41" w:rsidP="00A31F41">
      <w:pPr>
        <w:rPr>
          <w:color w:val="000000"/>
        </w:rPr>
      </w:pPr>
    </w:p>
    <w:p w:rsidR="00A31F41" w:rsidRDefault="00A31F41" w:rsidP="00A31F41"/>
    <w:p w:rsidR="00A31F41" w:rsidRDefault="00A31F41" w:rsidP="00A31F41"/>
    <w:p w:rsidR="005B7E7F" w:rsidRDefault="005B7E7F" w:rsidP="00A31F41"/>
    <w:p w:rsidR="00D83416" w:rsidRDefault="00D83416" w:rsidP="00A31F41"/>
    <w:p w:rsidR="005B7E7F" w:rsidRDefault="005B7E7F" w:rsidP="00A31F41"/>
    <w:p w:rsidR="00A31F41" w:rsidRDefault="00027F4D" w:rsidP="00A31F41">
      <w:pPr>
        <w:autoSpaceDE w:val="0"/>
        <w:autoSpaceDN w:val="0"/>
        <w:adjustRightInd w:val="0"/>
        <w:jc w:val="center"/>
        <w:rPr>
          <w:b/>
          <w:color w:val="000000"/>
          <w:sz w:val="22"/>
          <w:szCs w:val="22"/>
          <w:lang w:eastAsia="en-US"/>
        </w:rPr>
      </w:pPr>
      <w:r>
        <w:rPr>
          <w:b/>
          <w:color w:val="000000"/>
          <w:sz w:val="22"/>
          <w:szCs w:val="22"/>
          <w:lang w:eastAsia="en-US"/>
        </w:rPr>
        <w:lastRenderedPageBreak/>
        <w:t>Član 9</w:t>
      </w:r>
      <w:r w:rsidR="00A31F41" w:rsidRPr="00AF74E8">
        <w:rPr>
          <w:b/>
          <w:color w:val="000000"/>
          <w:sz w:val="22"/>
          <w:szCs w:val="22"/>
          <w:lang w:eastAsia="en-US"/>
        </w:rPr>
        <w:t>.</w:t>
      </w:r>
    </w:p>
    <w:p w:rsidR="005B7E7F" w:rsidRPr="00AF74E8" w:rsidRDefault="005B7E7F" w:rsidP="00A31F41">
      <w:pPr>
        <w:autoSpaceDE w:val="0"/>
        <w:autoSpaceDN w:val="0"/>
        <w:adjustRightInd w:val="0"/>
        <w:jc w:val="center"/>
        <w:rPr>
          <w:b/>
          <w:color w:val="000000"/>
          <w:sz w:val="22"/>
          <w:szCs w:val="22"/>
          <w:lang w:eastAsia="en-US"/>
        </w:rPr>
      </w:pPr>
    </w:p>
    <w:p w:rsidR="00A31F41" w:rsidRPr="00AF74E8" w:rsidRDefault="00A31F41" w:rsidP="00A31F41">
      <w:pPr>
        <w:ind w:firstLine="720"/>
        <w:rPr>
          <w:sz w:val="22"/>
          <w:szCs w:val="22"/>
          <w:lang w:eastAsia="en-US"/>
        </w:rPr>
      </w:pPr>
      <w:r w:rsidRPr="00AF74E8">
        <w:rPr>
          <w:sz w:val="22"/>
          <w:szCs w:val="22"/>
          <w:lang w:eastAsia="en-US"/>
        </w:rPr>
        <w:t>Izdaci budžeta, po programskoj klasifikaciji, utvrđeni su i raspoređeni u sledećim:</w:t>
      </w:r>
    </w:p>
    <w:p w:rsidR="00A31F41" w:rsidRPr="002B4B10" w:rsidRDefault="00A31F41" w:rsidP="00A31F41">
      <w:pPr>
        <w:ind w:firstLine="720"/>
        <w:rPr>
          <w:sz w:val="22"/>
          <w:szCs w:val="22"/>
          <w:highlight w:val="yellow"/>
          <w:lang w:eastAsia="en-US"/>
        </w:rPr>
      </w:pPr>
    </w:p>
    <w:tbl>
      <w:tblPr>
        <w:tblW w:w="12199" w:type="dxa"/>
        <w:tblLayout w:type="fixed"/>
        <w:tblLook w:val="01E0" w:firstRow="1" w:lastRow="1" w:firstColumn="1" w:lastColumn="1" w:noHBand="0" w:noVBand="0"/>
      </w:tblPr>
      <w:tblGrid>
        <w:gridCol w:w="450"/>
        <w:gridCol w:w="8935"/>
        <w:gridCol w:w="2814"/>
      </w:tblGrid>
      <w:tr w:rsidR="00D72B8A" w:rsidRPr="00D72B8A" w:rsidTr="00D72B8A">
        <w:trPr>
          <w:tblHeader/>
        </w:trPr>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D72B8A" w:rsidRDefault="00D72B8A" w:rsidP="00B23C9B">
            <w:pPr>
              <w:jc w:val="center"/>
              <w:rPr>
                <w:b/>
                <w:bCs/>
                <w:color w:val="000000"/>
                <w:sz w:val="24"/>
                <w:szCs w:val="24"/>
              </w:rPr>
            </w:pPr>
            <w:r w:rsidRPr="00D72B8A">
              <w:rPr>
                <w:b/>
                <w:bCs/>
                <w:color w:val="000000"/>
                <w:sz w:val="24"/>
                <w:szCs w:val="24"/>
              </w:rPr>
              <w:t>Naziv programa</w:t>
            </w:r>
          </w:p>
        </w:tc>
        <w:tc>
          <w:tcPr>
            <w:tcW w:w="281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D72B8A" w:rsidRDefault="00D72B8A" w:rsidP="00B23C9B">
            <w:pPr>
              <w:jc w:val="center"/>
              <w:rPr>
                <w:b/>
                <w:bCs/>
                <w:color w:val="000000"/>
                <w:sz w:val="24"/>
                <w:szCs w:val="24"/>
              </w:rPr>
            </w:pPr>
            <w:r w:rsidRPr="00D72B8A">
              <w:rPr>
                <w:b/>
                <w:bCs/>
                <w:color w:val="000000"/>
                <w:sz w:val="24"/>
                <w:szCs w:val="24"/>
              </w:rPr>
              <w:t>Iznos</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STANOVANJE, URBANIZAM I PROSTORNO PLANIRANJE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31.670.000,00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KOMUNALNE DELATNOSTI</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106.350.000,00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LOKALNI EKONOMSKI RAZVOJ</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RAZVOJ TURIZMA</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2.289.000,00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POLJOPRIVREDA I RURALNI RAZVOJ</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10.200.000,00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ZAŠTITA ŽIVOTNE SREDINE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14.477.280,00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ORGANIZACIJA SAOBRAĆAJA I SAOBRAĆAJNA INFRASTRUKTURA</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99.688.813,00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PREDŠKOLSKO VASPITANJE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142.080.000,00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OSNOVNO OBRAZOVANJE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86.180.040,00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SREDNJE OBRAZOVANJE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19.920.700,00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SOCIJALNA I DEČJA ZAŠTITA</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62.128.292,00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ZDRAVSTVENA ZAŠTITA</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200.000,00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RAZVOJ KULTURE I INFORMISANJA</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51.536.000,00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RAZVOJ SPORTA I OMLADINE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20.950.000,00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OPŠTE USLUGE LOKALNE SAMOUPRAVE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351.650.541,00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POLITIČKI SISTEM LOKALNE SAMOUPRAVE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36.648.000,00</w:t>
            </w:r>
          </w:p>
        </w:tc>
      </w:tr>
      <w:tr w:rsidR="00D72B8A" w:rsidRPr="00D72B8A" w:rsidTr="00D72B8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rPr>
                <w:color w:val="000000"/>
                <w:sz w:val="24"/>
                <w:szCs w:val="24"/>
              </w:rPr>
            </w:pPr>
            <w:r w:rsidRPr="00D72B8A">
              <w:rPr>
                <w:color w:val="000000"/>
                <w:sz w:val="24"/>
                <w:szCs w:val="24"/>
              </w:rPr>
              <w:t>ENERGETSKA EFIKASNOST I OBNOVLJIVI IZVORI ENERGIJE</w:t>
            </w:r>
          </w:p>
        </w:tc>
        <w:tc>
          <w:tcPr>
            <w:tcW w:w="2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D72B8A" w:rsidRDefault="00D72B8A" w:rsidP="00B23C9B">
            <w:pPr>
              <w:jc w:val="right"/>
              <w:rPr>
                <w:color w:val="000000"/>
                <w:sz w:val="24"/>
                <w:szCs w:val="24"/>
              </w:rPr>
            </w:pPr>
            <w:r w:rsidRPr="00D72B8A">
              <w:rPr>
                <w:color w:val="000000"/>
                <w:sz w:val="24"/>
                <w:szCs w:val="24"/>
              </w:rPr>
              <w:t>12.433.334,00</w:t>
            </w:r>
          </w:p>
        </w:tc>
      </w:tr>
      <w:tr w:rsidR="00D72B8A" w:rsidRPr="00D72B8A" w:rsidTr="00D72B8A">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D72B8A" w:rsidRDefault="00D72B8A" w:rsidP="00B23C9B">
            <w:pPr>
              <w:rPr>
                <w:b/>
                <w:bCs/>
                <w:color w:val="000000"/>
                <w:sz w:val="24"/>
                <w:szCs w:val="24"/>
              </w:rPr>
            </w:pPr>
            <w:r w:rsidRPr="00D72B8A">
              <w:rPr>
                <w:b/>
                <w:bCs/>
                <w:color w:val="000000"/>
                <w:sz w:val="24"/>
                <w:szCs w:val="24"/>
              </w:rPr>
              <w:t>Ukupno za BK</w:t>
            </w:r>
          </w:p>
        </w:tc>
        <w:tc>
          <w:tcPr>
            <w:tcW w:w="281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D72B8A" w:rsidRDefault="00D72B8A" w:rsidP="00B23C9B">
            <w:pPr>
              <w:jc w:val="right"/>
              <w:rPr>
                <w:b/>
                <w:bCs/>
                <w:color w:val="000000"/>
                <w:sz w:val="24"/>
                <w:szCs w:val="24"/>
              </w:rPr>
            </w:pPr>
            <w:r w:rsidRPr="00D72B8A">
              <w:rPr>
                <w:b/>
                <w:bCs/>
                <w:color w:val="000000"/>
                <w:sz w:val="24"/>
                <w:szCs w:val="24"/>
              </w:rPr>
              <w:t>1.048.402.000,00</w:t>
            </w:r>
          </w:p>
        </w:tc>
      </w:tr>
    </w:tbl>
    <w:p w:rsidR="00A31F41" w:rsidRDefault="00A31F41" w:rsidP="00A31F41"/>
    <w:p w:rsidR="00A31F41" w:rsidRDefault="00A31F41" w:rsidP="00A31F41"/>
    <w:p w:rsidR="00A31F41" w:rsidRDefault="00A31F41" w:rsidP="00A31F41"/>
    <w:p w:rsidR="002A5C7E" w:rsidRPr="00AF74E8" w:rsidRDefault="002A5C7E" w:rsidP="004164E3">
      <w:pPr>
        <w:jc w:val="center"/>
        <w:rPr>
          <w:rFonts w:cs="TimesNewRomanPSMT"/>
          <w:b/>
          <w:sz w:val="22"/>
          <w:szCs w:val="22"/>
          <w:lang w:val="sr-Latn-CS"/>
        </w:rPr>
      </w:pPr>
      <w:r w:rsidRPr="00AF74E8">
        <w:rPr>
          <w:rFonts w:cs="TimesNewRomanPSMT"/>
          <w:b/>
          <w:sz w:val="22"/>
          <w:szCs w:val="22"/>
          <w:lang w:val="sr-Cyrl-CS"/>
        </w:rPr>
        <w:t xml:space="preserve">Član </w:t>
      </w:r>
      <w:r w:rsidR="00027F4D">
        <w:rPr>
          <w:rFonts w:cs="TimesNewRomanPSMT"/>
          <w:b/>
          <w:sz w:val="22"/>
          <w:szCs w:val="22"/>
        </w:rPr>
        <w:t>10</w:t>
      </w:r>
      <w:r w:rsidRPr="00AF74E8">
        <w:rPr>
          <w:rFonts w:cs="TimesNewRomanPSMT"/>
          <w:b/>
          <w:sz w:val="22"/>
          <w:szCs w:val="22"/>
          <w:lang w:val="sr-Cyrl-CS"/>
        </w:rPr>
        <w:t>.</w:t>
      </w:r>
    </w:p>
    <w:p w:rsidR="002A5C7E" w:rsidRPr="00AF74E8" w:rsidRDefault="00134847" w:rsidP="002A5C7E">
      <w:pPr>
        <w:ind w:firstLine="720"/>
        <w:jc w:val="both"/>
        <w:rPr>
          <w:sz w:val="22"/>
          <w:szCs w:val="22"/>
          <w:lang w:eastAsia="en-US"/>
        </w:rPr>
      </w:pPr>
      <w:r>
        <w:rPr>
          <w:sz w:val="22"/>
          <w:szCs w:val="22"/>
          <w:lang w:eastAsia="en-US"/>
        </w:rPr>
        <w:t>Stalna budžetska rezerva za 202</w:t>
      </w:r>
      <w:r w:rsidR="005809EF">
        <w:rPr>
          <w:sz w:val="22"/>
          <w:szCs w:val="22"/>
          <w:lang w:eastAsia="en-US"/>
        </w:rPr>
        <w:t>4. godinu iznosi  2.0</w:t>
      </w:r>
      <w:r w:rsidR="002A5C7E" w:rsidRPr="00AF74E8">
        <w:rPr>
          <w:sz w:val="22"/>
          <w:szCs w:val="22"/>
          <w:lang w:eastAsia="en-US"/>
        </w:rPr>
        <w:t>00.000 dinar</w:t>
      </w:r>
      <w:r w:rsidR="005809EF">
        <w:rPr>
          <w:sz w:val="22"/>
          <w:szCs w:val="22"/>
          <w:lang w:eastAsia="en-US"/>
        </w:rPr>
        <w:t>a, a tekuća budžetska rezerva 30</w:t>
      </w:r>
      <w:r w:rsidR="002A5C7E" w:rsidRPr="00AF74E8">
        <w:rPr>
          <w:sz w:val="22"/>
          <w:szCs w:val="22"/>
          <w:lang w:eastAsia="en-US"/>
        </w:rPr>
        <w:t>.000.000</w:t>
      </w:r>
      <w:r w:rsidR="005809EF">
        <w:rPr>
          <w:sz w:val="22"/>
          <w:szCs w:val="22"/>
          <w:lang w:eastAsia="en-US"/>
        </w:rPr>
        <w:t>,00</w:t>
      </w:r>
      <w:r w:rsidR="002A5C7E" w:rsidRPr="00AF74E8">
        <w:rPr>
          <w:sz w:val="22"/>
          <w:szCs w:val="22"/>
          <w:lang w:eastAsia="en-US"/>
        </w:rPr>
        <w:t xml:space="preserve"> dinara.</w:t>
      </w:r>
    </w:p>
    <w:p w:rsidR="002A5C7E" w:rsidRDefault="002A5C7E"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Default="00A117FA" w:rsidP="002A5C7E">
      <w:pPr>
        <w:ind w:firstLine="720"/>
        <w:jc w:val="both"/>
        <w:rPr>
          <w:sz w:val="22"/>
          <w:szCs w:val="22"/>
          <w:lang w:eastAsia="en-US"/>
        </w:rPr>
      </w:pPr>
    </w:p>
    <w:p w:rsidR="00A117FA" w:rsidRPr="00AF74E8" w:rsidRDefault="00A117FA" w:rsidP="002A5C7E">
      <w:pPr>
        <w:ind w:firstLine="720"/>
        <w:jc w:val="both"/>
        <w:rPr>
          <w:sz w:val="22"/>
          <w:szCs w:val="22"/>
          <w:lang w:eastAsia="en-US"/>
        </w:rPr>
      </w:pPr>
    </w:p>
    <w:p w:rsidR="00134847" w:rsidRPr="002A5C7E" w:rsidRDefault="00134847" w:rsidP="002A5C7E">
      <w:pPr>
        <w:rPr>
          <w:b/>
          <w:sz w:val="24"/>
          <w:szCs w:val="24"/>
          <w:highlight w:val="yellow"/>
          <w:lang w:val="sr-Latn-CS"/>
        </w:rPr>
      </w:pPr>
    </w:p>
    <w:p w:rsidR="002A5C7E" w:rsidRPr="00AF74E8" w:rsidRDefault="002A5C7E" w:rsidP="002A5C7E">
      <w:pPr>
        <w:jc w:val="center"/>
        <w:rPr>
          <w:b/>
          <w:sz w:val="24"/>
          <w:szCs w:val="24"/>
          <w:lang w:val="sr-Cyrl-CS"/>
        </w:rPr>
      </w:pPr>
      <w:r w:rsidRPr="00AF74E8">
        <w:rPr>
          <w:b/>
          <w:sz w:val="24"/>
          <w:szCs w:val="24"/>
        </w:rPr>
        <w:lastRenderedPageBreak/>
        <w:t>II</w:t>
      </w:r>
      <w:r w:rsidRPr="00AF74E8">
        <w:rPr>
          <w:b/>
          <w:sz w:val="24"/>
          <w:szCs w:val="24"/>
          <w:lang w:val="ru-RU"/>
        </w:rPr>
        <w:t xml:space="preserve">. </w:t>
      </w:r>
      <w:r w:rsidRPr="00AF74E8">
        <w:rPr>
          <w:b/>
          <w:sz w:val="24"/>
          <w:szCs w:val="24"/>
          <w:lang w:val="sr-Cyrl-CS"/>
        </w:rPr>
        <w:t>POSEBAN DEO</w:t>
      </w:r>
    </w:p>
    <w:p w:rsidR="002A5C7E" w:rsidRPr="00AF74E8" w:rsidRDefault="002A5C7E" w:rsidP="002A5C7E">
      <w:pPr>
        <w:rPr>
          <w:lang w:val="sr-Latn-CS"/>
        </w:rPr>
      </w:pPr>
    </w:p>
    <w:p w:rsidR="002A5C7E" w:rsidRDefault="002A5C7E" w:rsidP="002A5C7E">
      <w:pPr>
        <w:jc w:val="center"/>
        <w:rPr>
          <w:b/>
          <w:sz w:val="22"/>
          <w:szCs w:val="22"/>
          <w:lang w:val="sr-Latn-CS"/>
        </w:rPr>
      </w:pPr>
      <w:r w:rsidRPr="00AF74E8">
        <w:rPr>
          <w:b/>
          <w:sz w:val="22"/>
          <w:szCs w:val="22"/>
          <w:lang w:val="sr-Cyrl-CS"/>
        </w:rPr>
        <w:t xml:space="preserve">Član </w:t>
      </w:r>
      <w:r w:rsidRPr="00AF74E8">
        <w:rPr>
          <w:b/>
          <w:sz w:val="22"/>
          <w:szCs w:val="22"/>
        </w:rPr>
        <w:t>1</w:t>
      </w:r>
      <w:r w:rsidR="00027F4D">
        <w:rPr>
          <w:b/>
          <w:sz w:val="22"/>
          <w:szCs w:val="22"/>
        </w:rPr>
        <w:t>1</w:t>
      </w:r>
      <w:r w:rsidRPr="00AF74E8">
        <w:rPr>
          <w:b/>
          <w:sz w:val="22"/>
          <w:szCs w:val="22"/>
          <w:lang w:val="sr-Latn-CS"/>
        </w:rPr>
        <w:t>.</w:t>
      </w:r>
    </w:p>
    <w:p w:rsidR="00134847" w:rsidRPr="00AF74E8" w:rsidRDefault="00134847" w:rsidP="002A5C7E">
      <w:pPr>
        <w:jc w:val="center"/>
        <w:rPr>
          <w:b/>
          <w:sz w:val="22"/>
          <w:szCs w:val="22"/>
          <w:lang w:val="sr-Latn-CS"/>
        </w:rPr>
      </w:pPr>
    </w:p>
    <w:p w:rsidR="00810AE0" w:rsidRPr="00AF74E8" w:rsidRDefault="002A5C7E" w:rsidP="002A5C7E">
      <w:pPr>
        <w:ind w:firstLine="720"/>
        <w:jc w:val="both"/>
        <w:rPr>
          <w:sz w:val="22"/>
          <w:szCs w:val="22"/>
          <w:lang w:eastAsia="en-US"/>
        </w:rPr>
      </w:pPr>
      <w:r w:rsidRPr="00AF74E8">
        <w:rPr>
          <w:sz w:val="22"/>
          <w:szCs w:val="22"/>
          <w:lang w:eastAsia="en-US"/>
        </w:rPr>
        <w:t>Ukupni rashodi i izdaci, uklјučujući izdatke za ot</w:t>
      </w:r>
      <w:r w:rsidR="004B5A60" w:rsidRPr="00AF74E8">
        <w:rPr>
          <w:sz w:val="22"/>
          <w:szCs w:val="22"/>
          <w:lang w:eastAsia="en-US"/>
        </w:rPr>
        <w:t>plat</w:t>
      </w:r>
      <w:r w:rsidR="00A62CEC">
        <w:rPr>
          <w:sz w:val="22"/>
          <w:szCs w:val="22"/>
          <w:lang w:eastAsia="en-US"/>
        </w:rPr>
        <w:t>u glavnice duga u iznosu od 1.0</w:t>
      </w:r>
      <w:r w:rsidR="008775FD">
        <w:rPr>
          <w:sz w:val="22"/>
          <w:szCs w:val="22"/>
          <w:lang w:eastAsia="en-US"/>
        </w:rPr>
        <w:t>48</w:t>
      </w:r>
      <w:r w:rsidR="00A62CEC">
        <w:rPr>
          <w:sz w:val="22"/>
          <w:szCs w:val="22"/>
          <w:lang w:eastAsia="en-US"/>
        </w:rPr>
        <w:t>.</w:t>
      </w:r>
      <w:r w:rsidR="008775FD">
        <w:rPr>
          <w:sz w:val="22"/>
          <w:szCs w:val="22"/>
          <w:lang w:eastAsia="en-US"/>
        </w:rPr>
        <w:t>40</w:t>
      </w:r>
      <w:r w:rsidR="00A62CEC">
        <w:rPr>
          <w:sz w:val="22"/>
          <w:szCs w:val="22"/>
          <w:lang w:eastAsia="en-US"/>
        </w:rPr>
        <w:t>2</w:t>
      </w:r>
      <w:r w:rsidR="004B5A60" w:rsidRPr="00AF74E8">
        <w:rPr>
          <w:sz w:val="22"/>
          <w:szCs w:val="22"/>
          <w:lang w:eastAsia="en-US"/>
        </w:rPr>
        <w:t>.000,00</w:t>
      </w:r>
      <w:r w:rsidRPr="00AF74E8">
        <w:rPr>
          <w:sz w:val="22"/>
          <w:szCs w:val="22"/>
          <w:lang w:eastAsia="en-US"/>
        </w:rPr>
        <w:t xml:space="preserve"> dinara, finansirani iz svih izvora fina</w:t>
      </w:r>
      <w:r w:rsidR="00417832" w:rsidRPr="00AF74E8">
        <w:rPr>
          <w:sz w:val="22"/>
          <w:szCs w:val="22"/>
          <w:lang w:eastAsia="en-US"/>
        </w:rPr>
        <w:t>nsiranja iskazuju se u koloni 8</w:t>
      </w:r>
      <w:r w:rsidRPr="00AF74E8">
        <w:rPr>
          <w:sz w:val="22"/>
          <w:szCs w:val="22"/>
          <w:lang w:eastAsia="en-US"/>
        </w:rPr>
        <w:t xml:space="preserve"> i raspoređuju se po korisnicima i programima:</w:t>
      </w:r>
    </w:p>
    <w:p w:rsidR="00810AE0" w:rsidRPr="00AF74E8" w:rsidRDefault="00810AE0" w:rsidP="002A5C7E">
      <w:pPr>
        <w:ind w:firstLine="720"/>
        <w:jc w:val="both"/>
        <w:rPr>
          <w:sz w:val="22"/>
          <w:szCs w:val="22"/>
          <w:lang w:eastAsia="en-US"/>
        </w:rPr>
      </w:pPr>
    </w:p>
    <w:p w:rsidR="007C7826" w:rsidRPr="00810AE0" w:rsidRDefault="007C7826" w:rsidP="002A5C7E">
      <w:pPr>
        <w:ind w:firstLine="720"/>
        <w:jc w:val="both"/>
        <w:rPr>
          <w:lang w:eastAsia="en-US"/>
        </w:rPr>
      </w:pPr>
    </w:p>
    <w:p w:rsidR="00535C33" w:rsidRDefault="00535C33" w:rsidP="00535C33">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35C33" w:rsidTr="00535C33">
        <w:tc>
          <w:tcPr>
            <w:tcW w:w="16117" w:type="dxa"/>
            <w:tcMar>
              <w:top w:w="0" w:type="dxa"/>
              <w:left w:w="0" w:type="dxa"/>
              <w:bottom w:w="0" w:type="dxa"/>
              <w:right w:w="0" w:type="dxa"/>
            </w:tcMar>
          </w:tcPr>
          <w:tbl>
            <w:tblPr>
              <w:tblW w:w="15876" w:type="dxa"/>
              <w:tblInd w:w="134" w:type="dxa"/>
              <w:tblLayout w:type="fixed"/>
              <w:tblLook w:val="01E0" w:firstRow="1" w:lastRow="1" w:firstColumn="1" w:lastColumn="1" w:noHBand="0" w:noVBand="0"/>
            </w:tblPr>
            <w:tblGrid>
              <w:gridCol w:w="975"/>
              <w:gridCol w:w="900"/>
              <w:gridCol w:w="975"/>
              <w:gridCol w:w="6067"/>
              <w:gridCol w:w="1500"/>
              <w:gridCol w:w="1500"/>
              <w:gridCol w:w="1500"/>
              <w:gridCol w:w="1500"/>
              <w:gridCol w:w="959"/>
            </w:tblGrid>
            <w:tr w:rsidR="00D72B8A" w:rsidRPr="00E13470" w:rsidTr="00E13470">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Šifra funkc. klasif.</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Broj pozicije</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Ekonom. klasif.</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Sredstva iz budžeta</w:t>
                  </w:r>
                </w:p>
                <w:p w:rsidR="00D72B8A" w:rsidRPr="00E13470" w:rsidRDefault="00D72B8A" w:rsidP="00D72B8A">
                  <w:pPr>
                    <w:jc w:val="center"/>
                    <w:rPr>
                      <w:b/>
                      <w:bCs/>
                      <w:color w:val="000000"/>
                    </w:rPr>
                  </w:pPr>
                  <w:r w:rsidRPr="00E13470">
                    <w:rPr>
                      <w:b/>
                      <w:bCs/>
                      <w:color w:val="000000"/>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Sredstva iz sopstvenih izvora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Sredstva iz ostalih izvora</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Ukupno</w:t>
                  </w:r>
                </w:p>
              </w:tc>
              <w:tc>
                <w:tcPr>
                  <w:tcW w:w="9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Struktura</w:t>
                  </w:r>
                </w:p>
                <w:p w:rsidR="00D72B8A" w:rsidRPr="00E13470" w:rsidRDefault="00D72B8A" w:rsidP="00D72B8A">
                  <w:pPr>
                    <w:jc w:val="center"/>
                    <w:rPr>
                      <w:b/>
                      <w:bCs/>
                      <w:color w:val="000000"/>
                    </w:rPr>
                  </w:pPr>
                  <w:r w:rsidRPr="00E13470">
                    <w:rPr>
                      <w:b/>
                      <w:bCs/>
                      <w:color w:val="000000"/>
                    </w:rPr>
                    <w:t>( % )</w:t>
                  </w: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 BUDŽET OPŠTINE TUTIN" \f C \l "1"</w:instrText>
                  </w:r>
                  <w:r w:rsidRPr="00E13470">
                    <w:fldChar w:fldCharType="end"/>
                  </w:r>
                </w:p>
                <w:p w:rsidR="00D72B8A" w:rsidRPr="00E13470" w:rsidRDefault="000F62F2" w:rsidP="00D72B8A">
                  <w:pPr>
                    <w:rPr>
                      <w:vanish/>
                    </w:rPr>
                  </w:pPr>
                  <w:r w:rsidRPr="00E13470">
                    <w:fldChar w:fldCharType="begin"/>
                  </w:r>
                  <w:r w:rsidR="00D72B8A" w:rsidRPr="00E13470">
                    <w:instrText>TC "1 SKUPŠTINA OPŠTINE" \f C \l "2"</w:instrText>
                  </w:r>
                  <w:r w:rsidRPr="00E13470">
                    <w:fldChar w:fldCharType="end"/>
                  </w:r>
                </w:p>
                <w:p w:rsidR="00D72B8A" w:rsidRPr="00E13470" w:rsidRDefault="00D72B8A" w:rsidP="00D72B8A">
                  <w:pPr>
                    <w:rPr>
                      <w:b/>
                      <w:bCs/>
                      <w:color w:val="000000"/>
                    </w:rPr>
                  </w:pPr>
                  <w:r w:rsidRPr="00E13470">
                    <w:rPr>
                      <w:b/>
                      <w:bCs/>
                      <w:color w:val="000000"/>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SKUPŠTINA OPŠTINE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 \f C \l "3"</w:instrText>
                  </w:r>
                  <w:r w:rsidRPr="00E13470">
                    <w:fldChar w:fldCharType="end"/>
                  </w:r>
                </w:p>
                <w:p w:rsidR="00D72B8A" w:rsidRPr="00E13470" w:rsidRDefault="000F62F2" w:rsidP="00D72B8A">
                  <w:pPr>
                    <w:rPr>
                      <w:vanish/>
                    </w:rPr>
                  </w:pPr>
                  <w:r w:rsidRPr="00E13470">
                    <w:fldChar w:fldCharType="begin"/>
                  </w:r>
                  <w:r w:rsidR="00D72B8A" w:rsidRPr="00E13470">
                    <w:instrText>TC "111 Izvršni i zakonodavni organi"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Izvršni i zakonodavni organi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"2101"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2101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POLITIČKI SISTEM LOKALNE SAMOUPRAVE</w:t>
                        </w:r>
                      </w:p>
                    </w:tc>
                  </w:tr>
                </w:tbl>
                <w:p w:rsidR="00D72B8A" w:rsidRPr="00E13470" w:rsidRDefault="00D72B8A" w:rsidP="00D72B8A">
                  <w:pPr>
                    <w:spacing w:line="1" w:lineRule="auto"/>
                  </w:pPr>
                </w:p>
              </w:tc>
            </w:tr>
            <w:tr w:rsidR="00D72B8A" w:rsidRPr="00E13470" w:rsidTr="00E13470">
              <w:trPr>
                <w:trHeight w:val="1"/>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skupštine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6.615.200,00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6.615.200,00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0,63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1.068.380,00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1.068.380,00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6.279.880,00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6.279.880,00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0,60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466.000,00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466.000,00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266.540,00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266.540,00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skupštine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1,47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111: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1,47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razdeo 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SKUPŠTINA OPŠTINE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15.436.000,00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1,47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 PREDSJEDNIK" \f C \l "2"</w:instrText>
                  </w:r>
                  <w:r w:rsidRPr="00E13470">
                    <w:fldChar w:fldCharType="end"/>
                  </w:r>
                </w:p>
                <w:p w:rsidR="00D72B8A" w:rsidRPr="00E13470" w:rsidRDefault="00D72B8A" w:rsidP="00D72B8A">
                  <w:pPr>
                    <w:rPr>
                      <w:b/>
                      <w:bCs/>
                      <w:color w:val="000000"/>
                    </w:rPr>
                  </w:pPr>
                  <w:r w:rsidRPr="00E13470">
                    <w:rPr>
                      <w:b/>
                      <w:bCs/>
                      <w:color w:val="000000"/>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PREDSJEDNIK</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 \f C \l "3"</w:instrText>
                  </w:r>
                  <w:r w:rsidRPr="00E13470">
                    <w:fldChar w:fldCharType="end"/>
                  </w:r>
                </w:p>
                <w:p w:rsidR="00D72B8A" w:rsidRPr="00E13470" w:rsidRDefault="000F62F2" w:rsidP="00D72B8A">
                  <w:pPr>
                    <w:rPr>
                      <w:vanish/>
                    </w:rPr>
                  </w:pPr>
                  <w:r w:rsidRPr="00E13470">
                    <w:fldChar w:fldCharType="begin"/>
                  </w:r>
                  <w:r w:rsidR="00D72B8A" w:rsidRPr="00E13470">
                    <w:instrText>TC "111 Izvršni i zakonodavni organi"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Izvršni i zakonodavni organi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"2101"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2101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POLITIČKI SISTEM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lastRenderedPageBreak/>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izvršnih organa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7.737.840,00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7.737.840,00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0,74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1.329.660,00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1.329.660,00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54.000,00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420.500,00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420.500,00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izvršnih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0,95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111: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0,95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razdeo 2:</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PREDSJEDNIK</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10.012.000,00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0,95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"3 OPŠTINSKO VIJEĆE" \f C \l "2"</w:instrText>
                  </w:r>
                  <w:r w:rsidRPr="00E13470">
                    <w:fldChar w:fldCharType="end"/>
                  </w:r>
                </w:p>
                <w:p w:rsidR="00D72B8A" w:rsidRPr="00E13470" w:rsidRDefault="00D72B8A" w:rsidP="00D72B8A">
                  <w:pPr>
                    <w:rPr>
                      <w:b/>
                      <w:bCs/>
                      <w:color w:val="000000"/>
                    </w:rPr>
                  </w:pPr>
                  <w:r w:rsidRPr="00E13470">
                    <w:rPr>
                      <w:b/>
                      <w:bCs/>
                      <w:color w:val="000000"/>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OPŠTINSKO VIJEĆE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 \f C \l "3"</w:instrText>
                  </w:r>
                  <w:r w:rsidRPr="00E13470">
                    <w:fldChar w:fldCharType="end"/>
                  </w:r>
                </w:p>
                <w:p w:rsidR="00D72B8A" w:rsidRPr="00E13470" w:rsidRDefault="000F62F2" w:rsidP="00D72B8A">
                  <w:pPr>
                    <w:rPr>
                      <w:vanish/>
                    </w:rPr>
                  </w:pPr>
                  <w:r w:rsidRPr="00E13470">
                    <w:fldChar w:fldCharType="begin"/>
                  </w:r>
                  <w:r w:rsidR="00D72B8A" w:rsidRPr="00E13470">
                    <w:instrText>TC "111 Izvršni i zakonodavni organi"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Izvršni i zakonodavni organi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"2101"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2101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POLITIČKI SISTEM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izvršnih organa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9.100.000,00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9.100.000,00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0,87</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1.470.000,00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izvršnih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111: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 xml:space="preserve">Ukupno za </w:t>
                  </w:r>
                  <w:r w:rsidRPr="00E13470">
                    <w:rPr>
                      <w:b/>
                      <w:bCs/>
                      <w:color w:val="000000"/>
                    </w:rPr>
                    <w:lastRenderedPageBreak/>
                    <w:t>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lastRenderedPageBreak/>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razdeo 3:</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OPŠTINSKO VIJEĆE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11.200.000,00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"4 OPŠTINSKO PRAVOBRANILAŠTVO" \f C \l "2"</w:instrText>
                  </w:r>
                  <w:r w:rsidRPr="00E13470">
                    <w:fldChar w:fldCharType="end"/>
                  </w:r>
                </w:p>
                <w:p w:rsidR="00D72B8A" w:rsidRPr="00E13470" w:rsidRDefault="00D72B8A" w:rsidP="00D72B8A">
                  <w:pPr>
                    <w:rPr>
                      <w:b/>
                      <w:bCs/>
                      <w:color w:val="000000"/>
                    </w:rPr>
                  </w:pPr>
                  <w:r w:rsidRPr="00E13470">
                    <w:rPr>
                      <w:b/>
                      <w:bCs/>
                      <w:color w:val="000000"/>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OPŠTINSKO PRAVOBRANILAŠTVO</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 \f C \l "3"</w:instrText>
                  </w:r>
                  <w:r w:rsidRPr="00E13470">
                    <w:fldChar w:fldCharType="end"/>
                  </w:r>
                </w:p>
                <w:p w:rsidR="00D72B8A" w:rsidRPr="00E13470" w:rsidRDefault="000F62F2" w:rsidP="00D72B8A">
                  <w:pPr>
                    <w:rPr>
                      <w:vanish/>
                    </w:rPr>
                  </w:pPr>
                  <w:r w:rsidRPr="00E13470">
                    <w:fldChar w:fldCharType="begin"/>
                  </w:r>
                  <w:r w:rsidR="00D72B8A" w:rsidRPr="00E13470">
                    <w:instrText>TC "330 Sudovi"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330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Sudovi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Opštinsko/gradsko pravobranilaštvo</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5.733.900,00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5.733.900,00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0,55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926.700,00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926.700,00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0,09</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16.000,00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140.400,00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140.400,00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Opštinsko/gradsko pravobranilaštvo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0,69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330: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Sudovi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0,69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razdeo 4:</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OPŠTINSKO PRAVOBRANILAŠTVO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7.249.000,00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0,69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 OPŠTINSKA UPRAVA" \f C \l "2"</w:instrText>
                  </w:r>
                  <w:r w:rsidRPr="00E13470">
                    <w:fldChar w:fldCharType="end"/>
                  </w:r>
                </w:p>
                <w:p w:rsidR="00D72B8A" w:rsidRPr="00E13470" w:rsidRDefault="00D72B8A" w:rsidP="00D72B8A">
                  <w:pPr>
                    <w:rPr>
                      <w:b/>
                      <w:bCs/>
                      <w:color w:val="000000"/>
                    </w:rPr>
                  </w:pPr>
                  <w:r w:rsidRPr="00E13470">
                    <w:rPr>
                      <w:b/>
                      <w:bCs/>
                      <w:color w:val="000000"/>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OPŠTINSKA UPRAVA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 \f C \l "3"</w:instrText>
                  </w:r>
                  <w:r w:rsidRPr="00E13470">
                    <w:fldChar w:fldCharType="end"/>
                  </w:r>
                </w:p>
                <w:p w:rsidR="00D72B8A" w:rsidRPr="00E13470" w:rsidRDefault="000F62F2" w:rsidP="00D72B8A">
                  <w:pPr>
                    <w:rPr>
                      <w:vanish/>
                    </w:rPr>
                  </w:pPr>
                  <w:r w:rsidRPr="00E13470">
                    <w:fldChar w:fldCharType="begin"/>
                  </w:r>
                  <w:r w:rsidR="00D72B8A" w:rsidRPr="00E13470">
                    <w:instrText>TC "010 Bolest i invalidnost"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010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Bolest i invalidnost</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"0902"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SOCIJALNA I DEČJA ZAŠTITA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0018</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Podrška realizaciji programa Crvenog krsta i narodne kuhinje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0,39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Podrška realizaciji programa Crvenog krsta i narodne kuhinje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0,39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010: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4.100.000,00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Bolest i invalidnost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0,39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"020 Starost"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Starost</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"0902"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SOCIJALNA I DEČJA ZAŠTITA</w:t>
                        </w:r>
                      </w:p>
                    </w:tc>
                  </w:tr>
                </w:tbl>
                <w:p w:rsidR="00D72B8A" w:rsidRPr="00E13470" w:rsidRDefault="00D72B8A" w:rsidP="00D72B8A">
                  <w:pPr>
                    <w:spacing w:line="1" w:lineRule="auto"/>
                  </w:pPr>
                </w:p>
              </w:tc>
            </w:tr>
            <w:tr w:rsidR="00D72B8A" w:rsidRPr="00E13470" w:rsidTr="00E13470">
              <w:trPr>
                <w:trHeight w:val="1"/>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0902-7001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Pomoc u kuci za starija lica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8.420.000,00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0,80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0902-7001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Pomoc u kuci za starija lica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8.900.000,00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0,85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020: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2.900.000,00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Starost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8.900.000,00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0,85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"070 Socijalna pomoć ugroženom stanovništvu, neklasifikovana na drugom mestu"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070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Socijalna pomoć ugroženom stanovništvu, neklasifikovana na drugom mestu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"0902"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SOCIJALNA I DEČJA ZAŠTITA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Jednokratne pomoći i drugi oblici pomoći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12.931.260,00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12.931.260,00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1,23</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Jednokratne pomoći i drugi oblici pomoći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12.931.260,00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12.931.260,00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1,23</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0017</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Savetodavno-terapijske i socijalno-edukativne usluge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Savetodavno-terapijske i socijalno-edukativne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0902-7004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Ugovor o saradnji na realizaciji pomoći za poboljšanje uslova stanovanja interno raseljenih lica dok su u raseljeništvu dodelom građ. materijala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0,53</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0902-7004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Ugovor o saradnji na realizaciji pomoći za poboljšanje uslova stanovanja interno raseljenih lica dok su u raseljeništvu dodelom građ. materijala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5.600.000,00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0,53</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070: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13.311.260,00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5.320.000,00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Socijalna pomoć ugroženom stanovništvu,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13.311.260,00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18.631.260,00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1,78</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"090 Socijalna zaštita neklasifikovana na drugom mestu"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Socijalna zaštita neklasifikovana na drugom mestu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"0902"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SOCIJALNA I DEČJA ZAŠTITA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Porodični i domski smeštaj, prihvatilišta i druge vrste smeštaja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25.766.333,00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25.766.333,00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2,46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Porodični i domski smeštaj, prihvatilišta i druge vrste smeštaja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25.766.333,00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25.766.333,00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2,46</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0016</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Dnevne usluge u zajednici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Dnevne usluge u zajednici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0902-4001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Osnazivanje kapaciteta interesornih komisija za pruzanje dodatne podrske deci za ukljucivanje u rani razvoj i obrazovanje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0902-4001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Osnazivanje kapaciteta interesornih komisija za pruzanje dodatne podrske deci za ukljucivanje u rani razvoj i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0902-7009</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Podrska marginalizovanim grupama kroz promociju ljudskih vrednosti i razvoj socijalnih usluga u zajednici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1.730.699,00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1.730.699,00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0,17</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0902-7009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Podrska marginalizovanim grupama kroz promociju ljudskih vrednosti i razvoj socijalnih usluga u zajednici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1.730.699,00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1.730.699,00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090: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Donacije od međunarodnih organizacija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1.730.699,00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5.766.333,00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Socijalna zaštita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27.497.032,00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30.497.032,00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2,91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"130 Opšte usluge"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130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lokalne samouprave i gradskih opština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125.740.000,00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125.740.000,00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11,99</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20.290.018,00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20.290.018,00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1,94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0,08</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4.400.000,00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0,42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0,48</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0,17</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41.310.000,00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41.310.000,00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3,94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1.275.000,00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16.450.000,00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16.450.000,00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1,57</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0,24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5.550.000,00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0,53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0,08</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lokalne samouprave i gradskih opština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233.315.018,00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233.315.018,00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22,25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0602-5003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Izgradnja opštinske zgrade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12.699.383,00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17.699.383,00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1,69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0602-5003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Izgradnja opštinske zgrade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12.699.383,00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17.699.383,00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1,69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130: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238.315.018,00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12.699.383,00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238.315.018,00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12.699.383,00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251.014.401,00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23,94</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"150 Opšte javne usluge - istraživanje i razvoj"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150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javne usluge - istraživanje i razvoj</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"1301"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1301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SPORTA I OMLADINE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0005</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Sprovođenje omladinske politike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Sprovođenje omladinske politike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0,06</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150: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650.000,00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Opšte javne usluge - istraživanje i razvoj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0,06</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"160 Opšte javne usluge neklasifikovane na drugom mestu"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160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javne usluge neklasifikovane na drugom mestu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0007</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nacionalnih saveta nacionalnih manjina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0,57</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nacionalnih saveta nacionalnih manjina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0,57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0009</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Tekuća budžetska rezerva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2,86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Tekuća budžetska rezerva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2,86</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0010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Stalna budžetska rezerva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Stalna budžetska rezerva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160: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38.000.000,00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Opšte javne usluge neklasifikovane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38.000.000,00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3,62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"170 Transakcije javnog duga"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170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Transakcije javnog duga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Servisiranje javnog duga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1.140.000,00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22.930.720,00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22.930.720,00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2,19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Servisiranje javnog duga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24.320.720,00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24.320.720,00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2,32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170: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24.320.720,00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Transakcije javnog duga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24.320.720,00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24.320.720,00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2,32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"220 Civilna odbrana"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Civilna odbrana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0014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u vanrednim situacijama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28.000.000,00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2,67</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u vanrednim situacijama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2,67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220: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Civilna odbrana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2,67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"330 Sudovi"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330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Sudovi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0005</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Ombudsman</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1.713.420,00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1.713.420,00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0,16</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277.000,00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277.000,00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Ombudsman</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2.063.420,00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2.063.420,00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0,20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330: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2.063.420,00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Sudovi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2.063.420,00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2.063.420,00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0,20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"360 Javni red i bezbednost neklasifikovan na drugom mestu"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360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Javni red i bezbednost neklasifikovan na drugom mestu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"0701"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0701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ORGANIZACIJA SAOBRAĆAJA I SAOBRAĆAJNA INFRASTRUKTURA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0005</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Unapređenje bezbednosti saobraćaja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0,06</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0,59</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Unapređenje bezbednosti saobraćaja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0,72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360: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7.500.000,00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Javni red i bezbednost neklasifikovan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0,72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"421 Poljoprivreda"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421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Poljoprivreda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"0101"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0101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POLJOPRIVREDA I RURALNI RAZVOJ</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Mere podrške ruralnom razvoju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0,76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Mere podrške ruralnom razvoju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0,78</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0101-4001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Projekat podsticaja razvoja poljoprivredne proizvodnje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Projekat podsticaja razvoja poljoprivredne proizvodnje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421: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10.200.000,00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Poljoprivreda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0,97</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"436 Ostala energija"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436</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Ostala energija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"0501"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0501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ENERGETSKA EFIKASNOST I OBNOVLJIVI IZVORI ENERGIJE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Energetski menadžment</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Energetski menadžment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0501-4001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Povecanje energetske efikasnosti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9.333.334,00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12.333.334,00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1,18</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0501-4001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Povecanje energetske efikasnosti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9.333.334,00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12.333.334,00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1,18</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436:</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3.100.000,00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4.666.667,00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4.666.667,00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Ostala energija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9.333.334,00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12.433.334,00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1,19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"451 Drumski saobraćaj"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451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Drumski saobraćaj</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"0701"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0701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ORGANIZACIJA SAOBRAĆAJA I SAOBRAĆAJNA INFRASTRUKTURA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i održavanje saobraćajne infrastrukture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52.520.000,00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52.520.000,00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5,01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i održavanje saobraćajne infrastrukture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52.520.000,00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52.520.000,00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5,01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0701-5003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Eksproprijacija zemljista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0,48</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2,86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0701-5003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Eksproprijacija zemljista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35.000.000,00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3,34</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0701-5006</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Izgradnja trotoara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4.668.813,00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0,45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0701-5006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Izgradnja trotoara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4.668.813,00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4.668.813,00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0,45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451: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92.188.813,00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Drumski saobraćaj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92.188.813,00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92.188.813,00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8,79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"473 Turizam"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473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Turizam</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"1502"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1502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TURIZMA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razvojem turizma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razvojem turizma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473:</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Turizam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"510 Upravljanje otpadom"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510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otpadom</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"0401"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0401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ZAŠTITA ŽIVOTNE SREDINE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0005</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komunalnim otpadom</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0,78</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komunalnim otpadom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0,78</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0401-7002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Projekat prevencije nelegalnog odlaganja otpada i uklanjanje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1.577.280,00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1.577.280,00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0401-7002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Projekat prevencije nelegalnog odlaganja otpada i uklanjanje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1.577.280,00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1.577.280,00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"1102"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KOMUNALNE DELATNOSTI</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Održavanje čistoće na površinama javne namene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1,91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Održavanje čistoće na površinama javne namene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1,91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510: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28.200.000,00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1.577.280,00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otpadom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1.577.280,00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29.777.280,00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2,84</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"520 Upravljanje otpadnim vodama"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otpadnim vodama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"0401"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0401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ZAŠTITA ŽIVOTNE SREDINE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otpadnim vodama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otpadnim vodama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520: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otpadnim vodama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"530 Smanjenje zagadenosti"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530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Smanjenje zagadenosti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"0401"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0401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ZAŠTITA ŽIVOTNE SREDINE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0006</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ostalim vrstama otpada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0,29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ostalim vrstama otpada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0,29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530: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Smanjenje zagadenosti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0,29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"540 Zaštita biljnog i životinjskog sveta i krajolika"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540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Zaštita biljnog i životinjskog sveta i krajolika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"1102"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KOMUNALNE DELATNOSTI</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Održavanje javnih zelenih površina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Održavanje javnih zelenih površina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Zoohigijena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0,24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0,38</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Zoohigijena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6.650.000,00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0,63</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1102-4002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Zene za svoj grad</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1102-4002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Zene za svoj grad</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540: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7.250.000,00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Zaštita biljnog i životinjskog sveta i krajolika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7.250.000,00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0,69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"550 Zaštita životne sredine - istraživanje i razvoj"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550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Zaštita životne sredine - istraživanje i razvoj</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"0401"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0401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ZAŠTITA ŽIVOTNE SREDINE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Praćenje kvaliteta elemenata životne sredine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Praćenje kvaliteta elemenata životne sredine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550: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Zaštita životne sredine - istraživanje i razvoj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"620 Razvoj zajednice"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620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zajednice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"1101"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STANOVANJE, URBANIZAM I PROSTORNO PLANIRANJE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Prostorno i urbanističko planiranje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0,29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Prostorno i urbanističko planiranje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3.550.000,00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0,34</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građevinskim zemljištem</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0,33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građevinskim zemljištem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4.000.000,00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0,38</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1101-4002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JP za urbanizam i planiranje u likvidaciji</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0,95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0,29</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1101-4002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JP za urbanizam i planiranje u likvidaciji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14.120.000,00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14.120.000,00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1,35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1101-5001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Rekonstrukcija gradskog trga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0,95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1101-5001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Rekonstrukcija gradskog trga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0,95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620: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31.670.000,00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Razvoj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31.670.000,00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31.670.000,00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3,02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"630 Vodosnabdevanje"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630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Vodosnabdevanje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"1102"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KOMUNALNE DELATNOSTI</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0008</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i snabdevanje vodom za piće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23.600.000,00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2,25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i snabdevanje vodom za piće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23.600.000,00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2,25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630: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23.600.000,00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Vodosnabdevanje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23.600.000,00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2,25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"640 Ulična rasveta"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640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Ulična rasveta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"1102"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KOMUNALNE DELATNOSTI</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Upravljanje/održavanje javnim osvetljenjem</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38.000.000,00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3,62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0,48</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1,14</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Upravljanje/održavanje javnim osvetljenjem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5,25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640: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Ulična rasveta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5,25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"721 Opšte medicinske usluge"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721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medicinske usluge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"1801"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1801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ZDRAVSTVENA ZAŠTITA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Mrtvozorstvo</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Mrtvozorstvo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721: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721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Opšte medicinske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"810 Usluge rekreacije i sporta"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810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Usluge rekreacije i sporta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"1301"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1301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SPORTA I OMLADINE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Podrška lokalnim sportskim organizacijama, udruženjima i savezima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1,91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Podrška lokalnim sportskim organizacijama, udruženjima i savezima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1,91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Podrška predškolskom i školskom sportu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Podrška predškolskom i školskom sportu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0,03</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810: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20.300.000,00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Usluge rekreacije i sporta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20.300.000,00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1,94</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"830 Usluge emitovanja i štampanja"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830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Usluge emitovanja i štampanja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"1201"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1201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KULTURE I INFORMISANJA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Ostvarivanje i unapređivanje javnog interesa u oblasti javnog informisanja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0,76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Ostvarivanje i unapređivanje javnog interesa u oblasti javnog informisanja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0,76</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830: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Usluge emitovanja i štampanja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0,76</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"840 Verske i ostale usluge zajednice"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840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Verske i ostale usluge zajednice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"1102"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1102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KOMUNALNE DELATNOSTI</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0006</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Održavanje grobalja i pogrebne usluge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Održavanje grobalja i pogrebne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"1201"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1201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KULTURE I INFORMISANJA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Unapređenje sistema očuvanja i predstavljanja kulturno-istorijskog nasleđa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Unapređenje sistema očuvanja i predstavljanja kulturno-istorijskog nasleđa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840: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Verske i ostale usluge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"912 Osnovno obrazovanje"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912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Osnovno obrazovanje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"2003"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2003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OSNOVNO OBRAZOVANJE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Realizacija delatnosti osnovnog obrazovanja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86.180.040,00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86.180.040,00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8,22</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Realizacija delatnosti osnovnog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86.180.040,00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86.180.040,00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8,22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912:</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86.180.040,00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Osnovno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86.180.040,00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86.180.040,00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8,22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"920 Srednje obrazovanje"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920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Srednje obrazovanje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"2004"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2004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SREDNJE OBRAZOVANJE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Realizacija delatnosti srednjeg obrazovanja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19.920.700,00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19.920.700,00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1,90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Realizacija delatnosti srednjeg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19.920.700,00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19.920.700,00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1,90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920: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19.920.700,00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Srednje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19.920.700,00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19.920.700,00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1,90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"5.01 N.B. DR EJUP MUŠOVIĆ" \f C \l "3"</w:instrText>
                  </w:r>
                  <w:r w:rsidRPr="00E13470">
                    <w:fldChar w:fldCharType="end"/>
                  </w:r>
                </w:p>
                <w:p w:rsidR="00D72B8A" w:rsidRPr="00E13470" w:rsidRDefault="00D72B8A" w:rsidP="00D72B8A">
                  <w:pPr>
                    <w:rPr>
                      <w:b/>
                      <w:bCs/>
                      <w:color w:val="000000"/>
                    </w:rPr>
                  </w:pPr>
                  <w:r w:rsidRPr="00E13470">
                    <w:rPr>
                      <w:b/>
                      <w:bCs/>
                      <w:color w:val="000000"/>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N.B. DR EJUP MUŠOVIĆ</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"820 Usluge kulture"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820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Usluge kulture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"1201"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1201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KULTURE I INFORMISANJA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lokalnih ustanova kulture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8.700.000,00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0,83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1.380.000,00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123.000,00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lokalnih ustanova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1201-7006</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izdavacka delatnost</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1201-7006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izdavacka delatnost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820: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Usluge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glavu 5.01: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N.B. DR EJUP MUŠOVIĆ</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10.603.000,00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"5.02 CENTAR ZA KULTURU, TURIZAM, OMLADINU I SPORT" \f C \l "3"</w:instrText>
                  </w:r>
                  <w:r w:rsidRPr="00E13470">
                    <w:fldChar w:fldCharType="end"/>
                  </w:r>
                </w:p>
                <w:p w:rsidR="00D72B8A" w:rsidRPr="00E13470" w:rsidRDefault="00D72B8A" w:rsidP="00D72B8A">
                  <w:pPr>
                    <w:rPr>
                      <w:b/>
                      <w:bCs/>
                      <w:color w:val="000000"/>
                    </w:rPr>
                  </w:pPr>
                  <w:r w:rsidRPr="00E13470">
                    <w:rPr>
                      <w:b/>
                      <w:bCs/>
                      <w:color w:val="000000"/>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CENTAR ZA KULTURU, TURIZAM, OMLADINU I SPORT</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"473 Turizam"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473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Turizam</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"1502"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1502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TURIZMA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Upravljanje razvojem turizma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89.000,00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Upravljanje razvojem turizma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289.000,00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0,03</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473:</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289.000,00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Turizam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289.000,00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0,03</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"820 Usluge kulture"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820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Usluge kulture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"1201"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1201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RAZVOJ KULTURE I INFORMISANJA</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lokalnih ustanova kulture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22.517.000,00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22.517.000,00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2,15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3.412.000,00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3.412.000,00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0,33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156.000,00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1.748.000,00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1.748.000,00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0,17</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650.000,00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0,06</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lokalnih ustanova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32.433.000,00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32.433.000,00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3,09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820: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32.433.000,00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Usluge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32.433.000,00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32.433.000,00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3,09</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glavu 5.02:</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32.722.000,00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CENTAR ZA KULTURU, TURIZAM, OMLADINU I SPORT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32.722.000,00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32.722.000,00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3,12</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"5.03 P.U. HABIBA STOČEVIĆ" \f C \l "3"</w:instrText>
                  </w:r>
                  <w:r w:rsidRPr="00E13470">
                    <w:fldChar w:fldCharType="end"/>
                  </w:r>
                </w:p>
                <w:p w:rsidR="00D72B8A" w:rsidRPr="00E13470" w:rsidRDefault="00D72B8A" w:rsidP="00D72B8A">
                  <w:pPr>
                    <w:rPr>
                      <w:b/>
                      <w:bCs/>
                      <w:color w:val="000000"/>
                    </w:rPr>
                  </w:pPr>
                  <w:r w:rsidRPr="00E13470">
                    <w:rPr>
                      <w:b/>
                      <w:bCs/>
                      <w:color w:val="000000"/>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5.03</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P.U. HABIBA STOČEVIĆ</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"911 Predškolsko obrazovanje"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911</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Predškolsko obrazovanje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"2002"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2002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PREDŠKOLSKO VASPITANJE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i ostvarivanje predškolskogvaspitanja i obrazovanja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112.735.200,00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112.735.200,00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10,75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18.207.000,00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18.207.000,00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1,74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0,04</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1.773.658,00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1.973.658,00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0,19</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0,20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290.000,00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3.426.342,00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3.426.342,00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0,33</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110.000,00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0,01</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47.800,00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47.800,00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0,00</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170.000,00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i ostvarivanje predškolskogvaspitanja i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131.190.000,00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10.890.000,00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142.080.000,00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13,55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911:</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131.190.000,00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10.890.000,00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Predškolsko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131.190.000,00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10.890.000,00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142.080.000,00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13,55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glavu 5.03:</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131.190.000,00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10.890.000,00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P.U. HABIBA STOČEVIĆ</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131.190.000,00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10.890.000,00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142.080.000,00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13,55</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"5.04 MESNE ZAJEDNICE" \f C \l "3"</w:instrText>
                  </w:r>
                  <w:r w:rsidRPr="00E13470">
                    <w:fldChar w:fldCharType="end"/>
                  </w:r>
                </w:p>
                <w:p w:rsidR="00D72B8A" w:rsidRPr="00E13470" w:rsidRDefault="00D72B8A" w:rsidP="00D72B8A">
                  <w:pPr>
                    <w:rPr>
                      <w:b/>
                      <w:bCs/>
                      <w:color w:val="000000"/>
                    </w:rPr>
                  </w:pPr>
                  <w:r w:rsidRPr="00E13470">
                    <w:rPr>
                      <w:b/>
                      <w:bCs/>
                      <w:color w:val="000000"/>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5.04</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MESNE ZAJEDNICE</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"160 Opšte javne usluge neklasifikovane na drugom mestu" \f C \l "4"</w:instrText>
                  </w:r>
                  <w:r w:rsidRPr="00E13470">
                    <w:fldChar w:fldCharType="end"/>
                  </w:r>
                </w:p>
                <w:p w:rsidR="00D72B8A" w:rsidRPr="00E13470" w:rsidRDefault="00D72B8A" w:rsidP="00D72B8A">
                  <w:pPr>
                    <w:rPr>
                      <w:b/>
                      <w:bCs/>
                      <w:color w:val="000000"/>
                    </w:rPr>
                  </w:pPr>
                  <w:r w:rsidRPr="00E13470">
                    <w:rPr>
                      <w:b/>
                      <w:bCs/>
                      <w:color w:val="000000"/>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160</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javne usluge neklasifikovane na drugom mestu</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0F62F2" w:rsidP="00D72B8A">
                  <w:pPr>
                    <w:rPr>
                      <w:vanish/>
                    </w:rPr>
                  </w:pPr>
                  <w:r w:rsidRPr="00E13470">
                    <w:fldChar w:fldCharType="begin"/>
                  </w:r>
                  <w:r w:rsidR="00D72B8A" w:rsidRPr="00E13470">
                    <w:instrText>TC "0602" \f C \l "5"</w:instrText>
                  </w:r>
                  <w:r w:rsidRPr="00E13470">
                    <w:fldChar w:fldCharType="end"/>
                  </w:r>
                </w:p>
                <w:p w:rsidR="00D72B8A" w:rsidRPr="00E13470" w:rsidRDefault="00D72B8A" w:rsidP="00D72B8A">
                  <w:pPr>
                    <w:rPr>
                      <w:b/>
                      <w:bCs/>
                      <w:color w:val="000000"/>
                    </w:rPr>
                  </w:pPr>
                  <w:r w:rsidRPr="00E13470">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0602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OPŠTE USLUGE LOKALNE SAMOUPRAVE</w:t>
                        </w:r>
                      </w:p>
                    </w:tc>
                  </w:tr>
                </w:tbl>
                <w:p w:rsidR="00D72B8A" w:rsidRPr="00E13470" w:rsidRDefault="00D72B8A" w:rsidP="00D72B8A">
                  <w:pPr>
                    <w:spacing w:line="1" w:lineRule="auto"/>
                  </w:pP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rPr>
                      <w:b/>
                      <w:bCs/>
                      <w:color w:val="000000"/>
                    </w:rPr>
                  </w:pPr>
                  <w:r w:rsidRPr="00E13470">
                    <w:rPr>
                      <w:b/>
                      <w:bCs/>
                      <w:color w:val="000000"/>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72B8A" w:rsidRPr="00E13470" w:rsidRDefault="00D72B8A" w:rsidP="00D72B8A">
                  <w:pPr>
                    <w:jc w:val="center"/>
                    <w:rPr>
                      <w:b/>
                      <w:bCs/>
                      <w:color w:val="000000"/>
                    </w:rPr>
                  </w:pPr>
                  <w:r w:rsidRPr="00E13470">
                    <w:rPr>
                      <w:b/>
                      <w:bCs/>
                      <w:color w:val="000000"/>
                    </w:rPr>
                    <w:t>0002</w:t>
                  </w:r>
                </w:p>
              </w:tc>
              <w:tc>
                <w:tcPr>
                  <w:tcW w:w="14001"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72B8A" w:rsidRPr="00E13470" w:rsidTr="00B23C9B">
                    <w:tc>
                      <w:tcPr>
                        <w:tcW w:w="14242" w:type="dxa"/>
                        <w:tcMar>
                          <w:top w:w="0" w:type="dxa"/>
                          <w:left w:w="0" w:type="dxa"/>
                          <w:bottom w:w="0" w:type="dxa"/>
                          <w:right w:w="0" w:type="dxa"/>
                        </w:tcMar>
                      </w:tcPr>
                      <w:p w:rsidR="00D72B8A" w:rsidRPr="00E13470" w:rsidRDefault="00D72B8A" w:rsidP="00D72B8A">
                        <w:r w:rsidRPr="00E13470">
                          <w:rPr>
                            <w:b/>
                            <w:bCs/>
                            <w:color w:val="000000"/>
                          </w:rPr>
                          <w:t>Funkcionisanje mesnih zajednica</w:t>
                        </w:r>
                      </w:p>
                    </w:tc>
                  </w:tr>
                </w:tbl>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523.000,00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0,05</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240.000,00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center"/>
                    <w:rPr>
                      <w:color w:val="000000"/>
                    </w:rPr>
                  </w:pPr>
                  <w:r w:rsidRPr="00E13470">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rPr>
                      <w:color w:val="000000"/>
                    </w:rPr>
                  </w:pPr>
                  <w:r w:rsidRPr="00E13470">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72B8A" w:rsidRPr="00E13470" w:rsidRDefault="00D72B8A" w:rsidP="00D72B8A">
                  <w:pPr>
                    <w:jc w:val="right"/>
                    <w:rPr>
                      <w:color w:val="000000"/>
                    </w:rPr>
                  </w:pPr>
                  <w:r w:rsidRPr="00E13470">
                    <w:rPr>
                      <w:color w:val="000000"/>
                    </w:rPr>
                    <w:t>240.000,00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72B8A" w:rsidRPr="00E13470" w:rsidRDefault="00D72B8A" w:rsidP="00D72B8A">
                  <w:pPr>
                    <w:jc w:val="right"/>
                    <w:rPr>
                      <w:color w:val="000000"/>
                    </w:rPr>
                  </w:pPr>
                  <w:r w:rsidRPr="00E13470">
                    <w:rPr>
                      <w:color w:val="000000"/>
                    </w:rPr>
                    <w:t>0,02</w:t>
                  </w: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Funkcionisanje mesnih zajednica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funkciju 160: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Opšte javne usluge neklasifikovane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glavu 5.04:</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MESNE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1.003.000,00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0,10</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razdeo 5:</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931.187.971,00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Donacije od međunarodnih organizacija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1.730.699,00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55.833.330,00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15.753.000,00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rPr>
                      <w:b/>
                      <w:bCs/>
                      <w:color w:val="000000"/>
                    </w:rPr>
                  </w:pPr>
                  <w:r w:rsidRPr="00E13470">
                    <w:rPr>
                      <w:b/>
                      <w:bCs/>
                      <w:color w:val="000000"/>
                    </w:rPr>
                    <w:t>OPŠTINSKA UPRAVA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931.187.971,00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73.317.029,00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1.004.505.000,00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95,81</w:t>
                  </w:r>
                </w:p>
              </w:tc>
            </w:tr>
            <w:tr w:rsidR="00D72B8A" w:rsidRPr="00E13470" w:rsidTr="00E13470">
              <w:trPr>
                <w:trHeight w:hRule="exact" w:val="225"/>
              </w:trPr>
              <w:tc>
                <w:tcPr>
                  <w:tcW w:w="15876"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72B8A" w:rsidRPr="00E13470" w:rsidRDefault="00D72B8A" w:rsidP="00D72B8A">
                  <w:pPr>
                    <w:spacing w:line="1" w:lineRule="auto"/>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72B8A" w:rsidRPr="00E13470" w:rsidTr="00B23C9B">
                    <w:tc>
                      <w:tcPr>
                        <w:tcW w:w="6067" w:type="dxa"/>
                        <w:tcMar>
                          <w:top w:w="0" w:type="dxa"/>
                          <w:left w:w="0" w:type="dxa"/>
                          <w:bottom w:w="0" w:type="dxa"/>
                          <w:right w:w="0" w:type="dxa"/>
                        </w:tcMar>
                      </w:tcPr>
                      <w:p w:rsidR="00D72B8A" w:rsidRPr="00E13470" w:rsidRDefault="00D72B8A" w:rsidP="00D72B8A">
                        <w:pPr>
                          <w:rPr>
                            <w:b/>
                            <w:bCs/>
                            <w:color w:val="000000"/>
                          </w:rPr>
                        </w:pPr>
                        <w:r w:rsidRPr="00E13470">
                          <w:rPr>
                            <w:b/>
                            <w:bCs/>
                            <w:color w:val="000000"/>
                          </w:rPr>
                          <w:t>Izvori finansiranja za BK 0:</w:t>
                        </w:r>
                      </w:p>
                      <w:p w:rsidR="00D72B8A" w:rsidRPr="00E13470" w:rsidRDefault="00D72B8A" w:rsidP="00D72B8A">
                        <w:pPr>
                          <w:spacing w:line="1" w:lineRule="auto"/>
                        </w:pPr>
                      </w:p>
                    </w:tc>
                  </w:tr>
                </w:tbl>
                <w:p w:rsidR="00D72B8A" w:rsidRPr="00E13470" w:rsidRDefault="00D72B8A" w:rsidP="00D72B8A">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975.084.971,00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Donacije od međunarodnih organizacija</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1.730.699,00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55.833.330,00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rPr>
                      <w:b/>
                      <w:bCs/>
                      <w:color w:val="000000"/>
                    </w:rPr>
                  </w:pPr>
                  <w:r w:rsidRPr="00E13470">
                    <w:rPr>
                      <w:b/>
                      <w:bCs/>
                      <w:color w:val="000000"/>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15.753.000,00</w:t>
                  </w:r>
                </w:p>
              </w:tc>
              <w:tc>
                <w:tcPr>
                  <w:tcW w:w="1500" w:type="dxa"/>
                  <w:tcBorders>
                    <w:top w:val="single" w:sz="6" w:space="0" w:color="000000"/>
                    <w:bottom w:val="single" w:sz="6" w:space="0" w:color="000000"/>
                  </w:tcBorders>
                  <w:tcMar>
                    <w:top w:w="0" w:type="dxa"/>
                    <w:left w:w="0" w:type="dxa"/>
                    <w:bottom w:w="0" w:type="dxa"/>
                    <w:right w:w="0" w:type="dxa"/>
                  </w:tcMar>
                </w:tcPr>
                <w:p w:rsidR="00D72B8A" w:rsidRPr="00E13470" w:rsidRDefault="00D72B8A" w:rsidP="00D72B8A">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rsidR="00D72B8A" w:rsidRPr="00E13470" w:rsidRDefault="00D72B8A" w:rsidP="00D72B8A">
                  <w:pPr>
                    <w:spacing w:line="1" w:lineRule="auto"/>
                    <w:jc w:val="right"/>
                  </w:pPr>
                </w:p>
              </w:tc>
            </w:tr>
            <w:tr w:rsidR="00D72B8A" w:rsidRPr="00E13470" w:rsidTr="00E13470">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rPr>
                      <w:b/>
                      <w:bCs/>
                      <w:color w:val="000000"/>
                    </w:rPr>
                  </w:pPr>
                  <w:r w:rsidRPr="00E13470">
                    <w:rPr>
                      <w:b/>
                      <w:bCs/>
                      <w:color w:val="000000"/>
                    </w:rPr>
                    <w:t>Ukupno za BK</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center"/>
                    <w:rPr>
                      <w:b/>
                      <w:bCs/>
                      <w:color w:val="000000"/>
                    </w:rPr>
                  </w:pPr>
                  <w:r w:rsidRPr="00E13470">
                    <w:rPr>
                      <w:b/>
                      <w:bCs/>
                      <w:color w:val="000000"/>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rPr>
                      <w:b/>
                      <w:bCs/>
                      <w:color w:val="000000"/>
                    </w:rPr>
                  </w:pPr>
                  <w:r w:rsidRPr="00E13470">
                    <w:rPr>
                      <w:b/>
                      <w:bCs/>
                      <w:color w:val="000000"/>
                    </w:rPr>
                    <w:t>BUDŽET OPŠTINE TUTIN</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975.084.971,00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73.317.029,00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72B8A" w:rsidRPr="00E13470" w:rsidRDefault="00D72B8A" w:rsidP="00D72B8A">
                  <w:pPr>
                    <w:jc w:val="right"/>
                    <w:rPr>
                      <w:b/>
                      <w:bCs/>
                      <w:color w:val="000000"/>
                    </w:rPr>
                  </w:pPr>
                  <w:r w:rsidRPr="00E13470">
                    <w:rPr>
                      <w:b/>
                      <w:bCs/>
                      <w:color w:val="000000"/>
                    </w:rPr>
                    <w:t>1.048.402.000,00</w:t>
                  </w:r>
                </w:p>
              </w:tc>
              <w:tc>
                <w:tcPr>
                  <w:tcW w:w="959" w:type="dxa"/>
                  <w:tcBorders>
                    <w:top w:val="single" w:sz="6" w:space="0" w:color="000000"/>
                    <w:bottom w:val="single" w:sz="6" w:space="0" w:color="000000"/>
                  </w:tcBorders>
                  <w:shd w:val="clear" w:color="auto" w:fill="E9E9E9"/>
                  <w:tcMar>
                    <w:top w:w="0" w:type="dxa"/>
                    <w:left w:w="0" w:type="dxa"/>
                    <w:bottom w:w="0" w:type="dxa"/>
                    <w:right w:w="20" w:type="dxa"/>
                  </w:tcMar>
                </w:tcPr>
                <w:p w:rsidR="00D72B8A" w:rsidRPr="00E13470" w:rsidRDefault="00D72B8A" w:rsidP="00D72B8A">
                  <w:pPr>
                    <w:jc w:val="right"/>
                    <w:rPr>
                      <w:b/>
                      <w:bCs/>
                      <w:color w:val="000000"/>
                    </w:rPr>
                  </w:pPr>
                  <w:r w:rsidRPr="00E13470">
                    <w:rPr>
                      <w:b/>
                      <w:bCs/>
                      <w:color w:val="000000"/>
                    </w:rPr>
                    <w:t>100,00</w:t>
                  </w:r>
                </w:p>
              </w:tc>
            </w:tr>
          </w:tbl>
          <w:p w:rsidR="00535C33" w:rsidRDefault="00535C33" w:rsidP="00535C33"/>
          <w:p w:rsidR="00535C33" w:rsidRDefault="00535C33" w:rsidP="00535C33">
            <w:pPr>
              <w:spacing w:line="1" w:lineRule="auto"/>
            </w:pPr>
          </w:p>
        </w:tc>
      </w:tr>
    </w:tbl>
    <w:p w:rsidR="00535C33" w:rsidRDefault="00535C33" w:rsidP="00535C33">
      <w:pPr>
        <w:sectPr w:rsidR="00535C33" w:rsidSect="00D83416">
          <w:headerReference w:type="default" r:id="rId14"/>
          <w:footerReference w:type="default" r:id="rId15"/>
          <w:pgSz w:w="16837" w:h="11905" w:orient="landscape"/>
          <w:pgMar w:top="360" w:right="535" w:bottom="360" w:left="360" w:header="360" w:footer="360" w:gutter="0"/>
          <w:cols w:space="720"/>
        </w:sectPr>
      </w:pPr>
    </w:p>
    <w:p w:rsidR="006068C1" w:rsidRDefault="006068C1" w:rsidP="002A5C7E">
      <w:pPr>
        <w:ind w:firstLine="720"/>
        <w:jc w:val="both"/>
        <w:rPr>
          <w:lang w:eastAsia="en-US"/>
        </w:rPr>
      </w:pPr>
    </w:p>
    <w:p w:rsidR="00F663E8" w:rsidRDefault="00F663E8" w:rsidP="002F64BA">
      <w:pPr>
        <w:jc w:val="center"/>
        <w:rPr>
          <w:b/>
          <w:noProof/>
          <w:sz w:val="23"/>
          <w:szCs w:val="23"/>
          <w:highlight w:val="yellow"/>
        </w:rPr>
      </w:pPr>
    </w:p>
    <w:p w:rsidR="002F64BA" w:rsidRPr="00065C0F" w:rsidRDefault="002F64BA" w:rsidP="002F64BA">
      <w:pPr>
        <w:jc w:val="center"/>
        <w:rPr>
          <w:b/>
          <w:noProof/>
          <w:sz w:val="23"/>
          <w:szCs w:val="23"/>
        </w:rPr>
      </w:pPr>
      <w:r w:rsidRPr="00065C0F">
        <w:rPr>
          <w:b/>
          <w:noProof/>
          <w:sz w:val="23"/>
          <w:szCs w:val="23"/>
        </w:rPr>
        <w:t>III  IZVRŠ</w:t>
      </w:r>
      <w:r w:rsidR="006B6E8E">
        <w:rPr>
          <w:b/>
          <w:noProof/>
          <w:sz w:val="23"/>
          <w:szCs w:val="23"/>
          <w:lang w:val="sr-Cyrl-CS"/>
        </w:rPr>
        <w:t>E</w:t>
      </w:r>
      <w:r w:rsidRPr="00065C0F">
        <w:rPr>
          <w:b/>
          <w:noProof/>
          <w:sz w:val="23"/>
          <w:szCs w:val="23"/>
        </w:rPr>
        <w:t>NJE BUDŽETA</w:t>
      </w:r>
    </w:p>
    <w:p w:rsidR="002F64BA" w:rsidRPr="00065C0F" w:rsidRDefault="002F64BA" w:rsidP="002F64BA">
      <w:pPr>
        <w:rPr>
          <w:b/>
          <w:noProof/>
          <w:sz w:val="23"/>
          <w:szCs w:val="23"/>
        </w:rPr>
      </w:pPr>
    </w:p>
    <w:p w:rsidR="002F64BA" w:rsidRPr="00065C0F" w:rsidRDefault="002F64BA" w:rsidP="00F663E8">
      <w:pPr>
        <w:widowControl w:val="0"/>
        <w:autoSpaceDE w:val="0"/>
        <w:autoSpaceDN w:val="0"/>
        <w:adjustRightInd w:val="0"/>
        <w:jc w:val="center"/>
        <w:rPr>
          <w:b/>
          <w:noProof/>
          <w:sz w:val="22"/>
          <w:szCs w:val="22"/>
        </w:rPr>
      </w:pPr>
      <w:r w:rsidRPr="00065C0F">
        <w:rPr>
          <w:b/>
          <w:noProof/>
          <w:sz w:val="22"/>
          <w:szCs w:val="22"/>
        </w:rPr>
        <w:t>Član 12</w:t>
      </w:r>
      <w:r w:rsidR="00F663E8" w:rsidRPr="00065C0F">
        <w:rPr>
          <w:b/>
          <w:noProof/>
          <w:sz w:val="22"/>
          <w:szCs w:val="22"/>
        </w:rPr>
        <w:t>.</w:t>
      </w:r>
    </w:p>
    <w:p w:rsidR="00C35243" w:rsidRPr="00065C0F" w:rsidRDefault="00C35243" w:rsidP="00065C0F">
      <w:pPr>
        <w:widowControl w:val="0"/>
        <w:tabs>
          <w:tab w:val="left" w:pos="9498"/>
        </w:tabs>
        <w:overflowPunct w:val="0"/>
        <w:autoSpaceDE w:val="0"/>
        <w:autoSpaceDN w:val="0"/>
        <w:adjustRightInd w:val="0"/>
        <w:ind w:firstLine="667"/>
        <w:jc w:val="both"/>
        <w:rPr>
          <w:noProof/>
          <w:sz w:val="22"/>
          <w:szCs w:val="22"/>
        </w:rPr>
      </w:pPr>
    </w:p>
    <w:p w:rsidR="00A80972" w:rsidRDefault="00A80972" w:rsidP="00065C0F">
      <w:pPr>
        <w:widowControl w:val="0"/>
        <w:tabs>
          <w:tab w:val="left" w:pos="9498"/>
        </w:tabs>
        <w:overflowPunct w:val="0"/>
        <w:autoSpaceDE w:val="0"/>
        <w:autoSpaceDN w:val="0"/>
        <w:adjustRightInd w:val="0"/>
        <w:ind w:firstLine="667"/>
        <w:jc w:val="both"/>
        <w:rPr>
          <w:noProof/>
          <w:sz w:val="22"/>
          <w:szCs w:val="22"/>
        </w:rPr>
      </w:pPr>
    </w:p>
    <w:p w:rsidR="002F64BA" w:rsidRDefault="002F64BA" w:rsidP="00065C0F">
      <w:pPr>
        <w:ind w:firstLine="708"/>
        <w:jc w:val="both"/>
        <w:rPr>
          <w:noProof/>
          <w:sz w:val="22"/>
          <w:szCs w:val="22"/>
        </w:rPr>
      </w:pPr>
      <w:r w:rsidRPr="00065C0F">
        <w:rPr>
          <w:bCs/>
          <w:sz w:val="22"/>
          <w:szCs w:val="22"/>
        </w:rPr>
        <w:t xml:space="preserve">  U odluci</w:t>
      </w:r>
      <w:r w:rsidR="00134847">
        <w:rPr>
          <w:bCs/>
          <w:sz w:val="22"/>
          <w:szCs w:val="22"/>
        </w:rPr>
        <w:t xml:space="preserve"> o budžetu opštine Tutin za 202</w:t>
      </w:r>
      <w:r w:rsidR="005809EF">
        <w:rPr>
          <w:bCs/>
          <w:sz w:val="22"/>
          <w:szCs w:val="22"/>
        </w:rPr>
        <w:t>4</w:t>
      </w:r>
      <w:r w:rsidRPr="00065C0F">
        <w:rPr>
          <w:bCs/>
          <w:sz w:val="22"/>
          <w:szCs w:val="22"/>
        </w:rPr>
        <w:t xml:space="preserve">. godinu sredstva za plate su </w:t>
      </w:r>
      <w:r w:rsidR="007D3B26">
        <w:rPr>
          <w:bCs/>
          <w:sz w:val="22"/>
          <w:szCs w:val="22"/>
        </w:rPr>
        <w:t>zadrzana</w:t>
      </w:r>
      <w:r w:rsidRPr="00065C0F">
        <w:rPr>
          <w:bCs/>
          <w:sz w:val="22"/>
          <w:szCs w:val="22"/>
        </w:rPr>
        <w:t xml:space="preserve"> </w:t>
      </w:r>
      <w:r w:rsidR="0059366D">
        <w:rPr>
          <w:bCs/>
          <w:sz w:val="22"/>
          <w:szCs w:val="22"/>
        </w:rPr>
        <w:t>na</w:t>
      </w:r>
      <w:r w:rsidR="00F213E8">
        <w:rPr>
          <w:bCs/>
          <w:sz w:val="22"/>
          <w:szCs w:val="22"/>
        </w:rPr>
        <w:t xml:space="preserve"> </w:t>
      </w:r>
      <w:r w:rsidR="0059366D">
        <w:rPr>
          <w:bCs/>
          <w:sz w:val="22"/>
          <w:szCs w:val="22"/>
        </w:rPr>
        <w:t xml:space="preserve">nivou </w:t>
      </w:r>
      <w:r w:rsidRPr="00065C0F">
        <w:rPr>
          <w:bCs/>
          <w:sz w:val="22"/>
          <w:szCs w:val="22"/>
        </w:rPr>
        <w:t xml:space="preserve"> sredstava</w:t>
      </w:r>
      <w:r w:rsidR="0059366D">
        <w:rPr>
          <w:bCs/>
          <w:sz w:val="22"/>
          <w:szCs w:val="22"/>
        </w:rPr>
        <w:t xml:space="preserve"> planiranih</w:t>
      </w:r>
      <w:r w:rsidRPr="00065C0F">
        <w:rPr>
          <w:bCs/>
          <w:sz w:val="22"/>
          <w:szCs w:val="22"/>
        </w:rPr>
        <w:t>. Zakon</w:t>
      </w:r>
      <w:r w:rsidR="0059366D">
        <w:rPr>
          <w:bCs/>
          <w:sz w:val="22"/>
          <w:szCs w:val="22"/>
        </w:rPr>
        <w:t>onom</w:t>
      </w:r>
      <w:r w:rsidRPr="00065C0F">
        <w:rPr>
          <w:bCs/>
          <w:sz w:val="22"/>
          <w:szCs w:val="22"/>
        </w:rPr>
        <w:t xml:space="preserve"> o b</w:t>
      </w:r>
      <w:r w:rsidR="007220A4">
        <w:rPr>
          <w:bCs/>
          <w:sz w:val="22"/>
          <w:szCs w:val="22"/>
        </w:rPr>
        <w:t>udžetu Republike  Srbije za 202</w:t>
      </w:r>
      <w:r w:rsidR="005809EF">
        <w:rPr>
          <w:bCs/>
          <w:sz w:val="22"/>
          <w:szCs w:val="22"/>
        </w:rPr>
        <w:t>3</w:t>
      </w:r>
      <w:r w:rsidRPr="00065C0F">
        <w:rPr>
          <w:bCs/>
          <w:sz w:val="22"/>
          <w:szCs w:val="22"/>
        </w:rPr>
        <w:t>.godinu</w:t>
      </w:r>
      <w:r w:rsidR="007220A4">
        <w:rPr>
          <w:b/>
          <w:noProof/>
          <w:sz w:val="22"/>
          <w:szCs w:val="22"/>
        </w:rPr>
        <w:t>,</w:t>
      </w:r>
      <w:r w:rsidR="0059366D">
        <w:rPr>
          <w:b/>
          <w:noProof/>
          <w:sz w:val="22"/>
          <w:szCs w:val="22"/>
        </w:rPr>
        <w:t xml:space="preserve"> </w:t>
      </w:r>
      <w:r w:rsidR="007220A4" w:rsidRPr="007220A4">
        <w:rPr>
          <w:noProof/>
          <w:sz w:val="22"/>
          <w:szCs w:val="22"/>
        </w:rPr>
        <w:t>a eventualne korekcije planiranih sredstava za plate izvršiće se u toku budzetske procedure na osnovu revidirane Fiskalne strategije</w:t>
      </w:r>
      <w:r w:rsidR="007220A4">
        <w:rPr>
          <w:noProof/>
          <w:sz w:val="22"/>
          <w:szCs w:val="22"/>
        </w:rPr>
        <w:t>,</w:t>
      </w:r>
      <w:r w:rsidR="0059366D">
        <w:rPr>
          <w:noProof/>
          <w:sz w:val="22"/>
          <w:szCs w:val="22"/>
        </w:rPr>
        <w:t xml:space="preserve"> </w:t>
      </w:r>
      <w:r w:rsidR="007220A4">
        <w:rPr>
          <w:noProof/>
          <w:sz w:val="22"/>
          <w:szCs w:val="22"/>
        </w:rPr>
        <w:t xml:space="preserve">izmena </w:t>
      </w:r>
      <w:r w:rsidR="0059366D">
        <w:rPr>
          <w:noProof/>
          <w:sz w:val="22"/>
          <w:szCs w:val="22"/>
        </w:rPr>
        <w:t>i</w:t>
      </w:r>
      <w:r w:rsidR="007220A4">
        <w:rPr>
          <w:noProof/>
          <w:sz w:val="22"/>
          <w:szCs w:val="22"/>
        </w:rPr>
        <w:t xml:space="preserve"> dopuna zakona o budzetskom sistemu</w:t>
      </w:r>
      <w:r w:rsidR="005809EF">
        <w:rPr>
          <w:noProof/>
          <w:sz w:val="22"/>
          <w:szCs w:val="22"/>
        </w:rPr>
        <w:t xml:space="preserve"> i</w:t>
      </w:r>
      <w:r w:rsidR="00683ACD">
        <w:rPr>
          <w:noProof/>
          <w:sz w:val="22"/>
          <w:szCs w:val="22"/>
        </w:rPr>
        <w:t xml:space="preserve"> procene potrebnih sredstava za rashode za zaposlene za 202</w:t>
      </w:r>
      <w:r w:rsidR="003B70B3">
        <w:rPr>
          <w:noProof/>
          <w:sz w:val="22"/>
          <w:szCs w:val="22"/>
        </w:rPr>
        <w:t>4</w:t>
      </w:r>
      <w:r w:rsidR="00683ACD">
        <w:rPr>
          <w:noProof/>
          <w:sz w:val="22"/>
          <w:szCs w:val="22"/>
        </w:rPr>
        <w:t>.godinu.</w:t>
      </w:r>
    </w:p>
    <w:p w:rsidR="00683ACD" w:rsidRDefault="00683ACD" w:rsidP="007D3B26">
      <w:pPr>
        <w:jc w:val="both"/>
        <w:rPr>
          <w:bCs/>
          <w:noProof/>
          <w:sz w:val="22"/>
          <w:szCs w:val="22"/>
        </w:rPr>
      </w:pPr>
      <w:r w:rsidRPr="007D3B26">
        <w:rPr>
          <w:bCs/>
          <w:noProof/>
          <w:sz w:val="22"/>
          <w:szCs w:val="22"/>
        </w:rPr>
        <w:t>Sredstva za plate se planiraju na bazi broja zaposlenih koji rade a ne na bazi sistematizovanih radnih mesta.</w:t>
      </w:r>
    </w:p>
    <w:p w:rsidR="003B70B3" w:rsidRPr="00833410" w:rsidRDefault="008404C8" w:rsidP="007D3B26">
      <w:pPr>
        <w:jc w:val="both"/>
        <w:rPr>
          <w:bCs/>
          <w:noProof/>
          <w:sz w:val="22"/>
          <w:szCs w:val="22"/>
        </w:rPr>
      </w:pPr>
      <w:r w:rsidRPr="00833410">
        <w:rPr>
          <w:bCs/>
          <w:noProof/>
          <w:sz w:val="22"/>
          <w:szCs w:val="22"/>
        </w:rPr>
        <w:t>B</w:t>
      </w:r>
      <w:r w:rsidR="00C35243" w:rsidRPr="00833410">
        <w:rPr>
          <w:bCs/>
          <w:noProof/>
          <w:sz w:val="22"/>
          <w:szCs w:val="22"/>
        </w:rPr>
        <w:t>roja zaposl</w:t>
      </w:r>
      <w:r w:rsidRPr="00833410">
        <w:rPr>
          <w:bCs/>
          <w:noProof/>
          <w:sz w:val="22"/>
          <w:szCs w:val="22"/>
        </w:rPr>
        <w:t xml:space="preserve">enih </w:t>
      </w:r>
      <w:r w:rsidR="00F73F73">
        <w:rPr>
          <w:bCs/>
          <w:noProof/>
          <w:sz w:val="22"/>
          <w:szCs w:val="22"/>
          <w:lang w:val="sr-Cyrl-CS"/>
        </w:rPr>
        <w:t>za koje su ovom odlukom</w:t>
      </w:r>
      <w:r w:rsidRPr="00833410">
        <w:rPr>
          <w:bCs/>
          <w:noProof/>
          <w:sz w:val="22"/>
          <w:szCs w:val="22"/>
        </w:rPr>
        <w:t xml:space="preserve">u </w:t>
      </w:r>
      <w:r w:rsidR="00F73F73">
        <w:rPr>
          <w:bCs/>
          <w:noProof/>
          <w:sz w:val="22"/>
          <w:szCs w:val="22"/>
          <w:lang w:val="sr-Cyrl-CS"/>
        </w:rPr>
        <w:t xml:space="preserve">planirana sredstva za plate u </w:t>
      </w:r>
      <w:r w:rsidRPr="00833410">
        <w:rPr>
          <w:bCs/>
          <w:noProof/>
          <w:sz w:val="22"/>
          <w:szCs w:val="22"/>
        </w:rPr>
        <w:t>organima lokalne vlasti i</w:t>
      </w:r>
      <w:r w:rsidR="00C35243" w:rsidRPr="00833410">
        <w:rPr>
          <w:bCs/>
          <w:noProof/>
          <w:sz w:val="22"/>
          <w:szCs w:val="22"/>
        </w:rPr>
        <w:t xml:space="preserve"> indirektnim korisnicima</w:t>
      </w:r>
      <w:r w:rsidR="00F73F73">
        <w:rPr>
          <w:bCs/>
          <w:noProof/>
          <w:sz w:val="22"/>
          <w:szCs w:val="22"/>
          <w:lang w:val="sr-Cyrl-CS"/>
        </w:rPr>
        <w:t xml:space="preserve"> je</w:t>
      </w:r>
      <w:r w:rsidR="00C35243" w:rsidRPr="00833410">
        <w:rPr>
          <w:bCs/>
          <w:noProof/>
          <w:sz w:val="22"/>
          <w:szCs w:val="22"/>
        </w:rPr>
        <w:t>:</w:t>
      </w:r>
    </w:p>
    <w:p w:rsidR="003B70B3" w:rsidRDefault="003B70B3" w:rsidP="007D3B26">
      <w:pPr>
        <w:jc w:val="both"/>
        <w:rPr>
          <w:bCs/>
          <w:noProof/>
          <w:sz w:val="22"/>
          <w:szCs w:val="22"/>
        </w:rPr>
      </w:pPr>
    </w:p>
    <w:tbl>
      <w:tblPr>
        <w:tblpPr w:leftFromText="180" w:rightFromText="180" w:vertAnchor="page" w:horzAnchor="page" w:tblpX="814" w:tblpY="4310"/>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gridCol w:w="1292"/>
        <w:gridCol w:w="1437"/>
        <w:gridCol w:w="989"/>
      </w:tblGrid>
      <w:tr w:rsidR="008404C8" w:rsidRPr="00065C0F" w:rsidTr="008404C8">
        <w:tc>
          <w:tcPr>
            <w:tcW w:w="5120" w:type="dxa"/>
          </w:tcPr>
          <w:p w:rsidR="008404C8" w:rsidRDefault="008404C8" w:rsidP="008404C8">
            <w:pPr>
              <w:jc w:val="both"/>
              <w:rPr>
                <w:sz w:val="22"/>
                <w:szCs w:val="22"/>
              </w:rPr>
            </w:pPr>
          </w:p>
        </w:tc>
        <w:tc>
          <w:tcPr>
            <w:tcW w:w="1292" w:type="dxa"/>
          </w:tcPr>
          <w:p w:rsidR="008404C8" w:rsidRPr="00065C0F" w:rsidRDefault="008404C8" w:rsidP="008404C8">
            <w:pPr>
              <w:jc w:val="both"/>
              <w:rPr>
                <w:sz w:val="22"/>
                <w:szCs w:val="22"/>
              </w:rPr>
            </w:pPr>
            <w:r>
              <w:rPr>
                <w:sz w:val="22"/>
                <w:szCs w:val="22"/>
              </w:rPr>
              <w:t xml:space="preserve">Neodređeno </w:t>
            </w:r>
          </w:p>
        </w:tc>
        <w:tc>
          <w:tcPr>
            <w:tcW w:w="1437" w:type="dxa"/>
          </w:tcPr>
          <w:p w:rsidR="008404C8" w:rsidRPr="00065C0F" w:rsidRDefault="008404C8" w:rsidP="008404C8">
            <w:pPr>
              <w:jc w:val="both"/>
              <w:rPr>
                <w:sz w:val="22"/>
                <w:szCs w:val="22"/>
              </w:rPr>
            </w:pPr>
            <w:r>
              <w:rPr>
                <w:sz w:val="22"/>
                <w:szCs w:val="22"/>
              </w:rPr>
              <w:t>Određeno</w:t>
            </w:r>
          </w:p>
        </w:tc>
        <w:tc>
          <w:tcPr>
            <w:tcW w:w="989" w:type="dxa"/>
          </w:tcPr>
          <w:p w:rsidR="008404C8" w:rsidRPr="00065C0F" w:rsidRDefault="008404C8" w:rsidP="008404C8">
            <w:pPr>
              <w:jc w:val="both"/>
              <w:rPr>
                <w:sz w:val="22"/>
                <w:szCs w:val="22"/>
              </w:rPr>
            </w:pPr>
            <w:r>
              <w:rPr>
                <w:sz w:val="22"/>
                <w:szCs w:val="22"/>
              </w:rPr>
              <w:t>ukupno</w:t>
            </w:r>
          </w:p>
        </w:tc>
      </w:tr>
      <w:tr w:rsidR="008404C8" w:rsidRPr="00065C0F" w:rsidTr="008404C8">
        <w:tc>
          <w:tcPr>
            <w:tcW w:w="5120" w:type="dxa"/>
          </w:tcPr>
          <w:p w:rsidR="008404C8" w:rsidRPr="00065C0F" w:rsidRDefault="008404C8" w:rsidP="008404C8">
            <w:pPr>
              <w:jc w:val="both"/>
              <w:rPr>
                <w:sz w:val="22"/>
                <w:szCs w:val="22"/>
              </w:rPr>
            </w:pPr>
            <w:r>
              <w:rPr>
                <w:sz w:val="22"/>
                <w:szCs w:val="22"/>
              </w:rPr>
              <w:t>Organi u službi lokalne vlasti</w:t>
            </w:r>
          </w:p>
        </w:tc>
        <w:tc>
          <w:tcPr>
            <w:tcW w:w="1292" w:type="dxa"/>
          </w:tcPr>
          <w:p w:rsidR="008404C8" w:rsidRPr="00065C0F" w:rsidRDefault="008404C8" w:rsidP="008404C8">
            <w:pPr>
              <w:jc w:val="both"/>
              <w:rPr>
                <w:sz w:val="22"/>
                <w:szCs w:val="22"/>
              </w:rPr>
            </w:pPr>
            <w:r w:rsidRPr="00065C0F">
              <w:rPr>
                <w:sz w:val="22"/>
                <w:szCs w:val="22"/>
              </w:rPr>
              <w:t>1</w:t>
            </w:r>
            <w:r>
              <w:rPr>
                <w:sz w:val="22"/>
                <w:szCs w:val="22"/>
              </w:rPr>
              <w:t>24</w:t>
            </w:r>
          </w:p>
        </w:tc>
        <w:tc>
          <w:tcPr>
            <w:tcW w:w="1437" w:type="dxa"/>
          </w:tcPr>
          <w:p w:rsidR="008404C8" w:rsidRPr="00065C0F" w:rsidRDefault="008404C8" w:rsidP="008404C8">
            <w:pPr>
              <w:jc w:val="both"/>
              <w:rPr>
                <w:sz w:val="22"/>
                <w:szCs w:val="22"/>
              </w:rPr>
            </w:pPr>
            <w:r>
              <w:rPr>
                <w:sz w:val="22"/>
                <w:szCs w:val="22"/>
              </w:rPr>
              <w:t>30</w:t>
            </w:r>
          </w:p>
        </w:tc>
        <w:tc>
          <w:tcPr>
            <w:tcW w:w="989" w:type="dxa"/>
          </w:tcPr>
          <w:p w:rsidR="008404C8" w:rsidRPr="00065C0F" w:rsidRDefault="008404C8" w:rsidP="008404C8">
            <w:pPr>
              <w:jc w:val="both"/>
              <w:rPr>
                <w:sz w:val="22"/>
                <w:szCs w:val="22"/>
              </w:rPr>
            </w:pPr>
            <w:r>
              <w:rPr>
                <w:sz w:val="22"/>
                <w:szCs w:val="22"/>
              </w:rPr>
              <w:t>154</w:t>
            </w:r>
          </w:p>
        </w:tc>
      </w:tr>
      <w:tr w:rsidR="008404C8" w:rsidRPr="00065C0F" w:rsidTr="008404C8">
        <w:tc>
          <w:tcPr>
            <w:tcW w:w="5120" w:type="dxa"/>
          </w:tcPr>
          <w:p w:rsidR="008404C8" w:rsidRPr="00065C0F" w:rsidRDefault="008404C8" w:rsidP="008404C8">
            <w:pPr>
              <w:jc w:val="both"/>
              <w:rPr>
                <w:sz w:val="22"/>
                <w:szCs w:val="22"/>
              </w:rPr>
            </w:pPr>
            <w:r w:rsidRPr="00065C0F">
              <w:rPr>
                <w:sz w:val="22"/>
                <w:szCs w:val="22"/>
              </w:rPr>
              <w:t xml:space="preserve">Centar za kulturu, turizam, omladinu i sport  </w:t>
            </w:r>
          </w:p>
        </w:tc>
        <w:tc>
          <w:tcPr>
            <w:tcW w:w="1292" w:type="dxa"/>
          </w:tcPr>
          <w:p w:rsidR="008404C8" w:rsidRPr="00065C0F" w:rsidRDefault="008404C8" w:rsidP="008404C8">
            <w:pPr>
              <w:jc w:val="both"/>
              <w:rPr>
                <w:sz w:val="22"/>
                <w:szCs w:val="22"/>
              </w:rPr>
            </w:pPr>
            <w:r>
              <w:rPr>
                <w:sz w:val="22"/>
                <w:szCs w:val="22"/>
              </w:rPr>
              <w:t>20</w:t>
            </w:r>
          </w:p>
        </w:tc>
        <w:tc>
          <w:tcPr>
            <w:tcW w:w="1437" w:type="dxa"/>
          </w:tcPr>
          <w:p w:rsidR="008404C8" w:rsidRPr="00065C0F" w:rsidRDefault="008404C8" w:rsidP="008404C8">
            <w:pPr>
              <w:jc w:val="both"/>
              <w:rPr>
                <w:sz w:val="22"/>
                <w:szCs w:val="22"/>
              </w:rPr>
            </w:pPr>
            <w:r>
              <w:rPr>
                <w:sz w:val="22"/>
                <w:szCs w:val="22"/>
              </w:rPr>
              <w:t>3</w:t>
            </w:r>
          </w:p>
        </w:tc>
        <w:tc>
          <w:tcPr>
            <w:tcW w:w="989" w:type="dxa"/>
          </w:tcPr>
          <w:p w:rsidR="008404C8" w:rsidRPr="00065C0F" w:rsidRDefault="008404C8" w:rsidP="008404C8">
            <w:pPr>
              <w:jc w:val="both"/>
              <w:rPr>
                <w:sz w:val="22"/>
                <w:szCs w:val="22"/>
              </w:rPr>
            </w:pPr>
            <w:r>
              <w:rPr>
                <w:sz w:val="22"/>
                <w:szCs w:val="22"/>
              </w:rPr>
              <w:t>23</w:t>
            </w:r>
          </w:p>
        </w:tc>
      </w:tr>
      <w:tr w:rsidR="008404C8" w:rsidRPr="00065C0F" w:rsidTr="008404C8">
        <w:tc>
          <w:tcPr>
            <w:tcW w:w="5120" w:type="dxa"/>
          </w:tcPr>
          <w:p w:rsidR="008404C8" w:rsidRPr="00065C0F" w:rsidRDefault="008404C8" w:rsidP="008404C8">
            <w:pPr>
              <w:jc w:val="both"/>
              <w:rPr>
                <w:sz w:val="22"/>
                <w:szCs w:val="22"/>
              </w:rPr>
            </w:pPr>
            <w:r w:rsidRPr="00065C0F">
              <w:rPr>
                <w:sz w:val="22"/>
                <w:szCs w:val="22"/>
              </w:rPr>
              <w:t>Narodna biblioteka “ Dr Ejup Mušović”</w:t>
            </w:r>
          </w:p>
        </w:tc>
        <w:tc>
          <w:tcPr>
            <w:tcW w:w="1292" w:type="dxa"/>
          </w:tcPr>
          <w:p w:rsidR="008404C8" w:rsidRPr="00065C0F" w:rsidRDefault="008404C8" w:rsidP="008404C8">
            <w:pPr>
              <w:jc w:val="both"/>
              <w:rPr>
                <w:sz w:val="22"/>
                <w:szCs w:val="22"/>
              </w:rPr>
            </w:pPr>
            <w:r>
              <w:rPr>
                <w:sz w:val="22"/>
                <w:szCs w:val="22"/>
              </w:rPr>
              <w:t>8</w:t>
            </w:r>
          </w:p>
        </w:tc>
        <w:tc>
          <w:tcPr>
            <w:tcW w:w="1437" w:type="dxa"/>
          </w:tcPr>
          <w:p w:rsidR="008404C8" w:rsidRPr="00065C0F" w:rsidRDefault="008404C8" w:rsidP="008404C8">
            <w:pPr>
              <w:jc w:val="both"/>
              <w:rPr>
                <w:sz w:val="22"/>
                <w:szCs w:val="22"/>
              </w:rPr>
            </w:pPr>
          </w:p>
        </w:tc>
        <w:tc>
          <w:tcPr>
            <w:tcW w:w="989" w:type="dxa"/>
          </w:tcPr>
          <w:p w:rsidR="008404C8" w:rsidRPr="00065C0F" w:rsidRDefault="008404C8" w:rsidP="008404C8">
            <w:pPr>
              <w:jc w:val="both"/>
              <w:rPr>
                <w:sz w:val="22"/>
                <w:szCs w:val="22"/>
              </w:rPr>
            </w:pPr>
            <w:r>
              <w:rPr>
                <w:sz w:val="22"/>
                <w:szCs w:val="22"/>
              </w:rPr>
              <w:t>8</w:t>
            </w:r>
          </w:p>
        </w:tc>
      </w:tr>
      <w:tr w:rsidR="008404C8" w:rsidRPr="00065C0F" w:rsidTr="008404C8">
        <w:tc>
          <w:tcPr>
            <w:tcW w:w="5120" w:type="dxa"/>
          </w:tcPr>
          <w:p w:rsidR="008404C8" w:rsidRPr="00065C0F" w:rsidRDefault="008404C8" w:rsidP="008404C8">
            <w:pPr>
              <w:jc w:val="both"/>
              <w:rPr>
                <w:sz w:val="22"/>
                <w:szCs w:val="22"/>
              </w:rPr>
            </w:pPr>
            <w:r w:rsidRPr="00065C0F">
              <w:rPr>
                <w:sz w:val="22"/>
                <w:szCs w:val="22"/>
              </w:rPr>
              <w:t>Predškolska ustanova “ Habiba Stočević” Tutin</w:t>
            </w:r>
          </w:p>
        </w:tc>
        <w:tc>
          <w:tcPr>
            <w:tcW w:w="1292" w:type="dxa"/>
          </w:tcPr>
          <w:p w:rsidR="008404C8" w:rsidRPr="00065C0F" w:rsidRDefault="008404C8" w:rsidP="008404C8">
            <w:pPr>
              <w:jc w:val="both"/>
              <w:rPr>
                <w:sz w:val="22"/>
                <w:szCs w:val="22"/>
              </w:rPr>
            </w:pPr>
            <w:r>
              <w:rPr>
                <w:sz w:val="22"/>
                <w:szCs w:val="22"/>
              </w:rPr>
              <w:t>100</w:t>
            </w:r>
          </w:p>
        </w:tc>
        <w:tc>
          <w:tcPr>
            <w:tcW w:w="1437" w:type="dxa"/>
          </w:tcPr>
          <w:p w:rsidR="008404C8" w:rsidRPr="00065C0F" w:rsidRDefault="008404C8" w:rsidP="008404C8">
            <w:pPr>
              <w:jc w:val="both"/>
              <w:rPr>
                <w:sz w:val="22"/>
                <w:szCs w:val="22"/>
              </w:rPr>
            </w:pPr>
            <w:r>
              <w:rPr>
                <w:sz w:val="22"/>
                <w:szCs w:val="22"/>
              </w:rPr>
              <w:t>10</w:t>
            </w:r>
          </w:p>
        </w:tc>
        <w:tc>
          <w:tcPr>
            <w:tcW w:w="989" w:type="dxa"/>
          </w:tcPr>
          <w:p w:rsidR="008404C8" w:rsidRPr="00065C0F" w:rsidRDefault="008404C8" w:rsidP="008404C8">
            <w:pPr>
              <w:jc w:val="both"/>
              <w:rPr>
                <w:sz w:val="22"/>
                <w:szCs w:val="22"/>
              </w:rPr>
            </w:pPr>
            <w:r>
              <w:rPr>
                <w:sz w:val="22"/>
                <w:szCs w:val="22"/>
              </w:rPr>
              <w:t>110</w:t>
            </w:r>
          </w:p>
        </w:tc>
      </w:tr>
      <w:tr w:rsidR="008404C8" w:rsidRPr="00065C0F" w:rsidTr="008404C8">
        <w:trPr>
          <w:trHeight w:val="73"/>
        </w:trPr>
        <w:tc>
          <w:tcPr>
            <w:tcW w:w="5120" w:type="dxa"/>
          </w:tcPr>
          <w:p w:rsidR="008404C8" w:rsidRPr="00065C0F" w:rsidRDefault="008404C8" w:rsidP="008404C8">
            <w:pPr>
              <w:jc w:val="both"/>
              <w:rPr>
                <w:b/>
                <w:sz w:val="22"/>
                <w:szCs w:val="22"/>
              </w:rPr>
            </w:pPr>
            <w:r w:rsidRPr="00065C0F">
              <w:rPr>
                <w:b/>
                <w:sz w:val="22"/>
                <w:szCs w:val="22"/>
              </w:rPr>
              <w:t>UKUPNO</w:t>
            </w:r>
          </w:p>
        </w:tc>
        <w:tc>
          <w:tcPr>
            <w:tcW w:w="1292" w:type="dxa"/>
          </w:tcPr>
          <w:p w:rsidR="008404C8" w:rsidRPr="00A76111" w:rsidRDefault="008404C8" w:rsidP="008404C8">
            <w:pPr>
              <w:jc w:val="both"/>
              <w:rPr>
                <w:b/>
                <w:sz w:val="22"/>
                <w:szCs w:val="22"/>
              </w:rPr>
            </w:pPr>
            <w:r>
              <w:rPr>
                <w:b/>
                <w:sz w:val="22"/>
                <w:szCs w:val="22"/>
              </w:rPr>
              <w:t>252</w:t>
            </w:r>
          </w:p>
        </w:tc>
        <w:tc>
          <w:tcPr>
            <w:tcW w:w="1437" w:type="dxa"/>
          </w:tcPr>
          <w:p w:rsidR="008404C8" w:rsidRPr="00A76111" w:rsidRDefault="008404C8" w:rsidP="008404C8">
            <w:pPr>
              <w:jc w:val="both"/>
              <w:rPr>
                <w:b/>
                <w:sz w:val="22"/>
                <w:szCs w:val="22"/>
              </w:rPr>
            </w:pPr>
            <w:r>
              <w:rPr>
                <w:b/>
                <w:sz w:val="22"/>
                <w:szCs w:val="22"/>
              </w:rPr>
              <w:t>43</w:t>
            </w:r>
          </w:p>
        </w:tc>
        <w:tc>
          <w:tcPr>
            <w:tcW w:w="989" w:type="dxa"/>
          </w:tcPr>
          <w:p w:rsidR="008404C8" w:rsidRPr="00A76111" w:rsidRDefault="008404C8" w:rsidP="008404C8">
            <w:pPr>
              <w:jc w:val="both"/>
              <w:rPr>
                <w:b/>
                <w:sz w:val="22"/>
                <w:szCs w:val="22"/>
              </w:rPr>
            </w:pPr>
            <w:r>
              <w:rPr>
                <w:b/>
                <w:sz w:val="22"/>
                <w:szCs w:val="22"/>
              </w:rPr>
              <w:t>295</w:t>
            </w:r>
          </w:p>
        </w:tc>
      </w:tr>
    </w:tbl>
    <w:p w:rsidR="008404C8" w:rsidRDefault="008404C8" w:rsidP="007D3B26">
      <w:pPr>
        <w:jc w:val="both"/>
        <w:rPr>
          <w:bCs/>
          <w:noProof/>
          <w:sz w:val="22"/>
          <w:szCs w:val="22"/>
        </w:rPr>
      </w:pPr>
      <w:r>
        <w:rPr>
          <w:bCs/>
          <w:noProof/>
          <w:sz w:val="22"/>
          <w:szCs w:val="22"/>
        </w:rPr>
        <w:tab/>
      </w:r>
      <w:r>
        <w:rPr>
          <w:bCs/>
          <w:noProof/>
          <w:sz w:val="22"/>
          <w:szCs w:val="22"/>
        </w:rPr>
        <w:tab/>
      </w:r>
    </w:p>
    <w:p w:rsidR="008404C8" w:rsidRDefault="008404C8" w:rsidP="007D3B26">
      <w:pPr>
        <w:jc w:val="both"/>
        <w:rPr>
          <w:bCs/>
          <w:noProof/>
          <w:sz w:val="22"/>
          <w:szCs w:val="22"/>
        </w:rPr>
      </w:pPr>
    </w:p>
    <w:p w:rsidR="008404C8" w:rsidRDefault="008404C8" w:rsidP="007D3B26">
      <w:pPr>
        <w:jc w:val="both"/>
        <w:rPr>
          <w:bCs/>
          <w:noProof/>
          <w:sz w:val="22"/>
          <w:szCs w:val="22"/>
        </w:rPr>
      </w:pPr>
    </w:p>
    <w:p w:rsidR="008404C8" w:rsidRDefault="008404C8" w:rsidP="007D3B26">
      <w:pPr>
        <w:jc w:val="both"/>
        <w:rPr>
          <w:bCs/>
          <w:noProof/>
          <w:sz w:val="22"/>
          <w:szCs w:val="22"/>
        </w:rPr>
      </w:pPr>
    </w:p>
    <w:p w:rsidR="008404C8" w:rsidRDefault="008404C8" w:rsidP="007D3B26">
      <w:pPr>
        <w:jc w:val="both"/>
        <w:rPr>
          <w:bCs/>
          <w:noProof/>
          <w:sz w:val="22"/>
          <w:szCs w:val="22"/>
        </w:rPr>
      </w:pPr>
    </w:p>
    <w:p w:rsidR="008404C8" w:rsidRDefault="008404C8" w:rsidP="007D3B26">
      <w:pPr>
        <w:jc w:val="both"/>
        <w:rPr>
          <w:bCs/>
          <w:noProof/>
          <w:sz w:val="22"/>
          <w:szCs w:val="22"/>
        </w:rPr>
      </w:pPr>
    </w:p>
    <w:p w:rsidR="008404C8" w:rsidRDefault="008404C8" w:rsidP="007D3B26">
      <w:pPr>
        <w:jc w:val="both"/>
        <w:rPr>
          <w:bCs/>
          <w:noProof/>
          <w:sz w:val="22"/>
          <w:szCs w:val="22"/>
        </w:rPr>
      </w:pPr>
    </w:p>
    <w:p w:rsidR="003B70B3" w:rsidRPr="007D3B26" w:rsidRDefault="003B70B3" w:rsidP="007D3B26">
      <w:pPr>
        <w:jc w:val="both"/>
        <w:rPr>
          <w:bCs/>
          <w:noProof/>
          <w:sz w:val="22"/>
          <w:szCs w:val="22"/>
        </w:rPr>
      </w:pPr>
    </w:p>
    <w:p w:rsidR="007D3B26" w:rsidRPr="007D3B26" w:rsidRDefault="007D3B26" w:rsidP="0059366D">
      <w:pPr>
        <w:ind w:firstLine="708"/>
        <w:jc w:val="both"/>
        <w:rPr>
          <w:bCs/>
          <w:noProof/>
          <w:sz w:val="22"/>
          <w:szCs w:val="22"/>
        </w:rPr>
      </w:pPr>
      <w:r w:rsidRPr="007D3B26">
        <w:rPr>
          <w:bCs/>
          <w:noProof/>
          <w:sz w:val="22"/>
          <w:szCs w:val="22"/>
        </w:rPr>
        <w:t>Ukoliko lokalna vlast ne planira u svojim odlukama o budžetu za 202</w:t>
      </w:r>
      <w:r w:rsidR="000079DA">
        <w:rPr>
          <w:bCs/>
          <w:noProof/>
          <w:sz w:val="22"/>
          <w:szCs w:val="22"/>
        </w:rPr>
        <w:t>4</w:t>
      </w:r>
      <w:r w:rsidRPr="007D3B26">
        <w:rPr>
          <w:bCs/>
          <w:noProof/>
          <w:sz w:val="22"/>
          <w:szCs w:val="22"/>
        </w:rPr>
        <w:t>. godinu i ne izvršava ukupna sredstva za obračun i isplatu plata na način kako je navedeno, ministar nadležan za poslove finansija može privremeno obustaviti prenos transfernih sredstava iz budžeta Republike Srbije, odnosno pripadajućeg dela poreza na zarade i poreza na dobit pravnih lica, dok se visina sredstava za plate ne uskladi sa navedenim ograničenjem.</w:t>
      </w:r>
    </w:p>
    <w:p w:rsidR="007D3B26" w:rsidRPr="007D3B26" w:rsidRDefault="007D3B26" w:rsidP="0059366D">
      <w:pPr>
        <w:ind w:firstLine="708"/>
        <w:jc w:val="both"/>
        <w:rPr>
          <w:bCs/>
          <w:noProof/>
          <w:sz w:val="22"/>
          <w:szCs w:val="22"/>
        </w:rPr>
      </w:pPr>
      <w:r w:rsidRPr="007D3B26">
        <w:rPr>
          <w:bCs/>
          <w:noProof/>
          <w:sz w:val="22"/>
          <w:szCs w:val="22"/>
        </w:rPr>
        <w:t>Ministar nadležan za poslove finansija bliže će urediti način i sadržaj izveštavanja o planiranim i izvršenim sredstvima za isplatu plata i strukturu rashoda za zaposlene na ekonomskim klasifikacijama 413-416 u 202</w:t>
      </w:r>
      <w:r w:rsidR="000079DA">
        <w:rPr>
          <w:bCs/>
          <w:noProof/>
          <w:sz w:val="22"/>
          <w:szCs w:val="22"/>
        </w:rPr>
        <w:t>4</w:t>
      </w:r>
      <w:r w:rsidRPr="007D3B26">
        <w:rPr>
          <w:bCs/>
          <w:noProof/>
          <w:sz w:val="22"/>
          <w:szCs w:val="22"/>
        </w:rPr>
        <w:t>. godini.</w:t>
      </w:r>
    </w:p>
    <w:p w:rsidR="007D3B26" w:rsidRDefault="007D3B26" w:rsidP="0059366D">
      <w:pPr>
        <w:ind w:firstLine="708"/>
        <w:jc w:val="both"/>
        <w:rPr>
          <w:bCs/>
          <w:noProof/>
          <w:sz w:val="22"/>
          <w:szCs w:val="22"/>
        </w:rPr>
      </w:pPr>
      <w:r w:rsidRPr="007D3B26">
        <w:rPr>
          <w:bCs/>
          <w:noProof/>
          <w:sz w:val="22"/>
          <w:szCs w:val="22"/>
        </w:rPr>
        <w:t xml:space="preserve"> Sredstva koja su bila planirana za novozapošljavanje u 2022. godini ne mogu se koristiti za povećanje plata zaposlenih koji već rade. </w:t>
      </w:r>
    </w:p>
    <w:p w:rsidR="006B6E8E" w:rsidRPr="00265558" w:rsidRDefault="006B6E8E" w:rsidP="00265558">
      <w:pPr>
        <w:ind w:firstLine="708"/>
        <w:jc w:val="both"/>
        <w:rPr>
          <w:bCs/>
          <w:noProof/>
          <w:color w:val="FF0000"/>
          <w:sz w:val="22"/>
          <w:szCs w:val="22"/>
        </w:rPr>
      </w:pPr>
      <w:r w:rsidRPr="006B6E8E">
        <w:rPr>
          <w:bCs/>
          <w:color w:val="FF0000"/>
          <w:sz w:val="22"/>
          <w:szCs w:val="22"/>
        </w:rPr>
        <w:t xml:space="preserve">  </w:t>
      </w:r>
    </w:p>
    <w:p w:rsidR="002F64BA" w:rsidRDefault="002F64BA" w:rsidP="00065C0F">
      <w:pPr>
        <w:widowControl w:val="0"/>
        <w:autoSpaceDE w:val="0"/>
        <w:autoSpaceDN w:val="0"/>
        <w:adjustRightInd w:val="0"/>
        <w:jc w:val="center"/>
        <w:rPr>
          <w:b/>
          <w:noProof/>
          <w:sz w:val="22"/>
          <w:szCs w:val="22"/>
          <w:lang w:val="sr-Cyrl-CS"/>
        </w:rPr>
      </w:pPr>
      <w:r w:rsidRPr="004D7D65">
        <w:rPr>
          <w:b/>
          <w:noProof/>
          <w:sz w:val="22"/>
          <w:szCs w:val="22"/>
        </w:rPr>
        <w:t>Član 13</w:t>
      </w:r>
      <w:r w:rsidR="00265558">
        <w:rPr>
          <w:b/>
          <w:noProof/>
          <w:sz w:val="22"/>
          <w:szCs w:val="22"/>
          <w:lang w:val="sr-Cyrl-CS"/>
        </w:rPr>
        <w:t>.</w:t>
      </w:r>
    </w:p>
    <w:p w:rsidR="00265558" w:rsidRPr="00265558" w:rsidRDefault="00265558" w:rsidP="00065C0F">
      <w:pPr>
        <w:widowControl w:val="0"/>
        <w:autoSpaceDE w:val="0"/>
        <w:autoSpaceDN w:val="0"/>
        <w:adjustRightInd w:val="0"/>
        <w:jc w:val="center"/>
        <w:rPr>
          <w:b/>
          <w:noProof/>
          <w:sz w:val="22"/>
          <w:szCs w:val="22"/>
          <w:lang w:val="sr-Cyrl-CS"/>
        </w:rPr>
      </w:pPr>
    </w:p>
    <w:p w:rsidR="00704EF9" w:rsidRPr="007D3B26" w:rsidRDefault="00704EF9" w:rsidP="00C35243">
      <w:pPr>
        <w:ind w:firstLine="708"/>
        <w:jc w:val="both"/>
        <w:rPr>
          <w:bCs/>
          <w:noProof/>
          <w:sz w:val="22"/>
          <w:szCs w:val="22"/>
        </w:rPr>
      </w:pPr>
      <w:r w:rsidRPr="007D3B26">
        <w:rPr>
          <w:bCs/>
          <w:noProof/>
          <w:sz w:val="22"/>
          <w:szCs w:val="22"/>
        </w:rPr>
        <w:t>Kao i u prethodnim godinama, i u budžetskoj 202</w:t>
      </w:r>
      <w:r w:rsidR="00C35243">
        <w:rPr>
          <w:bCs/>
          <w:noProof/>
          <w:sz w:val="22"/>
          <w:szCs w:val="22"/>
        </w:rPr>
        <w:t>4</w:t>
      </w:r>
      <w:r w:rsidRPr="007D3B26">
        <w:rPr>
          <w:bCs/>
          <w:noProof/>
          <w:sz w:val="22"/>
          <w:szCs w:val="22"/>
        </w:rPr>
        <w:t xml:space="preserve">. godini ne treba planirati obračun i isplatu poklona u novcu, božićnih, godišnjih i drugih vrsta nagrada, bonusa iprimanja zaposlenih radi poboljšanja materijalnog položaja i poboljšanja uslova rada predviđenih posebnim i pojedinačnim kolektivnim ugovorima, za direktne i indirektne korisnike budžetskih sredstava lokalne vlasti, kao i druga primanja iz člana 120. stav 1. tačka 4. Zakona o radu („Službeni glasnik RS”, br. 24/05, 61/05, 54/09, 32/13, 75/14, 13/17-US, 113/17 i 95/18-autentično tumačenje) osim jubilarnih nagrada za zaposlene koji su to </w:t>
      </w:r>
    </w:p>
    <w:p w:rsidR="00704EF9" w:rsidRPr="007D3B26" w:rsidRDefault="00704EF9" w:rsidP="00704EF9">
      <w:pPr>
        <w:jc w:val="both"/>
        <w:rPr>
          <w:bCs/>
          <w:noProof/>
          <w:sz w:val="22"/>
          <w:szCs w:val="22"/>
        </w:rPr>
      </w:pPr>
      <w:r w:rsidRPr="007D3B26">
        <w:rPr>
          <w:bCs/>
          <w:noProof/>
          <w:sz w:val="22"/>
          <w:szCs w:val="22"/>
        </w:rPr>
        <w:t>pravo stekli u 202</w:t>
      </w:r>
      <w:r w:rsidR="00C35243">
        <w:rPr>
          <w:bCs/>
          <w:noProof/>
          <w:sz w:val="22"/>
          <w:szCs w:val="22"/>
        </w:rPr>
        <w:t>4</w:t>
      </w:r>
      <w:r w:rsidRPr="007D3B26">
        <w:rPr>
          <w:bCs/>
          <w:noProof/>
          <w:sz w:val="22"/>
          <w:szCs w:val="22"/>
        </w:rPr>
        <w:t>. godini i novčanih čestitki za decu zaposlenih.</w:t>
      </w:r>
    </w:p>
    <w:p w:rsidR="00704EF9" w:rsidRPr="007D3B26" w:rsidRDefault="00704EF9" w:rsidP="00704EF9">
      <w:pPr>
        <w:jc w:val="both"/>
        <w:rPr>
          <w:bCs/>
          <w:noProof/>
          <w:sz w:val="22"/>
          <w:szCs w:val="22"/>
        </w:rPr>
      </w:pPr>
      <w:r w:rsidRPr="007D3B26">
        <w:rPr>
          <w:bCs/>
          <w:noProof/>
          <w:sz w:val="22"/>
          <w:szCs w:val="22"/>
        </w:rPr>
        <w:t>Takođe, u 202</w:t>
      </w:r>
      <w:r w:rsidR="00265558">
        <w:rPr>
          <w:bCs/>
          <w:noProof/>
          <w:sz w:val="22"/>
          <w:szCs w:val="22"/>
          <w:lang w:val="sr-Cyrl-CS"/>
        </w:rPr>
        <w:t>3</w:t>
      </w:r>
      <w:r w:rsidRPr="007D3B26">
        <w:rPr>
          <w:bCs/>
          <w:noProof/>
          <w:sz w:val="22"/>
          <w:szCs w:val="22"/>
        </w:rPr>
        <w:t xml:space="preserve">. godini ne mogu se isplaćivati zaposlenima kod direktnih i indirektnih korisnika budžetskih sredstava lokalne vlasti, nagrade i bonusi koji prema međunarodnim kriterijumima predstavljaju nestandardne, odnosno netransparentne oblike </w:t>
      </w:r>
    </w:p>
    <w:p w:rsidR="00704EF9" w:rsidRPr="007D3B26" w:rsidRDefault="00704EF9" w:rsidP="00704EF9">
      <w:pPr>
        <w:jc w:val="both"/>
        <w:rPr>
          <w:bCs/>
          <w:noProof/>
          <w:sz w:val="22"/>
          <w:szCs w:val="22"/>
        </w:rPr>
      </w:pPr>
      <w:r w:rsidRPr="007D3B26">
        <w:rPr>
          <w:bCs/>
          <w:noProof/>
          <w:sz w:val="22"/>
          <w:szCs w:val="22"/>
        </w:rPr>
        <w:t>nagrada i bonusa.</w:t>
      </w:r>
    </w:p>
    <w:p w:rsidR="00704EF9" w:rsidRPr="007D3B26" w:rsidRDefault="00704EF9" w:rsidP="00704EF9">
      <w:pPr>
        <w:ind w:firstLine="708"/>
        <w:jc w:val="both"/>
        <w:rPr>
          <w:bCs/>
          <w:noProof/>
          <w:sz w:val="22"/>
          <w:szCs w:val="22"/>
        </w:rPr>
      </w:pPr>
      <w:r w:rsidRPr="007D3B26">
        <w:rPr>
          <w:bCs/>
          <w:noProof/>
          <w:sz w:val="22"/>
          <w:szCs w:val="22"/>
        </w:rPr>
        <w:t>Ostale ekonomske klasifikacije u okviru grupe 41 - Rashodi za zaposlene, planirati krajnje restriktivno.</w:t>
      </w:r>
    </w:p>
    <w:p w:rsidR="006D4FFF" w:rsidRPr="00A633AB" w:rsidRDefault="006D4FFF" w:rsidP="006D4FFF">
      <w:pPr>
        <w:widowControl w:val="0"/>
        <w:autoSpaceDE w:val="0"/>
        <w:autoSpaceDN w:val="0"/>
        <w:adjustRightInd w:val="0"/>
        <w:ind w:firstLine="680"/>
        <w:jc w:val="both"/>
        <w:rPr>
          <w:noProof/>
          <w:color w:val="FF0000"/>
          <w:sz w:val="22"/>
          <w:szCs w:val="22"/>
        </w:rPr>
      </w:pPr>
    </w:p>
    <w:p w:rsidR="002F64BA" w:rsidRPr="00065C0F" w:rsidRDefault="002F64BA" w:rsidP="00065C0F">
      <w:pPr>
        <w:widowControl w:val="0"/>
        <w:autoSpaceDE w:val="0"/>
        <w:autoSpaceDN w:val="0"/>
        <w:adjustRightInd w:val="0"/>
        <w:jc w:val="center"/>
        <w:rPr>
          <w:b/>
          <w:noProof/>
          <w:sz w:val="22"/>
          <w:szCs w:val="22"/>
        </w:rPr>
      </w:pPr>
      <w:r w:rsidRPr="00065C0F">
        <w:rPr>
          <w:b/>
          <w:noProof/>
          <w:sz w:val="22"/>
          <w:szCs w:val="22"/>
        </w:rPr>
        <w:t>Član 14.</w:t>
      </w:r>
    </w:p>
    <w:p w:rsidR="002F64BA" w:rsidRPr="00065C0F" w:rsidRDefault="002F64BA" w:rsidP="00065C0F">
      <w:pPr>
        <w:widowControl w:val="0"/>
        <w:autoSpaceDE w:val="0"/>
        <w:autoSpaceDN w:val="0"/>
        <w:adjustRightInd w:val="0"/>
        <w:jc w:val="both"/>
        <w:rPr>
          <w:b/>
          <w:noProof/>
          <w:sz w:val="22"/>
          <w:szCs w:val="22"/>
        </w:rPr>
      </w:pPr>
    </w:p>
    <w:p w:rsidR="002F64BA" w:rsidRPr="00065C0F" w:rsidRDefault="002F64BA" w:rsidP="00065C0F">
      <w:pPr>
        <w:widowControl w:val="0"/>
        <w:overflowPunct w:val="0"/>
        <w:autoSpaceDE w:val="0"/>
        <w:autoSpaceDN w:val="0"/>
        <w:adjustRightInd w:val="0"/>
        <w:spacing w:line="275" w:lineRule="auto"/>
        <w:ind w:left="567" w:right="10" w:firstLine="142"/>
        <w:jc w:val="both"/>
        <w:rPr>
          <w:noProof/>
          <w:sz w:val="22"/>
          <w:szCs w:val="22"/>
        </w:rPr>
      </w:pPr>
      <w:r w:rsidRPr="00065C0F">
        <w:rPr>
          <w:noProof/>
          <w:sz w:val="22"/>
          <w:szCs w:val="22"/>
        </w:rPr>
        <w:t xml:space="preserve">Za izvršenje Odluke o budžetu odgovoran je predsednik opštine.  </w:t>
      </w:r>
    </w:p>
    <w:p w:rsidR="00A80972" w:rsidRPr="00065C0F" w:rsidRDefault="002F64BA" w:rsidP="00065C0F">
      <w:pPr>
        <w:pStyle w:val="BodyText"/>
        <w:spacing w:before="3" w:line="276" w:lineRule="auto"/>
        <w:ind w:right="183" w:firstLine="720"/>
        <w:jc w:val="both"/>
        <w:rPr>
          <w:sz w:val="22"/>
          <w:szCs w:val="22"/>
        </w:rPr>
      </w:pPr>
      <w:r w:rsidRPr="00065C0F">
        <w:rPr>
          <w:noProof/>
          <w:sz w:val="22"/>
          <w:szCs w:val="22"/>
        </w:rPr>
        <w:t xml:space="preserve"> Naredbodavac za izvršenje budžeta je predsednik opštine.</w:t>
      </w:r>
    </w:p>
    <w:p w:rsidR="009823C2" w:rsidRPr="00065C0F" w:rsidRDefault="009823C2" w:rsidP="00065C0F">
      <w:pPr>
        <w:widowControl w:val="0"/>
        <w:tabs>
          <w:tab w:val="left" w:pos="9498"/>
        </w:tabs>
        <w:overflowPunct w:val="0"/>
        <w:autoSpaceDE w:val="0"/>
        <w:autoSpaceDN w:val="0"/>
        <w:adjustRightInd w:val="0"/>
        <w:ind w:firstLine="667"/>
        <w:jc w:val="both"/>
        <w:rPr>
          <w:noProof/>
          <w:sz w:val="22"/>
          <w:szCs w:val="22"/>
        </w:rPr>
      </w:pPr>
      <w:r w:rsidRPr="00065C0F">
        <w:rPr>
          <w:noProof/>
          <w:sz w:val="22"/>
          <w:szCs w:val="22"/>
        </w:rPr>
        <w:t xml:space="preserve"> Naredbodavac iz stava 2 ovog člana može ovlastiti i druga lica da budu naredbodavci u njegovom odsustvu.</w:t>
      </w:r>
    </w:p>
    <w:p w:rsidR="009823C2" w:rsidRPr="00065C0F" w:rsidRDefault="009823C2" w:rsidP="00065C0F">
      <w:pPr>
        <w:widowControl w:val="0"/>
        <w:tabs>
          <w:tab w:val="left" w:pos="9498"/>
        </w:tabs>
        <w:overflowPunct w:val="0"/>
        <w:autoSpaceDE w:val="0"/>
        <w:autoSpaceDN w:val="0"/>
        <w:adjustRightInd w:val="0"/>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15</w:t>
      </w:r>
      <w:r w:rsidR="009823C2" w:rsidRPr="00065C0F">
        <w:rPr>
          <w:b/>
          <w:noProof/>
          <w:sz w:val="22"/>
          <w:szCs w:val="22"/>
        </w:rPr>
        <w:t>.</w:t>
      </w:r>
    </w:p>
    <w:p w:rsidR="009823C2" w:rsidRPr="00065C0F" w:rsidRDefault="009823C2" w:rsidP="00065C0F">
      <w:pPr>
        <w:widowControl w:val="0"/>
        <w:autoSpaceDE w:val="0"/>
        <w:autoSpaceDN w:val="0"/>
        <w:adjustRightInd w:val="0"/>
        <w:spacing w:line="17" w:lineRule="exact"/>
        <w:jc w:val="both"/>
        <w:rPr>
          <w:noProof/>
          <w:sz w:val="22"/>
          <w:szCs w:val="22"/>
        </w:rPr>
      </w:pPr>
      <w:bookmarkStart w:id="49" w:name="page5"/>
      <w:bookmarkEnd w:id="49"/>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Aproprijacija je dato ovlašćenje od strane skupštine opštine odlukom o budžetu, predsedniku opštine odnosno opštinskom veću, za trošenje javnih sredstava do određenog iznosa i za određene namene za budžetsku godinu.</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47" w:lineRule="auto"/>
        <w:jc w:val="both"/>
        <w:rPr>
          <w:noProof/>
          <w:sz w:val="22"/>
          <w:szCs w:val="22"/>
        </w:rPr>
      </w:pPr>
      <w:r w:rsidRPr="00065C0F">
        <w:rPr>
          <w:noProof/>
          <w:sz w:val="22"/>
          <w:szCs w:val="22"/>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rsidR="009823C2" w:rsidRDefault="009823C2" w:rsidP="00690AE5">
      <w:pPr>
        <w:widowControl w:val="0"/>
        <w:overflowPunct w:val="0"/>
        <w:autoSpaceDE w:val="0"/>
        <w:autoSpaceDN w:val="0"/>
        <w:adjustRightInd w:val="0"/>
        <w:ind w:firstLine="667"/>
        <w:jc w:val="both"/>
        <w:rPr>
          <w:noProof/>
          <w:sz w:val="22"/>
          <w:szCs w:val="22"/>
        </w:rPr>
      </w:pPr>
      <w:r w:rsidRPr="00065C0F">
        <w:rPr>
          <w:noProof/>
          <w:sz w:val="22"/>
          <w:szCs w:val="22"/>
        </w:rPr>
        <w:t>Odobrene aproprijacije budžetom predstavljaju okvir do koga mogu preuzimati obaveze i vršiti plaćanja direktni i indirektni korisnici za određene namene za budžetsku godinu.</w:t>
      </w:r>
    </w:p>
    <w:p w:rsidR="00690AE5" w:rsidRPr="00065C0F" w:rsidRDefault="00690AE5" w:rsidP="00690AE5">
      <w:pPr>
        <w:widowControl w:val="0"/>
        <w:overflowPunct w:val="0"/>
        <w:autoSpaceDE w:val="0"/>
        <w:autoSpaceDN w:val="0"/>
        <w:adjustRightInd w:val="0"/>
        <w:ind w:firstLine="667"/>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16.</w:t>
      </w: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78"/>
        <w:jc w:val="both"/>
        <w:rPr>
          <w:noProof/>
          <w:sz w:val="22"/>
          <w:szCs w:val="22"/>
        </w:rPr>
      </w:pPr>
      <w:r w:rsidRPr="00065C0F">
        <w:rPr>
          <w:noProof/>
          <w:sz w:val="22"/>
          <w:szCs w:val="22"/>
        </w:rPr>
        <w:t>Posebni deo budžeta iskazuje finansijske planove direktnih korisnika budžetskih sredstava, prema principu podele vlasti na zakonodavnu, izvršnu i sudsku.</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37" w:lineRule="auto"/>
        <w:ind w:firstLine="678"/>
        <w:jc w:val="both"/>
        <w:rPr>
          <w:noProof/>
          <w:sz w:val="22"/>
          <w:szCs w:val="22"/>
        </w:rPr>
      </w:pPr>
      <w:r w:rsidRPr="00065C0F">
        <w:rPr>
          <w:noProof/>
          <w:sz w:val="22"/>
          <w:szCs w:val="22"/>
        </w:rPr>
        <w:t>Direktni korisnici budžetskih sredstava su: u razdelu 1 - Skupština opštine ( zakonodavna vlast), u razdelu 2 - Predsednik opštine : u razdelu 3-Opštinsko veće (izvršna vlast),  u razdelu 4 – Opštinsko  pravobranilaštvo (sudska vlast) I u razdelu 5  – Opštinska uprava (organ uprave) koji je odgovoran za indirektne korisnike i izvršenje odluka skupštine opštine, predsednika opštine i opštinskog veća i opštinskog javnog pravobranilaštva.</w:t>
      </w:r>
    </w:p>
    <w:p w:rsidR="009823C2" w:rsidRDefault="009823C2" w:rsidP="00065C0F">
      <w:pPr>
        <w:widowControl w:val="0"/>
        <w:autoSpaceDE w:val="0"/>
        <w:autoSpaceDN w:val="0"/>
        <w:adjustRightInd w:val="0"/>
        <w:spacing w:line="210" w:lineRule="exact"/>
        <w:jc w:val="both"/>
        <w:rPr>
          <w:noProof/>
          <w:sz w:val="22"/>
          <w:szCs w:val="22"/>
        </w:rPr>
      </w:pPr>
    </w:p>
    <w:p w:rsidR="00265558" w:rsidRPr="00065C0F" w:rsidRDefault="00265558" w:rsidP="00065C0F">
      <w:pPr>
        <w:widowControl w:val="0"/>
        <w:autoSpaceDE w:val="0"/>
        <w:autoSpaceDN w:val="0"/>
        <w:adjustRightInd w:val="0"/>
        <w:spacing w:line="210" w:lineRule="exact"/>
        <w:jc w:val="both"/>
        <w:rPr>
          <w:noProof/>
          <w:sz w:val="22"/>
          <w:szCs w:val="22"/>
        </w:rPr>
      </w:pP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17</w:t>
      </w:r>
      <w:r w:rsidR="009823C2" w:rsidRPr="00065C0F">
        <w:rPr>
          <w:b/>
          <w:noProof/>
          <w:sz w:val="22"/>
          <w:szCs w:val="22"/>
        </w:rPr>
        <w:t>.</w:t>
      </w:r>
    </w:p>
    <w:p w:rsidR="00265558" w:rsidRPr="00065C0F" w:rsidRDefault="0026555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8" w:lineRule="auto"/>
        <w:ind w:firstLine="667"/>
        <w:jc w:val="both"/>
        <w:rPr>
          <w:noProof/>
          <w:sz w:val="22"/>
          <w:szCs w:val="22"/>
        </w:rPr>
      </w:pPr>
      <w:r w:rsidRPr="00065C0F">
        <w:rPr>
          <w:noProof/>
          <w:sz w:val="22"/>
          <w:szCs w:val="22"/>
        </w:rPr>
        <w:t>Predsednik skupštine odgovorno je lice za preuzimanje obaveza i verifikaciju obaveza koje treba izvršiti iz sredstava organa kojim rukovodi, iz razdela 1. budžeta .</w:t>
      </w:r>
    </w:p>
    <w:p w:rsidR="009823C2" w:rsidRPr="00065C0F" w:rsidRDefault="009823C2" w:rsidP="00065C0F">
      <w:pPr>
        <w:widowControl w:val="0"/>
        <w:overflowPunct w:val="0"/>
        <w:autoSpaceDE w:val="0"/>
        <w:autoSpaceDN w:val="0"/>
        <w:adjustRightInd w:val="0"/>
        <w:spacing w:line="249" w:lineRule="auto"/>
        <w:ind w:firstLine="667"/>
        <w:jc w:val="both"/>
        <w:rPr>
          <w:noProof/>
          <w:sz w:val="22"/>
          <w:szCs w:val="22"/>
        </w:rPr>
      </w:pPr>
      <w:r w:rsidRPr="00065C0F">
        <w:rPr>
          <w:noProof/>
          <w:sz w:val="22"/>
          <w:szCs w:val="22"/>
        </w:rPr>
        <w:t>Predsednik opštine odgovorno je lice za preuzimanje obaveza i verifikaciju obaveza koje treba izvršiti iz sredstava organa kojim rukovodi, iz razdela 2, i  3. Budžeta, i izdavanje naloga za plaćanje koji se izvršavaju iz sredstava budžeta.</w:t>
      </w:r>
    </w:p>
    <w:p w:rsidR="009823C2" w:rsidRPr="00065C0F" w:rsidRDefault="009823C2" w:rsidP="00065C0F">
      <w:pPr>
        <w:widowControl w:val="0"/>
        <w:overflowPunct w:val="0"/>
        <w:autoSpaceDE w:val="0"/>
        <w:autoSpaceDN w:val="0"/>
        <w:adjustRightInd w:val="0"/>
        <w:spacing w:line="249" w:lineRule="auto"/>
        <w:ind w:firstLine="667"/>
        <w:jc w:val="both"/>
        <w:rPr>
          <w:noProof/>
          <w:sz w:val="22"/>
          <w:szCs w:val="22"/>
        </w:rPr>
      </w:pPr>
      <w:r w:rsidRPr="00065C0F">
        <w:rPr>
          <w:noProof/>
          <w:sz w:val="22"/>
          <w:szCs w:val="22"/>
        </w:rPr>
        <w:t>Opštinski  pravobranilac odgovorno je lice za preuzimanje obaveza i verifikaciju obaveza koje treba izvršiti iz sredstava organa kojim rukovodi, iz razdela 4. budžeta.</w:t>
      </w:r>
    </w:p>
    <w:p w:rsidR="009823C2" w:rsidRPr="00065C0F" w:rsidRDefault="009823C2" w:rsidP="00065C0F">
      <w:pPr>
        <w:widowControl w:val="0"/>
        <w:overflowPunct w:val="0"/>
        <w:autoSpaceDE w:val="0"/>
        <w:autoSpaceDN w:val="0"/>
        <w:adjustRightInd w:val="0"/>
        <w:spacing w:line="249" w:lineRule="auto"/>
        <w:ind w:firstLine="667"/>
        <w:jc w:val="both"/>
        <w:rPr>
          <w:noProof/>
          <w:sz w:val="22"/>
          <w:szCs w:val="22"/>
        </w:rPr>
      </w:pPr>
      <w:r w:rsidRPr="00065C0F">
        <w:rPr>
          <w:noProof/>
          <w:sz w:val="22"/>
          <w:szCs w:val="22"/>
        </w:rPr>
        <w:t>Načelnik opštinske uprave, odgovorno je lice za preuzimanje obaveza i verifikaciju obaveza i podnošenje zahteva za plaćanje koje treba izvršiti iz sredstava Opštinske uprave kojom rukovodi, iz razdela 5. budžeta.</w:t>
      </w:r>
    </w:p>
    <w:p w:rsidR="009823C2" w:rsidRPr="00065C0F" w:rsidRDefault="009823C2" w:rsidP="00065C0F">
      <w:pPr>
        <w:widowControl w:val="0"/>
        <w:overflowPunct w:val="0"/>
        <w:autoSpaceDE w:val="0"/>
        <w:autoSpaceDN w:val="0"/>
        <w:adjustRightInd w:val="0"/>
        <w:spacing w:line="244" w:lineRule="auto"/>
        <w:ind w:firstLine="667"/>
        <w:jc w:val="both"/>
        <w:rPr>
          <w:noProof/>
          <w:sz w:val="22"/>
          <w:szCs w:val="22"/>
        </w:rPr>
      </w:pPr>
      <w:r w:rsidRPr="00065C0F">
        <w:rPr>
          <w:noProof/>
          <w:sz w:val="22"/>
          <w:szCs w:val="22"/>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rsidR="009823C2" w:rsidRPr="00065C0F" w:rsidRDefault="009823C2" w:rsidP="00065C0F">
      <w:pPr>
        <w:widowControl w:val="0"/>
        <w:overflowPunct w:val="0"/>
        <w:autoSpaceDE w:val="0"/>
        <w:autoSpaceDN w:val="0"/>
        <w:adjustRightInd w:val="0"/>
        <w:spacing w:line="247" w:lineRule="auto"/>
        <w:ind w:firstLine="667"/>
        <w:jc w:val="both"/>
        <w:rPr>
          <w:noProof/>
          <w:sz w:val="22"/>
          <w:szCs w:val="22"/>
        </w:rPr>
      </w:pPr>
      <w:r w:rsidRPr="00065C0F">
        <w:rPr>
          <w:noProof/>
          <w:sz w:val="22"/>
          <w:szCs w:val="22"/>
        </w:rPr>
        <w:t>Predsednik skupštine, predsednik opštine, opštinski pravobranilac, načelnik opštinske uprave, direktor, odnosno rukovodilac indirektnog korisnika budžetskih sredstava odgovoran je za zakonitu, namensku, ekonomičnu i efikasnu upotrebu budžetskih aproprijacija.</w:t>
      </w:r>
    </w:p>
    <w:p w:rsidR="00DF7D11" w:rsidRPr="00065C0F" w:rsidRDefault="009823C2" w:rsidP="00065C0F">
      <w:pPr>
        <w:widowControl w:val="0"/>
        <w:overflowPunct w:val="0"/>
        <w:autoSpaceDE w:val="0"/>
        <w:autoSpaceDN w:val="0"/>
        <w:adjustRightInd w:val="0"/>
        <w:spacing w:line="244" w:lineRule="auto"/>
        <w:ind w:firstLine="667"/>
        <w:jc w:val="both"/>
        <w:rPr>
          <w:noProof/>
          <w:sz w:val="22"/>
          <w:szCs w:val="22"/>
        </w:rPr>
      </w:pPr>
      <w:r w:rsidRPr="00065C0F">
        <w:rPr>
          <w:noProof/>
          <w:sz w:val="22"/>
          <w:szCs w:val="22"/>
        </w:rPr>
        <w:t>Predsednik skupštine, predsednik opštine, opštinski  pravobranilac, načelnik opštinske uprave, direktor, odnosno rukovodilac indirektnog korisnika budžetskih sredstava, može preneti pojedina ovlašćenja iz stava 1. ovog člana na druga lica u direktnom, odnosno indirektnom korisniku budžetskih sredstava.</w:t>
      </w:r>
    </w:p>
    <w:p w:rsidR="00DF7D11" w:rsidRPr="00065C0F" w:rsidRDefault="00DF7D11" w:rsidP="00065C0F">
      <w:pPr>
        <w:widowControl w:val="0"/>
        <w:overflowPunct w:val="0"/>
        <w:autoSpaceDE w:val="0"/>
        <w:autoSpaceDN w:val="0"/>
        <w:adjustRightInd w:val="0"/>
        <w:spacing w:line="244" w:lineRule="auto"/>
        <w:ind w:firstLine="667"/>
        <w:jc w:val="both"/>
        <w:rPr>
          <w:noProof/>
          <w:sz w:val="22"/>
          <w:szCs w:val="22"/>
        </w:rPr>
      </w:pPr>
    </w:p>
    <w:p w:rsidR="009823C2" w:rsidRPr="00065C0F" w:rsidRDefault="00065C0F" w:rsidP="00065C0F">
      <w:pPr>
        <w:widowControl w:val="0"/>
        <w:tabs>
          <w:tab w:val="left" w:pos="5220"/>
          <w:tab w:val="left" w:pos="7650"/>
        </w:tabs>
        <w:overflowPunct w:val="0"/>
        <w:autoSpaceDE w:val="0"/>
        <w:autoSpaceDN w:val="0"/>
        <w:adjustRightInd w:val="0"/>
        <w:spacing w:line="244" w:lineRule="auto"/>
        <w:ind w:firstLine="667"/>
        <w:rPr>
          <w:noProof/>
          <w:sz w:val="22"/>
          <w:szCs w:val="22"/>
        </w:rPr>
      </w:pPr>
      <w:r w:rsidRPr="00065C0F">
        <w:rPr>
          <w:b/>
          <w:noProof/>
          <w:sz w:val="22"/>
          <w:szCs w:val="22"/>
        </w:rPr>
        <w:t xml:space="preserve">                                                                                 </w:t>
      </w:r>
      <w:r w:rsidR="003F333D" w:rsidRPr="00065C0F">
        <w:rPr>
          <w:b/>
          <w:noProof/>
          <w:sz w:val="22"/>
          <w:szCs w:val="22"/>
        </w:rPr>
        <w:t>Član 18</w:t>
      </w:r>
      <w:r w:rsidR="009823C2" w:rsidRPr="00065C0F">
        <w:rPr>
          <w:b/>
          <w:noProof/>
          <w:sz w:val="22"/>
          <w:szCs w:val="22"/>
        </w:rPr>
        <w:t>.</w:t>
      </w:r>
    </w:p>
    <w:p w:rsidR="009823C2" w:rsidRPr="00065C0F" w:rsidRDefault="009823C2" w:rsidP="00065C0F">
      <w:pPr>
        <w:widowControl w:val="0"/>
        <w:overflowPunct w:val="0"/>
        <w:autoSpaceDE w:val="0"/>
        <w:autoSpaceDN w:val="0"/>
        <w:adjustRightInd w:val="0"/>
        <w:spacing w:line="244" w:lineRule="auto"/>
        <w:ind w:firstLine="667"/>
        <w:jc w:val="both"/>
        <w:rPr>
          <w:noProof/>
          <w:sz w:val="22"/>
          <w:szCs w:val="22"/>
        </w:rPr>
      </w:pPr>
      <w:r w:rsidRPr="00065C0F">
        <w:rPr>
          <w:noProof/>
          <w:sz w:val="22"/>
          <w:szCs w:val="22"/>
        </w:rPr>
        <w:t xml:space="preserve">Funkcije naredbodavca i računopolagača ne mogu se poklapati </w:t>
      </w:r>
    </w:p>
    <w:p w:rsidR="009823C2" w:rsidRPr="00065C0F" w:rsidRDefault="009823C2" w:rsidP="00065C0F">
      <w:pPr>
        <w:widowControl w:val="0"/>
        <w:autoSpaceDE w:val="0"/>
        <w:autoSpaceDN w:val="0"/>
        <w:adjustRightInd w:val="0"/>
        <w:spacing w:line="20" w:lineRule="exact"/>
        <w:jc w:val="both"/>
        <w:rPr>
          <w:noProof/>
          <w:sz w:val="22"/>
          <w:szCs w:val="22"/>
        </w:rPr>
      </w:pPr>
    </w:p>
    <w:p w:rsidR="009823C2" w:rsidRPr="00065C0F" w:rsidRDefault="009823C2" w:rsidP="00065C0F">
      <w:pPr>
        <w:widowControl w:val="0"/>
        <w:overflowPunct w:val="0"/>
        <w:autoSpaceDE w:val="0"/>
        <w:autoSpaceDN w:val="0"/>
        <w:adjustRightInd w:val="0"/>
        <w:spacing w:line="244" w:lineRule="auto"/>
        <w:ind w:firstLine="678"/>
        <w:jc w:val="both"/>
        <w:rPr>
          <w:noProof/>
          <w:sz w:val="22"/>
          <w:szCs w:val="22"/>
        </w:rPr>
      </w:pPr>
      <w:r w:rsidRPr="00065C0F">
        <w:rPr>
          <w:noProof/>
          <w:sz w:val="22"/>
          <w:szCs w:val="22"/>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rsidR="009823C2" w:rsidRPr="00065C0F" w:rsidRDefault="009823C2" w:rsidP="00065C0F">
      <w:pPr>
        <w:widowControl w:val="0"/>
        <w:tabs>
          <w:tab w:val="left" w:pos="709"/>
        </w:tabs>
        <w:overflowPunct w:val="0"/>
        <w:autoSpaceDE w:val="0"/>
        <w:autoSpaceDN w:val="0"/>
        <w:adjustRightInd w:val="0"/>
        <w:ind w:firstLine="678"/>
        <w:jc w:val="both"/>
        <w:rPr>
          <w:noProof/>
          <w:sz w:val="22"/>
          <w:szCs w:val="22"/>
        </w:rPr>
      </w:pPr>
      <w:r w:rsidRPr="00065C0F">
        <w:rPr>
          <w:noProof/>
          <w:sz w:val="22"/>
          <w:szCs w:val="22"/>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rsidR="009823C2" w:rsidRPr="00065C0F" w:rsidRDefault="009823C2" w:rsidP="00065C0F">
      <w:pPr>
        <w:widowControl w:val="0"/>
        <w:overflowPunct w:val="0"/>
        <w:autoSpaceDE w:val="0"/>
        <w:autoSpaceDN w:val="0"/>
        <w:adjustRightInd w:val="0"/>
        <w:ind w:firstLine="678"/>
        <w:jc w:val="both"/>
        <w:rPr>
          <w:noProof/>
          <w:sz w:val="22"/>
          <w:szCs w:val="22"/>
        </w:rPr>
      </w:pPr>
      <w:r w:rsidRPr="00065C0F">
        <w:rPr>
          <w:noProof/>
          <w:sz w:val="22"/>
          <w:szCs w:val="22"/>
        </w:rPr>
        <w:t>Računopolagač svojim potpisom verifikuje da su ispunjeni uslovi iz stava 2 ovog člana, u koliko dokumentacija nije kompletna ili sadrži određene nedostatke o tome pisanim putem obaveštava naredbodavca.</w:t>
      </w:r>
    </w:p>
    <w:p w:rsidR="00F663E8" w:rsidRPr="00065C0F" w:rsidRDefault="00F663E8" w:rsidP="00065C0F">
      <w:pPr>
        <w:widowControl w:val="0"/>
        <w:overflowPunct w:val="0"/>
        <w:autoSpaceDE w:val="0"/>
        <w:autoSpaceDN w:val="0"/>
        <w:adjustRightInd w:val="0"/>
        <w:ind w:firstLine="678"/>
        <w:jc w:val="both"/>
        <w:rPr>
          <w:noProof/>
          <w:sz w:val="22"/>
          <w:szCs w:val="22"/>
        </w:rPr>
      </w:pPr>
    </w:p>
    <w:p w:rsidR="009823C2" w:rsidRPr="00065C0F" w:rsidRDefault="009823C2" w:rsidP="00065C0F">
      <w:pPr>
        <w:widowControl w:val="0"/>
        <w:autoSpaceDE w:val="0"/>
        <w:autoSpaceDN w:val="0"/>
        <w:adjustRightInd w:val="0"/>
        <w:spacing w:line="66" w:lineRule="exact"/>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19</w:t>
      </w:r>
      <w:r w:rsidR="009823C2" w:rsidRPr="00065C0F">
        <w:rPr>
          <w:b/>
          <w:noProof/>
          <w:sz w:val="22"/>
          <w:szCs w:val="22"/>
        </w:rPr>
        <w:t>.</w:t>
      </w:r>
    </w:p>
    <w:p w:rsidR="009823C2" w:rsidRPr="00065C0F" w:rsidRDefault="009823C2" w:rsidP="00065C0F">
      <w:pPr>
        <w:widowControl w:val="0"/>
        <w:autoSpaceDE w:val="0"/>
        <w:autoSpaceDN w:val="0"/>
        <w:adjustRightInd w:val="0"/>
        <w:spacing w:line="89" w:lineRule="exact"/>
        <w:jc w:val="both"/>
        <w:rPr>
          <w:b/>
          <w:noProof/>
          <w:sz w:val="22"/>
          <w:szCs w:val="22"/>
        </w:rPr>
      </w:pPr>
    </w:p>
    <w:p w:rsidR="009823C2" w:rsidRPr="00065C0F" w:rsidRDefault="009823C2" w:rsidP="00065C0F">
      <w:pPr>
        <w:widowControl w:val="0"/>
        <w:overflowPunct w:val="0"/>
        <w:autoSpaceDE w:val="0"/>
        <w:autoSpaceDN w:val="0"/>
        <w:adjustRightInd w:val="0"/>
        <w:spacing w:line="246" w:lineRule="auto"/>
        <w:ind w:firstLine="667"/>
        <w:jc w:val="both"/>
        <w:rPr>
          <w:noProof/>
          <w:sz w:val="22"/>
          <w:szCs w:val="22"/>
        </w:rPr>
      </w:pPr>
      <w:r w:rsidRPr="00065C0F">
        <w:rPr>
          <w:noProof/>
          <w:sz w:val="22"/>
          <w:szCs w:val="22"/>
        </w:rPr>
        <w:t>Izvršenje budžeta vrši se preko trezora kao osnovnog instrumenta, u skladu sa Pravilnikom o radu trezora opštine Tutin.</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7" w:lineRule="auto"/>
        <w:ind w:firstLine="667"/>
        <w:jc w:val="both"/>
        <w:rPr>
          <w:noProof/>
          <w:sz w:val="22"/>
          <w:szCs w:val="22"/>
        </w:rPr>
      </w:pPr>
      <w:r w:rsidRPr="00065C0F">
        <w:rPr>
          <w:noProof/>
          <w:sz w:val="22"/>
          <w:szCs w:val="22"/>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rsidR="009823C2" w:rsidRPr="00065C0F" w:rsidRDefault="009823C2" w:rsidP="00065C0F">
      <w:pPr>
        <w:widowControl w:val="0"/>
        <w:autoSpaceDE w:val="0"/>
        <w:autoSpaceDN w:val="0"/>
        <w:adjustRightInd w:val="0"/>
        <w:jc w:val="both"/>
        <w:rPr>
          <w:b/>
          <w:noProof/>
          <w:sz w:val="22"/>
          <w:szCs w:val="22"/>
        </w:rPr>
      </w:pP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20</w:t>
      </w:r>
      <w:r w:rsidR="009823C2" w:rsidRPr="00065C0F">
        <w:rPr>
          <w:b/>
          <w:noProof/>
          <w:sz w:val="22"/>
          <w:szCs w:val="22"/>
        </w:rPr>
        <w:t>.</w:t>
      </w:r>
    </w:p>
    <w:p w:rsidR="00265558" w:rsidRPr="00065C0F" w:rsidRDefault="0026555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rsidR="009823C2" w:rsidRPr="00065C0F" w:rsidRDefault="009823C2" w:rsidP="00065C0F">
      <w:pPr>
        <w:widowControl w:val="0"/>
        <w:autoSpaceDE w:val="0"/>
        <w:autoSpaceDN w:val="0"/>
        <w:adjustRightInd w:val="0"/>
        <w:spacing w:line="4"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rsidR="009823C2" w:rsidRPr="00065C0F" w:rsidRDefault="009823C2" w:rsidP="00065C0F">
      <w:pPr>
        <w:widowControl w:val="0"/>
        <w:autoSpaceDE w:val="0"/>
        <w:autoSpaceDN w:val="0"/>
        <w:adjustRightInd w:val="0"/>
        <w:spacing w:line="4" w:lineRule="exact"/>
        <w:jc w:val="both"/>
        <w:rPr>
          <w:noProof/>
          <w:sz w:val="22"/>
          <w:szCs w:val="22"/>
        </w:rPr>
      </w:pPr>
    </w:p>
    <w:p w:rsidR="00DF7D11" w:rsidRPr="00065C0F" w:rsidRDefault="009823C2" w:rsidP="00065C0F">
      <w:pPr>
        <w:widowControl w:val="0"/>
        <w:overflowPunct w:val="0"/>
        <w:autoSpaceDE w:val="0"/>
        <w:autoSpaceDN w:val="0"/>
        <w:adjustRightInd w:val="0"/>
        <w:spacing w:line="239" w:lineRule="auto"/>
        <w:ind w:firstLine="667"/>
        <w:jc w:val="both"/>
        <w:rPr>
          <w:noProof/>
          <w:sz w:val="22"/>
          <w:szCs w:val="22"/>
        </w:rPr>
      </w:pPr>
      <w:r w:rsidRPr="00065C0F">
        <w:rPr>
          <w:noProof/>
          <w:sz w:val="22"/>
          <w:szCs w:val="22"/>
        </w:rPr>
        <w:t>Lica iz stava 2 odgovorna su za efikasnost i sigurnost investiranja novčanih sredstava na konsolidovanom računu trezora Opštine Tutin</w:t>
      </w:r>
      <w:r w:rsidR="00DF7D11" w:rsidRPr="00065C0F">
        <w:rPr>
          <w:noProof/>
          <w:sz w:val="22"/>
          <w:szCs w:val="22"/>
        </w:rPr>
        <w:t>.</w:t>
      </w:r>
    </w:p>
    <w:p w:rsidR="00690AE5" w:rsidRPr="00065C0F" w:rsidRDefault="00690AE5" w:rsidP="00065C0F">
      <w:pPr>
        <w:widowControl w:val="0"/>
        <w:overflowPunct w:val="0"/>
        <w:autoSpaceDE w:val="0"/>
        <w:autoSpaceDN w:val="0"/>
        <w:adjustRightInd w:val="0"/>
        <w:spacing w:line="239" w:lineRule="auto"/>
        <w:ind w:firstLine="667"/>
        <w:jc w:val="both"/>
        <w:rPr>
          <w:noProof/>
          <w:sz w:val="22"/>
          <w:szCs w:val="22"/>
        </w:rPr>
      </w:pPr>
    </w:p>
    <w:p w:rsidR="009823C2" w:rsidRDefault="003F333D" w:rsidP="00065C0F">
      <w:pPr>
        <w:widowControl w:val="0"/>
        <w:tabs>
          <w:tab w:val="left" w:pos="7560"/>
        </w:tabs>
        <w:overflowPunct w:val="0"/>
        <w:autoSpaceDE w:val="0"/>
        <w:autoSpaceDN w:val="0"/>
        <w:adjustRightInd w:val="0"/>
        <w:spacing w:line="239" w:lineRule="auto"/>
        <w:ind w:firstLine="667"/>
        <w:jc w:val="center"/>
        <w:rPr>
          <w:noProof/>
          <w:sz w:val="22"/>
          <w:szCs w:val="22"/>
        </w:rPr>
      </w:pPr>
      <w:r w:rsidRPr="00065C0F">
        <w:rPr>
          <w:b/>
          <w:noProof/>
          <w:sz w:val="22"/>
          <w:szCs w:val="22"/>
        </w:rPr>
        <w:t>Član 21</w:t>
      </w:r>
      <w:r w:rsidR="009823C2" w:rsidRPr="00065C0F">
        <w:rPr>
          <w:noProof/>
          <w:sz w:val="22"/>
          <w:szCs w:val="22"/>
        </w:rPr>
        <w:t>.</w:t>
      </w:r>
    </w:p>
    <w:p w:rsidR="00265558" w:rsidRPr="00065C0F" w:rsidRDefault="00265558" w:rsidP="00065C0F">
      <w:pPr>
        <w:widowControl w:val="0"/>
        <w:tabs>
          <w:tab w:val="left" w:pos="7560"/>
        </w:tabs>
        <w:overflowPunct w:val="0"/>
        <w:autoSpaceDE w:val="0"/>
        <w:autoSpaceDN w:val="0"/>
        <w:adjustRightInd w:val="0"/>
        <w:spacing w:line="239" w:lineRule="auto"/>
        <w:ind w:firstLine="667"/>
        <w:jc w:val="center"/>
        <w:rPr>
          <w:noProof/>
          <w:sz w:val="22"/>
          <w:szCs w:val="22"/>
        </w:rPr>
      </w:pPr>
    </w:p>
    <w:p w:rsidR="009823C2" w:rsidRPr="00065C0F" w:rsidRDefault="009823C2" w:rsidP="00065C0F">
      <w:pPr>
        <w:widowControl w:val="0"/>
        <w:autoSpaceDE w:val="0"/>
        <w:autoSpaceDN w:val="0"/>
        <w:adjustRightInd w:val="0"/>
        <w:spacing w:line="16" w:lineRule="exact"/>
        <w:jc w:val="both"/>
        <w:rPr>
          <w:noProof/>
          <w:sz w:val="22"/>
          <w:szCs w:val="22"/>
        </w:rPr>
      </w:pPr>
    </w:p>
    <w:p w:rsidR="009823C2" w:rsidRPr="00065C0F" w:rsidRDefault="009823C2" w:rsidP="00065C0F">
      <w:pPr>
        <w:widowControl w:val="0"/>
        <w:overflowPunct w:val="0"/>
        <w:autoSpaceDE w:val="0"/>
        <w:autoSpaceDN w:val="0"/>
        <w:adjustRightInd w:val="0"/>
        <w:spacing w:line="236" w:lineRule="auto"/>
        <w:ind w:firstLine="360"/>
        <w:jc w:val="both"/>
        <w:rPr>
          <w:noProof/>
          <w:sz w:val="22"/>
          <w:szCs w:val="22"/>
        </w:rPr>
      </w:pPr>
      <w:r w:rsidRPr="00065C0F">
        <w:rPr>
          <w:noProof/>
          <w:sz w:val="22"/>
          <w:szCs w:val="22"/>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rsidR="009823C2" w:rsidRPr="00065C0F" w:rsidRDefault="009823C2" w:rsidP="00065C0F">
      <w:pPr>
        <w:widowControl w:val="0"/>
        <w:overflowPunct w:val="0"/>
        <w:autoSpaceDE w:val="0"/>
        <w:autoSpaceDN w:val="0"/>
        <w:adjustRightInd w:val="0"/>
        <w:spacing w:line="247" w:lineRule="auto"/>
        <w:ind w:firstLine="567"/>
        <w:jc w:val="both"/>
        <w:rPr>
          <w:noProof/>
          <w:sz w:val="22"/>
          <w:szCs w:val="22"/>
        </w:rPr>
      </w:pPr>
      <w:r w:rsidRPr="00065C0F">
        <w:rPr>
          <w:noProof/>
          <w:sz w:val="22"/>
          <w:szCs w:val="22"/>
        </w:rPr>
        <w:t xml:space="preserve"> U oblasti zdravstvene i socijalne zaštite finansiraju se troškovi u skladu sa zakonom. Finansijski plan korisnici budžeta iz navedenih oblasti dostavljaju na saglasnost nadležnom organu. </w:t>
      </w:r>
    </w:p>
    <w:p w:rsidR="009823C2" w:rsidRPr="00F213E8" w:rsidRDefault="009823C2" w:rsidP="00065C0F">
      <w:pPr>
        <w:widowControl w:val="0"/>
        <w:overflowPunct w:val="0"/>
        <w:autoSpaceDE w:val="0"/>
        <w:autoSpaceDN w:val="0"/>
        <w:adjustRightInd w:val="0"/>
        <w:spacing w:line="237" w:lineRule="auto"/>
        <w:ind w:firstLine="667"/>
        <w:jc w:val="both"/>
        <w:rPr>
          <w:noProof/>
          <w:sz w:val="22"/>
          <w:szCs w:val="22"/>
        </w:rPr>
      </w:pPr>
      <w:r w:rsidRPr="00F213E8">
        <w:rPr>
          <w:noProof/>
          <w:sz w:val="22"/>
          <w:szCs w:val="22"/>
        </w:rPr>
        <w:t>Sredstva iz oblasti komunalnih javnih rashoda koristiće se prema posebnim programima i projektima koje usvaja nadležni organ opštine, s tim da su javna preduzeća dužna da, u okviru bilansiranih aproprijacija, u svoj</w:t>
      </w:r>
      <w:r w:rsidR="00144C27" w:rsidRPr="00F213E8">
        <w:rPr>
          <w:noProof/>
          <w:sz w:val="22"/>
          <w:szCs w:val="22"/>
        </w:rPr>
        <w:t>im programima poslovanja za 202</w:t>
      </w:r>
      <w:r w:rsidR="00265558">
        <w:rPr>
          <w:noProof/>
          <w:sz w:val="22"/>
          <w:szCs w:val="22"/>
          <w:lang w:val="sr-Cyrl-CS"/>
        </w:rPr>
        <w:t>3</w:t>
      </w:r>
      <w:r w:rsidRPr="00F213E8">
        <w:rPr>
          <w:noProof/>
          <w:sz w:val="22"/>
          <w:szCs w:val="22"/>
        </w:rPr>
        <w:t>.g. opredele najmanje 10% sredstava za unapređenje i razvoj komunalne delatnosti u cilju očuvanja životne sredine.</w:t>
      </w:r>
      <w:r w:rsidR="00F663E8" w:rsidRPr="00F213E8">
        <w:rPr>
          <w:noProof/>
          <w:sz w:val="22"/>
          <w:szCs w:val="22"/>
        </w:rPr>
        <w:t xml:space="preserve"> </w:t>
      </w: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22</w:t>
      </w:r>
      <w:r w:rsidR="009823C2" w:rsidRPr="00065C0F">
        <w:rPr>
          <w:b/>
          <w:noProof/>
          <w:sz w:val="22"/>
          <w:szCs w:val="22"/>
        </w:rPr>
        <w:t>.</w:t>
      </w:r>
    </w:p>
    <w:p w:rsidR="00265558" w:rsidRPr="00824BAA" w:rsidRDefault="00265558" w:rsidP="00065C0F">
      <w:pPr>
        <w:widowControl w:val="0"/>
        <w:autoSpaceDE w:val="0"/>
        <w:autoSpaceDN w:val="0"/>
        <w:adjustRightInd w:val="0"/>
        <w:jc w:val="center"/>
        <w:rPr>
          <w:b/>
          <w:noProof/>
          <w:sz w:val="22"/>
          <w:szCs w:val="22"/>
        </w:rPr>
      </w:pPr>
    </w:p>
    <w:p w:rsidR="009823C2" w:rsidRPr="00824BAA" w:rsidRDefault="009823C2" w:rsidP="00065C0F">
      <w:pPr>
        <w:widowControl w:val="0"/>
        <w:autoSpaceDE w:val="0"/>
        <w:autoSpaceDN w:val="0"/>
        <w:adjustRightInd w:val="0"/>
        <w:spacing w:line="18" w:lineRule="exact"/>
        <w:jc w:val="both"/>
        <w:rPr>
          <w:noProof/>
          <w:sz w:val="22"/>
          <w:szCs w:val="22"/>
        </w:rPr>
      </w:pPr>
    </w:p>
    <w:p w:rsidR="009823C2" w:rsidRPr="00824BAA" w:rsidRDefault="009823C2" w:rsidP="00065C0F">
      <w:pPr>
        <w:widowControl w:val="0"/>
        <w:overflowPunct w:val="0"/>
        <w:autoSpaceDE w:val="0"/>
        <w:autoSpaceDN w:val="0"/>
        <w:adjustRightInd w:val="0"/>
        <w:spacing w:line="237" w:lineRule="auto"/>
        <w:ind w:firstLine="667"/>
        <w:jc w:val="both"/>
        <w:rPr>
          <w:noProof/>
          <w:sz w:val="22"/>
          <w:szCs w:val="22"/>
        </w:rPr>
      </w:pPr>
      <w:r w:rsidRPr="00824BAA">
        <w:rPr>
          <w:noProof/>
          <w:sz w:val="22"/>
          <w:szCs w:val="22"/>
        </w:rPr>
        <w:t>Sva akta o raspodeli sredstava skupštine opštine, predsednika opštine i opštinskog veća, opštinskog javnog pravobranilašt</w:t>
      </w:r>
      <w:r w:rsidR="002872DF" w:rsidRPr="00824BAA">
        <w:rPr>
          <w:noProof/>
          <w:sz w:val="22"/>
          <w:szCs w:val="22"/>
        </w:rPr>
        <w:t>va koja su planirana u razdelu 5.</w:t>
      </w:r>
      <w:r w:rsidRPr="00824BAA">
        <w:rPr>
          <w:noProof/>
          <w:sz w:val="22"/>
          <w:szCs w:val="22"/>
        </w:rPr>
        <w:t xml:space="preserve"> izvršava opštinska uprava kao direktni korisnik budžetskih sredstava i odgovarajući indirektni budžetski korisnici koji su u nadležnosti ovog direktnog budžetskog korisnika.</w:t>
      </w:r>
    </w:p>
    <w:p w:rsidR="009823C2" w:rsidRPr="00065C0F" w:rsidRDefault="009823C2" w:rsidP="00065C0F">
      <w:pPr>
        <w:widowControl w:val="0"/>
        <w:autoSpaceDE w:val="0"/>
        <w:autoSpaceDN w:val="0"/>
        <w:adjustRightInd w:val="0"/>
        <w:jc w:val="both"/>
        <w:rPr>
          <w:b/>
          <w:noProof/>
          <w:sz w:val="22"/>
          <w:szCs w:val="22"/>
        </w:rPr>
      </w:pP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23</w:t>
      </w:r>
      <w:r w:rsidR="009823C2" w:rsidRPr="00065C0F">
        <w:rPr>
          <w:b/>
          <w:noProof/>
          <w:sz w:val="22"/>
          <w:szCs w:val="22"/>
        </w:rPr>
        <w:t>.</w:t>
      </w:r>
    </w:p>
    <w:p w:rsidR="00265558" w:rsidRPr="00065C0F" w:rsidRDefault="0026555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Aproprijacije u razdelima 1, 2, 3, 4 i 5  predstavljaju finansijski plan direktnih korisnika budžetskih sredstava.</w:t>
      </w:r>
    </w:p>
    <w:p w:rsidR="009823C2" w:rsidRPr="00065C0F" w:rsidRDefault="009823C2" w:rsidP="00065C0F">
      <w:pPr>
        <w:widowControl w:val="0"/>
        <w:autoSpaceDE w:val="0"/>
        <w:autoSpaceDN w:val="0"/>
        <w:adjustRightInd w:val="0"/>
        <w:spacing w:line="2" w:lineRule="exact"/>
        <w:jc w:val="both"/>
        <w:rPr>
          <w:noProof/>
          <w:sz w:val="22"/>
          <w:szCs w:val="22"/>
        </w:rPr>
      </w:pPr>
    </w:p>
    <w:p w:rsidR="00DF7D11" w:rsidRPr="00065C0F" w:rsidRDefault="009823C2" w:rsidP="00265558">
      <w:pPr>
        <w:widowControl w:val="0"/>
        <w:overflowPunct w:val="0"/>
        <w:autoSpaceDE w:val="0"/>
        <w:autoSpaceDN w:val="0"/>
        <w:adjustRightInd w:val="0"/>
        <w:spacing w:line="239" w:lineRule="auto"/>
        <w:ind w:firstLine="667"/>
        <w:jc w:val="both"/>
        <w:rPr>
          <w:noProof/>
          <w:sz w:val="22"/>
          <w:szCs w:val="22"/>
        </w:rPr>
      </w:pPr>
      <w:r w:rsidRPr="00065C0F">
        <w:rPr>
          <w:noProof/>
          <w:sz w:val="22"/>
          <w:szCs w:val="22"/>
        </w:rPr>
        <w:t>Direktni korisnici budžetskih sredstava u obavezi su da izveštavaju skupštinu na način i u skladu sa rokovima utvrđenim u Zakonu o budžetskom sistemu.</w:t>
      </w:r>
    </w:p>
    <w:p w:rsidR="009823C2" w:rsidRDefault="003F333D" w:rsidP="00065C0F">
      <w:pPr>
        <w:widowControl w:val="0"/>
        <w:autoSpaceDE w:val="0"/>
        <w:autoSpaceDN w:val="0"/>
        <w:adjustRightInd w:val="0"/>
        <w:jc w:val="center"/>
        <w:rPr>
          <w:noProof/>
          <w:sz w:val="22"/>
          <w:szCs w:val="22"/>
        </w:rPr>
      </w:pPr>
      <w:r w:rsidRPr="00065C0F">
        <w:rPr>
          <w:b/>
          <w:noProof/>
          <w:sz w:val="22"/>
          <w:szCs w:val="22"/>
        </w:rPr>
        <w:t>Član 24</w:t>
      </w:r>
      <w:r w:rsidR="009823C2" w:rsidRPr="00065C0F">
        <w:rPr>
          <w:noProof/>
          <w:sz w:val="22"/>
          <w:szCs w:val="22"/>
        </w:rPr>
        <w:t>.</w:t>
      </w:r>
    </w:p>
    <w:p w:rsidR="00265558" w:rsidRPr="00065C0F" w:rsidRDefault="00265558" w:rsidP="00065C0F">
      <w:pPr>
        <w:widowControl w:val="0"/>
        <w:autoSpaceDE w:val="0"/>
        <w:autoSpaceDN w:val="0"/>
        <w:adjustRightInd w:val="0"/>
        <w:jc w:val="center"/>
        <w:rPr>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Rok za dostavljanje na saglasnost osnivaču godišnjih programa rada/ poslovanja indirektnih budžetskih korisnika usvojenih od organa upravljanja je 45 dana od dana stupanja na snagu ove Odluke.</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Javna preduzeća podnose godi</w:t>
      </w:r>
      <w:r w:rsidR="002872DF" w:rsidRPr="00065C0F">
        <w:rPr>
          <w:noProof/>
          <w:sz w:val="22"/>
          <w:szCs w:val="22"/>
        </w:rPr>
        <w:t>šnje programe poslovanja za 202</w:t>
      </w:r>
      <w:r w:rsidR="00E9643F">
        <w:rPr>
          <w:noProof/>
          <w:sz w:val="22"/>
          <w:szCs w:val="22"/>
        </w:rPr>
        <w:t>4</w:t>
      </w:r>
      <w:r w:rsidRPr="00065C0F">
        <w:rPr>
          <w:noProof/>
          <w:sz w:val="22"/>
          <w:szCs w:val="22"/>
        </w:rPr>
        <w:t xml:space="preserve"> god. u skladu sa Zakonom o javnim preduzećima.</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Rok za podnošenje izveštaja o realizaciji programa poslovanja/rada indirektnih budžetskih korisnika i javnih preduzeća za predhodnu godinu os</w:t>
      </w:r>
      <w:r w:rsidR="002872DF" w:rsidRPr="00065C0F">
        <w:rPr>
          <w:noProof/>
          <w:sz w:val="22"/>
          <w:szCs w:val="22"/>
        </w:rPr>
        <w:t>nivaču je do kraja februara 202</w:t>
      </w:r>
      <w:r w:rsidR="00E9643F">
        <w:rPr>
          <w:noProof/>
          <w:sz w:val="22"/>
          <w:szCs w:val="22"/>
        </w:rPr>
        <w:t>4</w:t>
      </w:r>
      <w:r w:rsidRPr="00065C0F">
        <w:rPr>
          <w:noProof/>
          <w:sz w:val="22"/>
          <w:szCs w:val="22"/>
        </w:rPr>
        <w:t>.god.</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265558">
      <w:pPr>
        <w:widowControl w:val="0"/>
        <w:overflowPunct w:val="0"/>
        <w:autoSpaceDE w:val="0"/>
        <w:autoSpaceDN w:val="0"/>
        <w:adjustRightInd w:val="0"/>
        <w:spacing w:line="238" w:lineRule="auto"/>
        <w:ind w:firstLine="667"/>
        <w:jc w:val="both"/>
        <w:rPr>
          <w:noProof/>
          <w:sz w:val="22"/>
          <w:szCs w:val="22"/>
        </w:rPr>
      </w:pPr>
      <w:r w:rsidRPr="00065C0F">
        <w:rPr>
          <w:noProof/>
          <w:sz w:val="22"/>
          <w:szCs w:val="22"/>
        </w:rPr>
        <w:t>Program se smatra donetim kada na njega saglasnost da osnivač javnog preduzeća odnosno ustanove. Do davanja saglasnosti na programe poslovanja/rada sredstva se prenose srazmerno prema poslednjem usvojenom programu za prioritetne rashode.</w:t>
      </w: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25</w:t>
      </w:r>
      <w:r w:rsidR="009823C2" w:rsidRPr="00065C0F">
        <w:rPr>
          <w:b/>
          <w:noProof/>
          <w:sz w:val="22"/>
          <w:szCs w:val="22"/>
        </w:rPr>
        <w:t>.</w:t>
      </w:r>
    </w:p>
    <w:p w:rsidR="00265558" w:rsidRPr="00065C0F" w:rsidRDefault="0026555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F71D2C" w:rsidRDefault="009823C2" w:rsidP="00E952B4">
      <w:pPr>
        <w:widowControl w:val="0"/>
        <w:overflowPunct w:val="0"/>
        <w:autoSpaceDE w:val="0"/>
        <w:autoSpaceDN w:val="0"/>
        <w:adjustRightInd w:val="0"/>
        <w:spacing w:line="238" w:lineRule="auto"/>
        <w:ind w:firstLine="667"/>
        <w:jc w:val="both"/>
        <w:rPr>
          <w:noProof/>
          <w:sz w:val="22"/>
          <w:szCs w:val="22"/>
        </w:rPr>
      </w:pPr>
      <w:r w:rsidRPr="00065C0F">
        <w:rPr>
          <w:noProof/>
          <w:sz w:val="22"/>
          <w:szCs w:val="22"/>
        </w:rPr>
        <w:t xml:space="preserve">Za finansiranje deficita tekuće likvidnosti koji može da nastane usled neuravnoteženosti u kretanjima prihoda i rashoda budžeta ovlašćuje se predsednik opštine da donese akt o kratkoročnom zaduživanju za finansiranje tekuće likvidnosti u skladu sa </w:t>
      </w:r>
      <w:r w:rsidR="00EB1D76" w:rsidRPr="00065C0F">
        <w:rPr>
          <w:noProof/>
          <w:sz w:val="22"/>
          <w:szCs w:val="22"/>
        </w:rPr>
        <w:t xml:space="preserve"> odredbama člana 35.Zakona</w:t>
      </w:r>
      <w:r w:rsidRPr="00065C0F">
        <w:rPr>
          <w:noProof/>
          <w:sz w:val="22"/>
          <w:szCs w:val="22"/>
        </w:rPr>
        <w:t xml:space="preserve"> o javnom dugu</w:t>
      </w:r>
      <w:r w:rsidR="00EB1D76" w:rsidRPr="00065C0F">
        <w:rPr>
          <w:noProof/>
          <w:sz w:val="22"/>
          <w:szCs w:val="22"/>
        </w:rPr>
        <w:t>(,, Službeni glasnik RS” broj 61/2005,107/2009,78/2011,68/2015</w:t>
      </w:r>
      <w:r w:rsidR="00E952B4">
        <w:rPr>
          <w:noProof/>
          <w:sz w:val="22"/>
          <w:szCs w:val="22"/>
        </w:rPr>
        <w:t xml:space="preserve">, </w:t>
      </w:r>
      <w:r w:rsidR="00EB1D76" w:rsidRPr="00065C0F">
        <w:rPr>
          <w:noProof/>
          <w:sz w:val="22"/>
          <w:szCs w:val="22"/>
        </w:rPr>
        <w:t>95/2018</w:t>
      </w:r>
      <w:r w:rsidR="00F71D2C">
        <w:rPr>
          <w:i/>
          <w:iCs/>
          <w:noProof/>
          <w:sz w:val="22"/>
          <w:szCs w:val="22"/>
        </w:rPr>
        <w:t>,</w:t>
      </w:r>
      <w:r w:rsidR="00E952B4" w:rsidRPr="00E952B4">
        <w:rPr>
          <w:i/>
          <w:iCs/>
          <w:noProof/>
          <w:sz w:val="22"/>
          <w:szCs w:val="22"/>
        </w:rPr>
        <w:t xml:space="preserve"> </w:t>
      </w:r>
      <w:r w:rsidR="00E952B4" w:rsidRPr="00F71D2C">
        <w:rPr>
          <w:noProof/>
          <w:sz w:val="22"/>
          <w:szCs w:val="22"/>
        </w:rPr>
        <w:t>91/2019 i 149/2020</w:t>
      </w:r>
      <w:r w:rsidR="00EB1D76" w:rsidRPr="00F71D2C">
        <w:rPr>
          <w:noProof/>
          <w:sz w:val="22"/>
          <w:szCs w:val="22"/>
        </w:rPr>
        <w:t>)</w:t>
      </w:r>
      <w:r w:rsidRPr="00F71D2C">
        <w:rPr>
          <w:noProof/>
          <w:sz w:val="22"/>
          <w:szCs w:val="22"/>
        </w:rPr>
        <w:t xml:space="preserve"> a na osnovu predhodno pribavljenog pozitivnog mišljenja Ministarstva finansija.</w:t>
      </w:r>
    </w:p>
    <w:p w:rsidR="009823C2" w:rsidRPr="00065C0F" w:rsidRDefault="009823C2" w:rsidP="00065C0F">
      <w:pPr>
        <w:widowControl w:val="0"/>
        <w:autoSpaceDE w:val="0"/>
        <w:autoSpaceDN w:val="0"/>
        <w:adjustRightInd w:val="0"/>
        <w:ind w:left="4680"/>
        <w:jc w:val="both"/>
        <w:rPr>
          <w:b/>
          <w:noProof/>
          <w:sz w:val="22"/>
          <w:szCs w:val="22"/>
        </w:rPr>
      </w:pP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26</w:t>
      </w:r>
      <w:r w:rsidR="009823C2" w:rsidRPr="00065C0F">
        <w:rPr>
          <w:b/>
          <w:noProof/>
          <w:sz w:val="22"/>
          <w:szCs w:val="22"/>
        </w:rPr>
        <w:t>.</w:t>
      </w:r>
    </w:p>
    <w:p w:rsidR="00265558" w:rsidRPr="00065C0F" w:rsidRDefault="00265558" w:rsidP="00065C0F">
      <w:pPr>
        <w:widowControl w:val="0"/>
        <w:autoSpaceDE w:val="0"/>
        <w:autoSpaceDN w:val="0"/>
        <w:adjustRightInd w:val="0"/>
        <w:jc w:val="center"/>
        <w:rPr>
          <w:b/>
          <w:noProof/>
          <w:sz w:val="22"/>
          <w:szCs w:val="22"/>
        </w:rPr>
      </w:pPr>
    </w:p>
    <w:p w:rsidR="009823C2" w:rsidRPr="00065C0F" w:rsidRDefault="009823C2" w:rsidP="00065C0F">
      <w:pPr>
        <w:widowControl w:val="0"/>
        <w:tabs>
          <w:tab w:val="left" w:pos="567"/>
        </w:tabs>
        <w:overflowPunct w:val="0"/>
        <w:autoSpaceDE w:val="0"/>
        <w:autoSpaceDN w:val="0"/>
        <w:adjustRightInd w:val="0"/>
        <w:ind w:left="709"/>
        <w:jc w:val="both"/>
        <w:rPr>
          <w:noProof/>
          <w:sz w:val="22"/>
          <w:szCs w:val="22"/>
        </w:rPr>
      </w:pPr>
      <w:r w:rsidRPr="00065C0F">
        <w:rPr>
          <w:noProof/>
          <w:sz w:val="22"/>
          <w:szCs w:val="22"/>
        </w:rPr>
        <w:t>U  stalnu  budžetsku  rezervu  pla</w:t>
      </w:r>
      <w:r w:rsidR="00E9643F">
        <w:rPr>
          <w:noProof/>
          <w:sz w:val="22"/>
          <w:szCs w:val="22"/>
        </w:rPr>
        <w:t>niraju se sredstva u visini od 2.0</w:t>
      </w:r>
      <w:r w:rsidRPr="00065C0F">
        <w:rPr>
          <w:noProof/>
          <w:sz w:val="22"/>
          <w:szCs w:val="22"/>
        </w:rPr>
        <w:t>00.000</w:t>
      </w:r>
      <w:r w:rsidR="00E9643F">
        <w:rPr>
          <w:noProof/>
          <w:sz w:val="22"/>
          <w:szCs w:val="22"/>
        </w:rPr>
        <w:t>,00</w:t>
      </w:r>
      <w:r w:rsidRPr="00065C0F">
        <w:rPr>
          <w:noProof/>
          <w:sz w:val="22"/>
          <w:szCs w:val="22"/>
        </w:rPr>
        <w:t xml:space="preserve"> dinara. </w:t>
      </w: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Rešenje o upotrebi sredstava stalne budžetske rezerve donosi Opštinsko veće, na predlog lokalnog organa uprave nadležnog za finansije za namene utvrđene u članu 70 </w:t>
      </w:r>
      <w:r w:rsidR="002872DF" w:rsidRPr="00065C0F">
        <w:rPr>
          <w:noProof/>
          <w:sz w:val="22"/>
          <w:szCs w:val="22"/>
        </w:rPr>
        <w:t>.</w:t>
      </w:r>
      <w:r w:rsidRPr="00065C0F">
        <w:rPr>
          <w:noProof/>
          <w:sz w:val="22"/>
          <w:szCs w:val="22"/>
        </w:rPr>
        <w:t>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rsidR="009823C2" w:rsidRPr="00065C0F" w:rsidRDefault="009823C2" w:rsidP="00065C0F">
      <w:pPr>
        <w:widowControl w:val="0"/>
        <w:autoSpaceDE w:val="0"/>
        <w:autoSpaceDN w:val="0"/>
        <w:adjustRightInd w:val="0"/>
        <w:spacing w:line="4" w:lineRule="exact"/>
        <w:jc w:val="both"/>
        <w:rPr>
          <w:noProof/>
          <w:sz w:val="22"/>
          <w:szCs w:val="22"/>
        </w:rPr>
      </w:pPr>
    </w:p>
    <w:p w:rsidR="006D4FFF" w:rsidRPr="00065C0F" w:rsidRDefault="009823C2" w:rsidP="00265558">
      <w:pPr>
        <w:widowControl w:val="0"/>
        <w:overflowPunct w:val="0"/>
        <w:autoSpaceDE w:val="0"/>
        <w:autoSpaceDN w:val="0"/>
        <w:adjustRightInd w:val="0"/>
        <w:ind w:firstLine="678"/>
        <w:jc w:val="both"/>
        <w:rPr>
          <w:noProof/>
          <w:sz w:val="22"/>
          <w:szCs w:val="22"/>
        </w:rPr>
      </w:pPr>
      <w:r w:rsidRPr="00065C0F">
        <w:rPr>
          <w:noProof/>
          <w:sz w:val="22"/>
          <w:szCs w:val="22"/>
        </w:rPr>
        <w:t>Stalna budžetska rezerva opredeljuje se najviše do 0,5% ukupnih prihoda i primanja od prodaje nefinansijske imovine za budžetsku godinu.</w:t>
      </w: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27</w:t>
      </w:r>
      <w:r w:rsidR="00F663E8" w:rsidRPr="00065C0F">
        <w:rPr>
          <w:b/>
          <w:noProof/>
          <w:sz w:val="22"/>
          <w:szCs w:val="22"/>
        </w:rPr>
        <w:t>.</w:t>
      </w:r>
    </w:p>
    <w:p w:rsidR="00265558" w:rsidRPr="00065C0F" w:rsidRDefault="00265558" w:rsidP="00065C0F">
      <w:pPr>
        <w:widowControl w:val="0"/>
        <w:autoSpaceDE w:val="0"/>
        <w:autoSpaceDN w:val="0"/>
        <w:adjustRightInd w:val="0"/>
        <w:jc w:val="center"/>
        <w:rPr>
          <w:b/>
          <w:noProof/>
          <w:sz w:val="22"/>
          <w:szCs w:val="22"/>
        </w:rPr>
      </w:pPr>
    </w:p>
    <w:p w:rsidR="009823C2" w:rsidRPr="00065C0F" w:rsidRDefault="00DF7D11" w:rsidP="00065C0F">
      <w:pPr>
        <w:tabs>
          <w:tab w:val="left" w:pos="426"/>
          <w:tab w:val="left" w:pos="4802"/>
        </w:tabs>
        <w:ind w:firstLine="142"/>
        <w:jc w:val="both"/>
        <w:rPr>
          <w:noProof/>
          <w:sz w:val="22"/>
          <w:szCs w:val="22"/>
        </w:rPr>
      </w:pPr>
      <w:r w:rsidRPr="00065C0F">
        <w:rPr>
          <w:noProof/>
          <w:sz w:val="22"/>
          <w:szCs w:val="22"/>
        </w:rPr>
        <w:t xml:space="preserve">          U  tekuću budžetsku</w:t>
      </w:r>
      <w:r w:rsidR="009823C2" w:rsidRPr="00065C0F">
        <w:rPr>
          <w:noProof/>
          <w:sz w:val="22"/>
          <w:szCs w:val="22"/>
        </w:rPr>
        <w:t>rezervi plan</w:t>
      </w:r>
      <w:r w:rsidRPr="00065C0F">
        <w:rPr>
          <w:noProof/>
          <w:sz w:val="22"/>
          <w:szCs w:val="22"/>
        </w:rPr>
        <w:t xml:space="preserve">iraju se sredstva u iznosu od </w:t>
      </w:r>
      <w:r w:rsidR="00E9643F">
        <w:rPr>
          <w:noProof/>
          <w:sz w:val="22"/>
          <w:szCs w:val="22"/>
        </w:rPr>
        <w:t>30</w:t>
      </w:r>
      <w:r w:rsidR="009823C2" w:rsidRPr="00065C0F">
        <w:rPr>
          <w:noProof/>
          <w:sz w:val="22"/>
          <w:szCs w:val="22"/>
        </w:rPr>
        <w:t>.000.000,00 dinara.</w:t>
      </w:r>
      <w:r w:rsidR="009823C2" w:rsidRPr="00065C0F">
        <w:rPr>
          <w:noProof/>
          <w:sz w:val="22"/>
          <w:szCs w:val="22"/>
        </w:rPr>
        <w:tab/>
      </w:r>
      <w:r w:rsidR="009823C2" w:rsidRPr="00065C0F">
        <w:rPr>
          <w:noProof/>
          <w:sz w:val="22"/>
          <w:szCs w:val="22"/>
        </w:rPr>
        <w:tab/>
      </w:r>
    </w:p>
    <w:p w:rsidR="009823C2" w:rsidRPr="00065C0F" w:rsidRDefault="009823C2" w:rsidP="00065C0F">
      <w:pPr>
        <w:widowControl w:val="0"/>
        <w:autoSpaceDE w:val="0"/>
        <w:autoSpaceDN w:val="0"/>
        <w:adjustRightInd w:val="0"/>
        <w:spacing w:line="16" w:lineRule="exact"/>
        <w:jc w:val="both"/>
        <w:rPr>
          <w:noProof/>
          <w:sz w:val="22"/>
          <w:szCs w:val="22"/>
        </w:rPr>
      </w:pPr>
    </w:p>
    <w:p w:rsidR="009823C2" w:rsidRPr="00065C0F" w:rsidRDefault="009823C2" w:rsidP="00065C0F">
      <w:pPr>
        <w:widowControl w:val="0"/>
        <w:overflowPunct w:val="0"/>
        <w:autoSpaceDE w:val="0"/>
        <w:autoSpaceDN w:val="0"/>
        <w:adjustRightInd w:val="0"/>
        <w:spacing w:line="236" w:lineRule="auto"/>
        <w:ind w:firstLine="667"/>
        <w:jc w:val="both"/>
        <w:rPr>
          <w:noProof/>
          <w:sz w:val="22"/>
          <w:szCs w:val="22"/>
        </w:rPr>
      </w:pPr>
      <w:r w:rsidRPr="00065C0F">
        <w:rPr>
          <w:noProof/>
          <w:sz w:val="22"/>
          <w:szCs w:val="22"/>
        </w:rPr>
        <w:t>Sredstva tekuće budžetske rezerve koriste se za slučajeve za koje nisu predviđene aproprijacije ili za svrhe za koje se pokaže da aproprijacije nisu bile dovoljne.</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Tekuća budžetska rezerva opredeljuje se najviše do 4% ukupnih prihoda i primanja od prodaje nefinansijske imovine za budžetsku godinu.</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60" w:lineRule="auto"/>
        <w:ind w:firstLine="667"/>
        <w:jc w:val="both"/>
        <w:rPr>
          <w:noProof/>
          <w:sz w:val="22"/>
          <w:szCs w:val="22"/>
        </w:rPr>
      </w:pPr>
      <w:r w:rsidRPr="00065C0F">
        <w:rPr>
          <w:noProof/>
          <w:sz w:val="22"/>
          <w:szCs w:val="22"/>
        </w:rPr>
        <w:t>Odobrena sredstva po osnovama iz stava 1 i stava 2 ovog člana predstavljaju povećanje aproprijacije direktnog odnosno indirektnog korisnika i iskazuju se na kontima po nameni za koju su sredstva opredeljena.</w:t>
      </w:r>
    </w:p>
    <w:p w:rsidR="009823C2" w:rsidRPr="00065C0F" w:rsidRDefault="009823C2" w:rsidP="00065C0F">
      <w:pPr>
        <w:widowControl w:val="0"/>
        <w:autoSpaceDE w:val="0"/>
        <w:autoSpaceDN w:val="0"/>
        <w:adjustRightInd w:val="0"/>
        <w:spacing w:line="1" w:lineRule="exact"/>
        <w:jc w:val="both"/>
        <w:rPr>
          <w:noProof/>
          <w:sz w:val="22"/>
          <w:szCs w:val="22"/>
        </w:rPr>
      </w:pPr>
    </w:p>
    <w:p w:rsidR="006D4FFF" w:rsidRPr="008E0D8F" w:rsidRDefault="009823C2" w:rsidP="008E0D8F">
      <w:pPr>
        <w:widowControl w:val="0"/>
        <w:overflowPunct w:val="0"/>
        <w:autoSpaceDE w:val="0"/>
        <w:autoSpaceDN w:val="0"/>
        <w:adjustRightInd w:val="0"/>
        <w:spacing w:line="239" w:lineRule="auto"/>
        <w:ind w:firstLine="667"/>
        <w:jc w:val="both"/>
        <w:rPr>
          <w:noProof/>
          <w:sz w:val="22"/>
          <w:szCs w:val="22"/>
        </w:rPr>
      </w:pPr>
      <w:r w:rsidRPr="00065C0F">
        <w:rPr>
          <w:noProof/>
          <w:sz w:val="22"/>
          <w:szCs w:val="22"/>
        </w:rPr>
        <w:t>Zahteve za korišćenje sredstava tekuće budžetske rezerve mogu podneti direktni i indirektni korisnici budžeta i javna preduzeća osnovana od strane Opštine Tutin</w:t>
      </w:r>
      <w:r w:rsidR="006D4FFF">
        <w:rPr>
          <w:noProof/>
          <w:sz w:val="22"/>
          <w:szCs w:val="22"/>
        </w:rPr>
        <w:t>.</w:t>
      </w:r>
    </w:p>
    <w:p w:rsidR="00FB6268" w:rsidRPr="00065C0F" w:rsidRDefault="003F333D" w:rsidP="00FB6268">
      <w:pPr>
        <w:widowControl w:val="0"/>
        <w:autoSpaceDE w:val="0"/>
        <w:autoSpaceDN w:val="0"/>
        <w:adjustRightInd w:val="0"/>
        <w:jc w:val="center"/>
        <w:rPr>
          <w:b/>
          <w:noProof/>
          <w:sz w:val="22"/>
          <w:szCs w:val="22"/>
        </w:rPr>
      </w:pPr>
      <w:r w:rsidRPr="00065C0F">
        <w:rPr>
          <w:b/>
          <w:noProof/>
          <w:sz w:val="22"/>
          <w:szCs w:val="22"/>
        </w:rPr>
        <w:t>Član 28</w:t>
      </w:r>
      <w:r w:rsidR="009823C2" w:rsidRPr="00065C0F">
        <w:rPr>
          <w:b/>
          <w:noProof/>
          <w:sz w:val="22"/>
          <w:szCs w:val="22"/>
        </w:rPr>
        <w:t>.</w:t>
      </w:r>
    </w:p>
    <w:p w:rsidR="009823C2" w:rsidRPr="00FB6268" w:rsidRDefault="009823C2" w:rsidP="00FB6268">
      <w:pPr>
        <w:widowControl w:val="0"/>
        <w:overflowPunct w:val="0"/>
        <w:autoSpaceDE w:val="0"/>
        <w:autoSpaceDN w:val="0"/>
        <w:adjustRightInd w:val="0"/>
        <w:spacing w:line="237" w:lineRule="auto"/>
        <w:ind w:right="20" w:firstLine="667"/>
        <w:jc w:val="both"/>
        <w:rPr>
          <w:noProof/>
          <w:sz w:val="22"/>
          <w:szCs w:val="22"/>
        </w:rPr>
      </w:pPr>
      <w:r w:rsidRPr="00065C0F">
        <w:rPr>
          <w:noProof/>
          <w:sz w:val="22"/>
          <w:szCs w:val="22"/>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rsidR="009823C2" w:rsidRDefault="003F333D" w:rsidP="00065C0F">
      <w:pPr>
        <w:widowControl w:val="0"/>
        <w:autoSpaceDE w:val="0"/>
        <w:autoSpaceDN w:val="0"/>
        <w:adjustRightInd w:val="0"/>
        <w:jc w:val="center"/>
        <w:rPr>
          <w:noProof/>
          <w:sz w:val="22"/>
          <w:szCs w:val="22"/>
        </w:rPr>
      </w:pPr>
      <w:r w:rsidRPr="00065C0F">
        <w:rPr>
          <w:b/>
          <w:noProof/>
          <w:sz w:val="22"/>
          <w:szCs w:val="22"/>
        </w:rPr>
        <w:t>Član 29</w:t>
      </w:r>
      <w:r w:rsidR="009823C2" w:rsidRPr="00065C0F">
        <w:rPr>
          <w:noProof/>
          <w:sz w:val="22"/>
          <w:szCs w:val="22"/>
        </w:rPr>
        <w:t>.</w:t>
      </w:r>
    </w:p>
    <w:p w:rsidR="00FB6268" w:rsidRPr="00065C0F" w:rsidRDefault="00FB6268" w:rsidP="00065C0F">
      <w:pPr>
        <w:widowControl w:val="0"/>
        <w:autoSpaceDE w:val="0"/>
        <w:autoSpaceDN w:val="0"/>
        <w:adjustRightInd w:val="0"/>
        <w:jc w:val="center"/>
        <w:rPr>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61" w:lineRule="auto"/>
        <w:ind w:right="20" w:firstLine="667"/>
        <w:jc w:val="both"/>
        <w:rPr>
          <w:noProof/>
          <w:sz w:val="22"/>
          <w:szCs w:val="22"/>
        </w:rPr>
      </w:pPr>
      <w:r w:rsidRPr="00065C0F">
        <w:rPr>
          <w:noProof/>
          <w:sz w:val="22"/>
          <w:szCs w:val="22"/>
        </w:rPr>
        <w:t>Direktni i indirektni korisnik budžetskih sredstava može da vrši plaćanja u skladu sa propisanim kvotama za svaki kvartal ili drugi period koji utvrdi lokalni organ uprave nadležan za finansije.</w:t>
      </w:r>
    </w:p>
    <w:p w:rsidR="009823C2" w:rsidRPr="00065C0F" w:rsidRDefault="009823C2" w:rsidP="00065C0F">
      <w:pPr>
        <w:widowControl w:val="0"/>
        <w:overflowPunct w:val="0"/>
        <w:autoSpaceDE w:val="0"/>
        <w:autoSpaceDN w:val="0"/>
        <w:adjustRightInd w:val="0"/>
        <w:spacing w:line="236" w:lineRule="auto"/>
        <w:ind w:right="20" w:firstLine="667"/>
        <w:jc w:val="both"/>
        <w:rPr>
          <w:noProof/>
          <w:sz w:val="22"/>
          <w:szCs w:val="22"/>
        </w:rPr>
      </w:pPr>
      <w:r w:rsidRPr="00065C0F">
        <w:rPr>
          <w:noProof/>
          <w:sz w:val="22"/>
          <w:szCs w:val="22"/>
        </w:rPr>
        <w:t>Prilikom određivanja kvota za direktne i indirektne korisnike budžetskih sredstava polazi se od planiranih sredstava u budžetu, izvršenja budžeta i likvidnih mogućnosti budžeta.</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right="20" w:firstLine="667"/>
        <w:jc w:val="both"/>
        <w:rPr>
          <w:noProof/>
          <w:sz w:val="22"/>
          <w:szCs w:val="22"/>
        </w:rPr>
      </w:pPr>
      <w:r w:rsidRPr="00065C0F">
        <w:rPr>
          <w:noProof/>
          <w:sz w:val="22"/>
          <w:szCs w:val="22"/>
        </w:rPr>
        <w:t>Lokalni organ uprave nadležan za finansije obaveštava korisnike budžetskih sredstava o odobrenim kvotama najkasnije u roku od 15 dana od dana objavljivanja Odluke odnosno u slučaju izmena najkasnije 10 dana do početka perioda na koji se kvote odnose.</w:t>
      </w:r>
    </w:p>
    <w:p w:rsidR="009823C2" w:rsidRPr="00065C0F" w:rsidRDefault="009823C2" w:rsidP="00065C0F">
      <w:pPr>
        <w:widowControl w:val="0"/>
        <w:autoSpaceDE w:val="0"/>
        <w:autoSpaceDN w:val="0"/>
        <w:adjustRightInd w:val="0"/>
        <w:spacing w:line="3" w:lineRule="exact"/>
        <w:jc w:val="both"/>
        <w:rPr>
          <w:noProof/>
          <w:sz w:val="22"/>
          <w:szCs w:val="22"/>
        </w:rPr>
      </w:pPr>
    </w:p>
    <w:p w:rsidR="009823C2" w:rsidRPr="00065C0F" w:rsidRDefault="009823C2" w:rsidP="00065C0F">
      <w:pPr>
        <w:widowControl w:val="0"/>
        <w:overflowPunct w:val="0"/>
        <w:autoSpaceDE w:val="0"/>
        <w:autoSpaceDN w:val="0"/>
        <w:adjustRightInd w:val="0"/>
        <w:spacing w:line="236" w:lineRule="auto"/>
        <w:ind w:right="20" w:firstLine="667"/>
        <w:jc w:val="both"/>
        <w:rPr>
          <w:noProof/>
          <w:sz w:val="22"/>
          <w:szCs w:val="22"/>
        </w:rPr>
      </w:pPr>
      <w:r w:rsidRPr="00065C0F">
        <w:rPr>
          <w:noProof/>
          <w:sz w:val="22"/>
          <w:szCs w:val="22"/>
        </w:rPr>
        <w:t>U izuzetnim slučajevima u uslovima smanjene likvidnosti predsednik opštine utvrđuje prioritete u finansiranju u odnosu na koje nadležni organ za finansije utvruđuje kvote za raspodelu budžetskih sredstava na korisnike budžeta.</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8" w:lineRule="auto"/>
        <w:ind w:right="20" w:firstLine="667"/>
        <w:jc w:val="both"/>
        <w:rPr>
          <w:noProof/>
          <w:sz w:val="22"/>
          <w:szCs w:val="22"/>
        </w:rPr>
      </w:pPr>
      <w:r w:rsidRPr="00065C0F">
        <w:rPr>
          <w:noProof/>
          <w:sz w:val="22"/>
          <w:szCs w:val="22"/>
        </w:rPr>
        <w:t>Budžetski korisnici su dužni da na zahtev nadležnog organa za finansije i budžetskog inspektora dostavljaju izveštaje o ostvarenim prihodima i izvršenim rashodima i druge podatke od značaja za izvršenje budžeta.</w:t>
      </w:r>
    </w:p>
    <w:p w:rsidR="009823C2" w:rsidRPr="00065C0F" w:rsidRDefault="009823C2" w:rsidP="00065C0F">
      <w:pPr>
        <w:widowControl w:val="0"/>
        <w:autoSpaceDE w:val="0"/>
        <w:autoSpaceDN w:val="0"/>
        <w:adjustRightInd w:val="0"/>
        <w:spacing w:line="210" w:lineRule="exact"/>
        <w:jc w:val="both"/>
        <w:rPr>
          <w:noProof/>
          <w:sz w:val="22"/>
          <w:szCs w:val="22"/>
        </w:rPr>
      </w:pPr>
    </w:p>
    <w:p w:rsidR="009823C2" w:rsidRDefault="00065C0F" w:rsidP="00065C0F">
      <w:pPr>
        <w:widowControl w:val="0"/>
        <w:autoSpaceDE w:val="0"/>
        <w:autoSpaceDN w:val="0"/>
        <w:adjustRightInd w:val="0"/>
        <w:spacing w:line="210" w:lineRule="exact"/>
        <w:jc w:val="center"/>
        <w:rPr>
          <w:b/>
          <w:noProof/>
          <w:sz w:val="22"/>
          <w:szCs w:val="22"/>
        </w:rPr>
      </w:pPr>
      <w:r w:rsidRPr="00065C0F">
        <w:rPr>
          <w:b/>
          <w:noProof/>
          <w:sz w:val="22"/>
          <w:szCs w:val="22"/>
        </w:rPr>
        <w:t>Č</w:t>
      </w:r>
      <w:r w:rsidR="003F333D" w:rsidRPr="00065C0F">
        <w:rPr>
          <w:b/>
          <w:noProof/>
          <w:sz w:val="22"/>
          <w:szCs w:val="22"/>
        </w:rPr>
        <w:t>lan 30</w:t>
      </w:r>
      <w:r w:rsidR="009823C2" w:rsidRPr="00065C0F">
        <w:rPr>
          <w:b/>
          <w:noProof/>
          <w:sz w:val="22"/>
          <w:szCs w:val="22"/>
        </w:rPr>
        <w:t>.</w:t>
      </w:r>
    </w:p>
    <w:p w:rsidR="00FB6268" w:rsidRPr="00065C0F" w:rsidRDefault="00FB6268" w:rsidP="00065C0F">
      <w:pPr>
        <w:widowControl w:val="0"/>
        <w:autoSpaceDE w:val="0"/>
        <w:autoSpaceDN w:val="0"/>
        <w:adjustRightInd w:val="0"/>
        <w:spacing w:line="210" w:lineRule="exact"/>
        <w:jc w:val="center"/>
        <w:rPr>
          <w:b/>
          <w:noProof/>
          <w:sz w:val="22"/>
          <w:szCs w:val="22"/>
        </w:rPr>
      </w:pPr>
    </w:p>
    <w:p w:rsidR="009823C2" w:rsidRPr="00065C0F" w:rsidRDefault="009823C2" w:rsidP="00065C0F">
      <w:pPr>
        <w:widowControl w:val="0"/>
        <w:autoSpaceDE w:val="0"/>
        <w:autoSpaceDN w:val="0"/>
        <w:adjustRightInd w:val="0"/>
        <w:spacing w:line="210" w:lineRule="exact"/>
        <w:ind w:firstLine="720"/>
        <w:jc w:val="both"/>
        <w:rPr>
          <w:noProof/>
          <w:sz w:val="22"/>
          <w:szCs w:val="22"/>
        </w:rPr>
      </w:pPr>
      <w:r w:rsidRPr="00065C0F">
        <w:rPr>
          <w:noProof/>
          <w:sz w:val="22"/>
          <w:szCs w:val="22"/>
        </w:rPr>
        <w:t xml:space="preserve">Preuzete obaveze </w:t>
      </w:r>
      <w:r w:rsidR="00FB6268">
        <w:rPr>
          <w:noProof/>
          <w:sz w:val="22"/>
          <w:szCs w:val="22"/>
          <w:lang w:val="sr-Cyrl-CS"/>
        </w:rPr>
        <w:t>i</w:t>
      </w:r>
      <w:r w:rsidRPr="00065C0F">
        <w:rPr>
          <w:noProof/>
          <w:sz w:val="22"/>
          <w:szCs w:val="22"/>
        </w:rPr>
        <w:t xml:space="preserve"> sve finansijske obaveze moraju biti izvršene isključivo  na princpu gotovinske osnove sa konsolidovanog  računa trezora , osim ako je zakonom, odnosno aktom Vlade predviđen  drugačiji metod</w:t>
      </w:r>
    </w:p>
    <w:p w:rsidR="009823C2" w:rsidRPr="00065C0F" w:rsidRDefault="009823C2" w:rsidP="00065C0F">
      <w:pPr>
        <w:widowControl w:val="0"/>
        <w:autoSpaceDE w:val="0"/>
        <w:autoSpaceDN w:val="0"/>
        <w:adjustRightInd w:val="0"/>
        <w:spacing w:line="210" w:lineRule="exact"/>
        <w:jc w:val="both"/>
        <w:rPr>
          <w:noProof/>
          <w:sz w:val="22"/>
          <w:szCs w:val="22"/>
        </w:rPr>
      </w:pP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31</w:t>
      </w:r>
      <w:r w:rsidR="009823C2" w:rsidRPr="00065C0F">
        <w:rPr>
          <w:b/>
          <w:noProof/>
          <w:sz w:val="22"/>
          <w:szCs w:val="22"/>
        </w:rPr>
        <w:t>.</w:t>
      </w:r>
    </w:p>
    <w:p w:rsidR="00FB6268" w:rsidRPr="00065C0F" w:rsidRDefault="00FB626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8" w:lineRule="exact"/>
        <w:jc w:val="both"/>
        <w:rPr>
          <w:noProof/>
          <w:sz w:val="22"/>
          <w:szCs w:val="22"/>
        </w:rPr>
      </w:pPr>
    </w:p>
    <w:p w:rsidR="00F663E8" w:rsidRDefault="009823C2" w:rsidP="006D4FFF">
      <w:pPr>
        <w:widowControl w:val="0"/>
        <w:overflowPunct w:val="0"/>
        <w:autoSpaceDE w:val="0"/>
        <w:autoSpaceDN w:val="0"/>
        <w:adjustRightInd w:val="0"/>
        <w:spacing w:line="289" w:lineRule="auto"/>
        <w:ind w:right="20" w:firstLine="667"/>
        <w:jc w:val="both"/>
        <w:rPr>
          <w:noProof/>
          <w:sz w:val="22"/>
          <w:szCs w:val="22"/>
        </w:rPr>
      </w:pPr>
      <w:r w:rsidRPr="00065C0F">
        <w:rPr>
          <w:noProof/>
          <w:sz w:val="22"/>
          <w:szCs w:val="22"/>
        </w:rPr>
        <w:t xml:space="preserve">Sredstva raspoređena za finansiranje programa poslovanja/rada korisnika budžeta, korisnicima se prenose na osnovu njihovog zahteva, a srazmerno ostvarenim prihodima </w:t>
      </w:r>
      <w:r w:rsidR="00FB6268">
        <w:rPr>
          <w:noProof/>
          <w:sz w:val="22"/>
          <w:szCs w:val="22"/>
          <w:lang w:val="sr-Cyrl-CS"/>
        </w:rPr>
        <w:t>i</w:t>
      </w:r>
      <w:r w:rsidR="00F663E8" w:rsidRPr="00065C0F">
        <w:rPr>
          <w:noProof/>
          <w:sz w:val="22"/>
          <w:szCs w:val="22"/>
        </w:rPr>
        <w:t xml:space="preserve"> u skladu sa odobrenim kvotama.</w:t>
      </w:r>
    </w:p>
    <w:p w:rsidR="006D4FFF" w:rsidRPr="00065C0F" w:rsidRDefault="006D4FFF" w:rsidP="006D4FFF">
      <w:pPr>
        <w:widowControl w:val="0"/>
        <w:overflowPunct w:val="0"/>
        <w:autoSpaceDE w:val="0"/>
        <w:autoSpaceDN w:val="0"/>
        <w:adjustRightInd w:val="0"/>
        <w:spacing w:line="289" w:lineRule="auto"/>
        <w:ind w:right="20" w:firstLine="667"/>
        <w:jc w:val="both"/>
        <w:rPr>
          <w:noProof/>
          <w:sz w:val="22"/>
          <w:szCs w:val="22"/>
        </w:rPr>
      </w:pP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32</w:t>
      </w:r>
      <w:r w:rsidR="009823C2" w:rsidRPr="00065C0F">
        <w:rPr>
          <w:b/>
          <w:noProof/>
          <w:sz w:val="22"/>
          <w:szCs w:val="22"/>
        </w:rPr>
        <w:t>.</w:t>
      </w:r>
    </w:p>
    <w:p w:rsidR="00FB6268" w:rsidRPr="00065C0F" w:rsidRDefault="00FB626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spacing w:line="239" w:lineRule="auto"/>
        <w:ind w:right="20" w:firstLine="667"/>
        <w:jc w:val="both"/>
        <w:rPr>
          <w:noProof/>
          <w:sz w:val="22"/>
          <w:szCs w:val="22"/>
        </w:rPr>
      </w:pPr>
      <w:r w:rsidRPr="00065C0F">
        <w:rPr>
          <w:noProof/>
          <w:sz w:val="22"/>
          <w:szCs w:val="22"/>
        </w:rPr>
        <w:t xml:space="preserve">Korisnici sredstava budžeta mogu koristiti sredstva raspoređena ovom Odlukom samo za namene za koje su im po njihovim zahtevima ta sredstva odobrena </w:t>
      </w:r>
      <w:r w:rsidR="00FB6268">
        <w:rPr>
          <w:noProof/>
          <w:sz w:val="22"/>
          <w:szCs w:val="22"/>
          <w:lang w:val="sr-Cyrl-CS"/>
        </w:rPr>
        <w:t>i</w:t>
      </w:r>
      <w:r w:rsidRPr="00065C0F">
        <w:rPr>
          <w:noProof/>
          <w:sz w:val="22"/>
          <w:szCs w:val="22"/>
        </w:rPr>
        <w:t xml:space="preserve"> preneta.</w:t>
      </w:r>
    </w:p>
    <w:p w:rsidR="006D4FFF" w:rsidRPr="00065C0F" w:rsidRDefault="009823C2" w:rsidP="008E0D8F">
      <w:pPr>
        <w:widowControl w:val="0"/>
        <w:overflowPunct w:val="0"/>
        <w:autoSpaceDE w:val="0"/>
        <w:autoSpaceDN w:val="0"/>
        <w:adjustRightInd w:val="0"/>
        <w:spacing w:line="239" w:lineRule="auto"/>
        <w:ind w:right="20" w:firstLine="667"/>
        <w:jc w:val="both"/>
        <w:rPr>
          <w:noProof/>
          <w:sz w:val="22"/>
          <w:szCs w:val="22"/>
        </w:rPr>
      </w:pPr>
      <w:r w:rsidRPr="00065C0F">
        <w:rPr>
          <w:noProof/>
          <w:sz w:val="22"/>
          <w:szCs w:val="22"/>
        </w:rPr>
        <w:t>Plaćanje iz budžeta neće se vršiti  ukoliko nisu poštovane procedure utvrđene članom 56.stav 3.. Zakona o budžetskom sistemu.</w:t>
      </w:r>
    </w:p>
    <w:p w:rsidR="009823C2" w:rsidRDefault="009823C2" w:rsidP="00065C0F">
      <w:pPr>
        <w:widowControl w:val="0"/>
        <w:autoSpaceDE w:val="0"/>
        <w:autoSpaceDN w:val="0"/>
        <w:adjustRightInd w:val="0"/>
        <w:jc w:val="center"/>
        <w:rPr>
          <w:b/>
          <w:noProof/>
          <w:sz w:val="22"/>
          <w:szCs w:val="22"/>
        </w:rPr>
      </w:pPr>
      <w:r w:rsidRPr="00065C0F">
        <w:rPr>
          <w:b/>
          <w:noProof/>
          <w:sz w:val="22"/>
          <w:szCs w:val="22"/>
        </w:rPr>
        <w:t>Član 3</w:t>
      </w:r>
      <w:r w:rsidR="003F333D" w:rsidRPr="00065C0F">
        <w:rPr>
          <w:b/>
          <w:noProof/>
          <w:sz w:val="22"/>
          <w:szCs w:val="22"/>
        </w:rPr>
        <w:t>3</w:t>
      </w:r>
      <w:r w:rsidRPr="00065C0F">
        <w:rPr>
          <w:b/>
          <w:noProof/>
          <w:sz w:val="22"/>
          <w:szCs w:val="22"/>
        </w:rPr>
        <w:t>.</w:t>
      </w:r>
    </w:p>
    <w:p w:rsidR="00FB6268" w:rsidRPr="00065C0F" w:rsidRDefault="00FB626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right="20" w:firstLine="667"/>
        <w:jc w:val="both"/>
        <w:rPr>
          <w:noProof/>
          <w:sz w:val="22"/>
          <w:szCs w:val="22"/>
        </w:rPr>
      </w:pPr>
      <w:r w:rsidRPr="00065C0F">
        <w:rPr>
          <w:noProof/>
          <w:sz w:val="22"/>
          <w:szCs w:val="22"/>
        </w:rPr>
        <w:t xml:space="preserve">Lokalni organ uprave nadležan za finansije obavezan je da redovno prati izvršenje budžeta </w:t>
      </w:r>
      <w:r w:rsidR="00FB6268">
        <w:rPr>
          <w:noProof/>
          <w:sz w:val="22"/>
          <w:szCs w:val="22"/>
          <w:lang w:val="sr-Cyrl-CS"/>
        </w:rPr>
        <w:t>i</w:t>
      </w:r>
      <w:r w:rsidRPr="00065C0F">
        <w:rPr>
          <w:noProof/>
          <w:sz w:val="22"/>
          <w:szCs w:val="22"/>
        </w:rPr>
        <w:t xml:space="preserve"> najmanje dva puta godišnje informiše nadležni izvršni organ lokalne vlasti-Opštinsko veće, a obavezno u roku od petnaest dana po isteku šestomesečnog, odnosno devetomesečnog perioda.</w:t>
      </w:r>
    </w:p>
    <w:p w:rsidR="009823C2" w:rsidRPr="00065C0F" w:rsidRDefault="009823C2" w:rsidP="00065C0F">
      <w:pPr>
        <w:widowControl w:val="0"/>
        <w:autoSpaceDE w:val="0"/>
        <w:autoSpaceDN w:val="0"/>
        <w:adjustRightInd w:val="0"/>
        <w:spacing w:line="3"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right="20" w:firstLine="667"/>
        <w:jc w:val="both"/>
        <w:rPr>
          <w:noProof/>
          <w:sz w:val="22"/>
          <w:szCs w:val="22"/>
        </w:rPr>
      </w:pPr>
      <w:r w:rsidRPr="00065C0F">
        <w:rPr>
          <w:noProof/>
          <w:sz w:val="22"/>
          <w:szCs w:val="22"/>
        </w:rPr>
        <w:t xml:space="preserve">U roku od petnaest dana po podnošenju izveštaja iz st. 1. </w:t>
      </w:r>
      <w:r w:rsidR="00065C0F" w:rsidRPr="00065C0F">
        <w:rPr>
          <w:noProof/>
          <w:sz w:val="22"/>
          <w:szCs w:val="22"/>
        </w:rPr>
        <w:t>O</w:t>
      </w:r>
      <w:r w:rsidRPr="00065C0F">
        <w:rPr>
          <w:noProof/>
          <w:sz w:val="22"/>
          <w:szCs w:val="22"/>
        </w:rPr>
        <w:t xml:space="preserve">vog člana nadležni izvršni organ lokalne vlasti –Opštinsko veće usvaja </w:t>
      </w:r>
      <w:r w:rsidR="00FB6268">
        <w:rPr>
          <w:noProof/>
          <w:sz w:val="22"/>
          <w:szCs w:val="22"/>
          <w:lang w:val="sr-Cyrl-CS"/>
        </w:rPr>
        <w:t>i</w:t>
      </w:r>
      <w:r w:rsidRPr="00065C0F">
        <w:rPr>
          <w:noProof/>
          <w:sz w:val="22"/>
          <w:szCs w:val="22"/>
        </w:rPr>
        <w:t xml:space="preserve"> dostavlja izveštaj Skupštini.</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autoSpaceDE w:val="0"/>
        <w:autoSpaceDN w:val="0"/>
        <w:adjustRightInd w:val="0"/>
        <w:ind w:left="420"/>
        <w:jc w:val="both"/>
        <w:rPr>
          <w:noProof/>
          <w:sz w:val="22"/>
          <w:szCs w:val="22"/>
        </w:rPr>
      </w:pPr>
      <w:r w:rsidRPr="00065C0F">
        <w:rPr>
          <w:noProof/>
          <w:sz w:val="22"/>
          <w:szCs w:val="22"/>
        </w:rPr>
        <w:t xml:space="preserve">Izveštaji sadrže </w:t>
      </w:r>
      <w:r w:rsidR="00FB6268">
        <w:rPr>
          <w:noProof/>
          <w:sz w:val="22"/>
          <w:szCs w:val="22"/>
          <w:lang w:val="sr-Cyrl-CS"/>
        </w:rPr>
        <w:t>i</w:t>
      </w:r>
      <w:r w:rsidRPr="00065C0F">
        <w:rPr>
          <w:noProof/>
          <w:sz w:val="22"/>
          <w:szCs w:val="22"/>
        </w:rPr>
        <w:t xml:space="preserve"> odstupanja između usvojenog budžeta </w:t>
      </w:r>
      <w:r w:rsidR="00FB6268">
        <w:rPr>
          <w:noProof/>
          <w:sz w:val="22"/>
          <w:szCs w:val="22"/>
          <w:lang w:val="sr-Cyrl-CS"/>
        </w:rPr>
        <w:t>i</w:t>
      </w:r>
      <w:r w:rsidRPr="00065C0F">
        <w:rPr>
          <w:noProof/>
          <w:sz w:val="22"/>
          <w:szCs w:val="22"/>
        </w:rPr>
        <w:t xml:space="preserve"> izvršenja </w:t>
      </w:r>
      <w:r w:rsidR="00FB6268">
        <w:rPr>
          <w:noProof/>
          <w:sz w:val="22"/>
          <w:szCs w:val="22"/>
          <w:lang w:val="sr-Cyrl-CS"/>
        </w:rPr>
        <w:t>i</w:t>
      </w:r>
      <w:r w:rsidRPr="00065C0F">
        <w:rPr>
          <w:noProof/>
          <w:sz w:val="22"/>
          <w:szCs w:val="22"/>
        </w:rPr>
        <w:t xml:space="preserve"> obrazloženje velikih odstupanja.</w:t>
      </w:r>
    </w:p>
    <w:p w:rsidR="00F663E8" w:rsidRPr="00065C0F" w:rsidRDefault="00F663E8" w:rsidP="00065C0F">
      <w:pPr>
        <w:widowControl w:val="0"/>
        <w:autoSpaceDE w:val="0"/>
        <w:autoSpaceDN w:val="0"/>
        <w:adjustRightInd w:val="0"/>
        <w:ind w:left="420"/>
        <w:jc w:val="both"/>
        <w:rPr>
          <w:noProof/>
          <w:sz w:val="22"/>
          <w:szCs w:val="22"/>
        </w:rPr>
      </w:pPr>
    </w:p>
    <w:p w:rsidR="009823C2" w:rsidRPr="00065C0F" w:rsidRDefault="003F333D" w:rsidP="00065C0F">
      <w:pPr>
        <w:widowControl w:val="0"/>
        <w:autoSpaceDE w:val="0"/>
        <w:autoSpaceDN w:val="0"/>
        <w:adjustRightInd w:val="0"/>
        <w:jc w:val="center"/>
        <w:rPr>
          <w:noProof/>
          <w:sz w:val="22"/>
          <w:szCs w:val="22"/>
        </w:rPr>
      </w:pPr>
      <w:r w:rsidRPr="00065C0F">
        <w:rPr>
          <w:b/>
          <w:noProof/>
          <w:sz w:val="22"/>
          <w:szCs w:val="22"/>
        </w:rPr>
        <w:t>Član 34</w:t>
      </w:r>
      <w:r w:rsidR="00417832" w:rsidRPr="00065C0F">
        <w:rPr>
          <w:b/>
          <w:noProof/>
          <w:sz w:val="22"/>
          <w:szCs w:val="22"/>
        </w:rPr>
        <w:t>.</w:t>
      </w: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8E0D8F">
      <w:pPr>
        <w:widowControl w:val="0"/>
        <w:overflowPunct w:val="0"/>
        <w:autoSpaceDE w:val="0"/>
        <w:autoSpaceDN w:val="0"/>
        <w:adjustRightInd w:val="0"/>
        <w:spacing w:line="252" w:lineRule="auto"/>
        <w:ind w:right="20" w:firstLine="667"/>
        <w:jc w:val="both"/>
        <w:rPr>
          <w:noProof/>
          <w:sz w:val="22"/>
          <w:szCs w:val="22"/>
        </w:rPr>
      </w:pPr>
      <w:r w:rsidRPr="00065C0F">
        <w:rPr>
          <w:noProof/>
          <w:sz w:val="22"/>
          <w:szCs w:val="22"/>
        </w:rPr>
        <w:t xml:space="preserve">Ako se u toku godine primanja budžeta smanje, izdaci budžeta će se izvršavati po prioritetima, </w:t>
      </w:r>
      <w:r w:rsidR="00065C0F" w:rsidRPr="00065C0F">
        <w:rPr>
          <w:noProof/>
          <w:sz w:val="22"/>
          <w:szCs w:val="22"/>
        </w:rPr>
        <w:t>I</w:t>
      </w:r>
      <w:r w:rsidRPr="00065C0F">
        <w:rPr>
          <w:noProof/>
          <w:sz w:val="22"/>
          <w:szCs w:val="22"/>
        </w:rPr>
        <w:t xml:space="preserve"> to: obaveze utvrđene zakonskim propisima kojima se omogućava funkcionisanje javnog sektora koji je u nadležnosti jedinica lokalne samouprave – plate, socijalna davanja </w:t>
      </w:r>
      <w:r w:rsidR="00FB6268">
        <w:rPr>
          <w:noProof/>
          <w:sz w:val="22"/>
          <w:szCs w:val="22"/>
          <w:lang w:val="sr-Cyrl-CS"/>
        </w:rPr>
        <w:t>i</w:t>
      </w:r>
      <w:r w:rsidRPr="00065C0F">
        <w:rPr>
          <w:noProof/>
          <w:sz w:val="22"/>
          <w:szCs w:val="22"/>
        </w:rPr>
        <w:t xml:space="preserve"> minimalni stalni</w:t>
      </w:r>
      <w:r w:rsidR="00FB6268">
        <w:rPr>
          <w:noProof/>
          <w:sz w:val="22"/>
          <w:szCs w:val="22"/>
          <w:lang w:val="sr-Cyrl-CS"/>
        </w:rPr>
        <w:t>i</w:t>
      </w:r>
      <w:r w:rsidR="00065C0F" w:rsidRPr="00065C0F">
        <w:rPr>
          <w:noProof/>
          <w:sz w:val="22"/>
          <w:szCs w:val="22"/>
        </w:rPr>
        <w:t>I</w:t>
      </w:r>
      <w:r w:rsidRPr="00065C0F">
        <w:rPr>
          <w:noProof/>
          <w:sz w:val="22"/>
          <w:szCs w:val="22"/>
        </w:rPr>
        <w:t xml:space="preserve"> tekući rashodi neophodni za normalno funkcionisanje </w:t>
      </w:r>
      <w:r w:rsidR="008E0D8F">
        <w:rPr>
          <w:noProof/>
          <w:sz w:val="22"/>
          <w:szCs w:val="22"/>
        </w:rPr>
        <w:t>korisnika budžetskih sredstava.</w:t>
      </w:r>
    </w:p>
    <w:p w:rsidR="009823C2" w:rsidRDefault="003F333D" w:rsidP="00065C0F">
      <w:pPr>
        <w:widowControl w:val="0"/>
        <w:autoSpaceDE w:val="0"/>
        <w:autoSpaceDN w:val="0"/>
        <w:adjustRightInd w:val="0"/>
        <w:jc w:val="center"/>
        <w:rPr>
          <w:b/>
          <w:noProof/>
          <w:sz w:val="22"/>
          <w:szCs w:val="22"/>
        </w:rPr>
      </w:pPr>
      <w:r w:rsidRPr="00065C0F">
        <w:rPr>
          <w:b/>
          <w:noProof/>
          <w:sz w:val="22"/>
          <w:szCs w:val="22"/>
        </w:rPr>
        <w:t>Član 35</w:t>
      </w:r>
      <w:r w:rsidR="009823C2" w:rsidRPr="00065C0F">
        <w:rPr>
          <w:b/>
          <w:noProof/>
          <w:sz w:val="22"/>
          <w:szCs w:val="22"/>
        </w:rPr>
        <w:t>.</w:t>
      </w:r>
    </w:p>
    <w:p w:rsidR="00FB6268" w:rsidRPr="00065C0F" w:rsidRDefault="00FB6268" w:rsidP="00065C0F">
      <w:pPr>
        <w:widowControl w:val="0"/>
        <w:autoSpaceDE w:val="0"/>
        <w:autoSpaceDN w:val="0"/>
        <w:adjustRightInd w:val="0"/>
        <w:jc w:val="center"/>
        <w:rPr>
          <w:b/>
          <w:noProof/>
          <w:sz w:val="22"/>
          <w:szCs w:val="22"/>
        </w:rPr>
      </w:pP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7" w:lineRule="auto"/>
        <w:ind w:firstLine="667"/>
        <w:jc w:val="both"/>
        <w:rPr>
          <w:noProof/>
          <w:sz w:val="22"/>
          <w:szCs w:val="22"/>
        </w:rPr>
      </w:pPr>
      <w:r w:rsidRPr="00065C0F">
        <w:rPr>
          <w:noProof/>
          <w:sz w:val="22"/>
          <w:szCs w:val="22"/>
        </w:rPr>
        <w:t xml:space="preserve">Budžetski korisnici koji ostvare uštede u trošenju sredstava planiranih za materijalne </w:t>
      </w:r>
      <w:r w:rsidR="00FB6268">
        <w:rPr>
          <w:noProof/>
          <w:sz w:val="22"/>
          <w:szCs w:val="22"/>
          <w:lang w:val="sr-Cyrl-CS"/>
        </w:rPr>
        <w:t>i</w:t>
      </w:r>
      <w:r w:rsidRPr="00065C0F">
        <w:rPr>
          <w:noProof/>
          <w:sz w:val="22"/>
          <w:szCs w:val="22"/>
        </w:rPr>
        <w:t xml:space="preserve"> druge troškove vezanim za poslovanje, mogu te uštede koristiti za materijalno stimulisanje rada radnika, pod uslovom da se navedenim uštedama ne ugrozi obavljanje osnovnih funkcija korisnika sredstava za delatnosti za koje su osnovani.</w:t>
      </w:r>
    </w:p>
    <w:p w:rsidR="009823C2" w:rsidRPr="00065C0F" w:rsidRDefault="009823C2" w:rsidP="00065C0F">
      <w:pPr>
        <w:widowControl w:val="0"/>
        <w:autoSpaceDE w:val="0"/>
        <w:autoSpaceDN w:val="0"/>
        <w:adjustRightInd w:val="0"/>
        <w:spacing w:line="212" w:lineRule="exact"/>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36</w:t>
      </w:r>
      <w:r w:rsidR="009823C2" w:rsidRPr="00065C0F">
        <w:rPr>
          <w:b/>
          <w:noProof/>
          <w:sz w:val="22"/>
          <w:szCs w:val="22"/>
        </w:rPr>
        <w:t>.</w:t>
      </w: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right="20" w:firstLine="667"/>
        <w:jc w:val="both"/>
        <w:rPr>
          <w:noProof/>
          <w:sz w:val="22"/>
          <w:szCs w:val="22"/>
        </w:rPr>
      </w:pPr>
      <w:r w:rsidRPr="00065C0F">
        <w:rPr>
          <w:noProof/>
          <w:sz w:val="22"/>
          <w:szCs w:val="22"/>
        </w:rPr>
        <w:t>Direktni</w:t>
      </w:r>
      <w:r w:rsidR="00FB6268">
        <w:rPr>
          <w:noProof/>
          <w:sz w:val="22"/>
          <w:szCs w:val="22"/>
          <w:lang w:val="sr-Cyrl-CS"/>
        </w:rPr>
        <w:t xml:space="preserve"> i</w:t>
      </w:r>
      <w:r w:rsidRPr="00065C0F">
        <w:rPr>
          <w:noProof/>
          <w:sz w:val="22"/>
          <w:szCs w:val="22"/>
        </w:rPr>
        <w:t xml:space="preserve"> indirektni korisnici budžetskih sredstava, čija se delatnost u celini ili pretežno finansira iz budžeta, umanjiće obračunatu amortizaciju sredstava</w:t>
      </w:r>
      <w:r w:rsidR="002872DF" w:rsidRPr="00065C0F">
        <w:rPr>
          <w:noProof/>
          <w:sz w:val="22"/>
          <w:szCs w:val="22"/>
        </w:rPr>
        <w:t xml:space="preserve"> za rad u 202</w:t>
      </w:r>
      <w:r w:rsidR="00772563">
        <w:rPr>
          <w:noProof/>
          <w:sz w:val="22"/>
          <w:szCs w:val="22"/>
        </w:rPr>
        <w:t>4</w:t>
      </w:r>
      <w:r w:rsidR="00FB6268">
        <w:rPr>
          <w:noProof/>
          <w:sz w:val="22"/>
          <w:szCs w:val="22"/>
          <w:lang w:val="sr-Cyrl-CS"/>
        </w:rPr>
        <w:t>.</w:t>
      </w:r>
      <w:r w:rsidRPr="00065C0F">
        <w:rPr>
          <w:noProof/>
          <w:sz w:val="22"/>
          <w:szCs w:val="22"/>
        </w:rPr>
        <w:t>god. srazmerno delu sredstava obezbeđenih iz budžeta.</w:t>
      </w:r>
    </w:p>
    <w:p w:rsidR="00F663E8" w:rsidRPr="00065C0F" w:rsidRDefault="00F663E8" w:rsidP="00065C0F">
      <w:pPr>
        <w:widowControl w:val="0"/>
        <w:overflowPunct w:val="0"/>
        <w:autoSpaceDE w:val="0"/>
        <w:autoSpaceDN w:val="0"/>
        <w:adjustRightInd w:val="0"/>
        <w:spacing w:line="235" w:lineRule="auto"/>
        <w:ind w:right="20" w:firstLine="667"/>
        <w:jc w:val="both"/>
        <w:rPr>
          <w:noProof/>
          <w:sz w:val="22"/>
          <w:szCs w:val="22"/>
        </w:rPr>
      </w:pPr>
    </w:p>
    <w:p w:rsidR="009823C2" w:rsidRPr="00065C0F" w:rsidRDefault="003F333D" w:rsidP="00065C0F">
      <w:pPr>
        <w:widowControl w:val="0"/>
        <w:autoSpaceDE w:val="0"/>
        <w:autoSpaceDN w:val="0"/>
        <w:adjustRightInd w:val="0"/>
        <w:spacing w:line="238" w:lineRule="auto"/>
        <w:jc w:val="center"/>
        <w:rPr>
          <w:b/>
          <w:noProof/>
          <w:sz w:val="22"/>
          <w:szCs w:val="22"/>
        </w:rPr>
      </w:pPr>
      <w:r w:rsidRPr="00065C0F">
        <w:rPr>
          <w:b/>
          <w:noProof/>
          <w:sz w:val="22"/>
          <w:szCs w:val="22"/>
        </w:rPr>
        <w:t>Član 37</w:t>
      </w:r>
      <w:r w:rsidR="009823C2" w:rsidRPr="00065C0F">
        <w:rPr>
          <w:b/>
          <w:noProof/>
          <w:sz w:val="22"/>
          <w:szCs w:val="22"/>
        </w:rPr>
        <w:t>.</w:t>
      </w:r>
    </w:p>
    <w:p w:rsidR="009823C2" w:rsidRDefault="009823C2" w:rsidP="00065C0F">
      <w:pPr>
        <w:widowControl w:val="0"/>
        <w:autoSpaceDE w:val="0"/>
        <w:autoSpaceDN w:val="0"/>
        <w:adjustRightInd w:val="0"/>
        <w:spacing w:line="235" w:lineRule="auto"/>
        <w:ind w:firstLine="667"/>
        <w:jc w:val="both"/>
        <w:rPr>
          <w:noProof/>
          <w:sz w:val="22"/>
          <w:szCs w:val="22"/>
        </w:rPr>
      </w:pPr>
      <w:r w:rsidRPr="00065C0F">
        <w:rPr>
          <w:noProof/>
          <w:sz w:val="22"/>
          <w:szCs w:val="22"/>
        </w:rPr>
        <w:t>Javne nabavke vrše se u skladu sa odredbama Zakona o javnim nabavkama(,, Službeni glas</w:t>
      </w:r>
      <w:r w:rsidR="0064508B" w:rsidRPr="00065C0F">
        <w:rPr>
          <w:noProof/>
          <w:sz w:val="22"/>
          <w:szCs w:val="22"/>
        </w:rPr>
        <w:t>nik RS” broj</w:t>
      </w:r>
      <w:r w:rsidR="004B6EAA">
        <w:rPr>
          <w:noProof/>
          <w:sz w:val="22"/>
          <w:szCs w:val="22"/>
        </w:rPr>
        <w:t xml:space="preserve"> </w:t>
      </w:r>
      <w:r w:rsidR="0064508B" w:rsidRPr="00065C0F">
        <w:rPr>
          <w:noProof/>
          <w:sz w:val="22"/>
          <w:szCs w:val="22"/>
        </w:rPr>
        <w:t>91/2019</w:t>
      </w:r>
      <w:r w:rsidRPr="00065C0F">
        <w:rPr>
          <w:noProof/>
          <w:sz w:val="22"/>
          <w:szCs w:val="22"/>
        </w:rPr>
        <w:t>)</w:t>
      </w:r>
      <w:r w:rsidR="006D4FFF">
        <w:rPr>
          <w:noProof/>
          <w:sz w:val="22"/>
          <w:szCs w:val="22"/>
        </w:rPr>
        <w:t>.</w:t>
      </w:r>
    </w:p>
    <w:p w:rsidR="006D4FFF" w:rsidRPr="00065C0F" w:rsidRDefault="006D4FFF" w:rsidP="00065C0F">
      <w:pPr>
        <w:widowControl w:val="0"/>
        <w:autoSpaceDE w:val="0"/>
        <w:autoSpaceDN w:val="0"/>
        <w:adjustRightInd w:val="0"/>
        <w:spacing w:line="235" w:lineRule="auto"/>
        <w:ind w:firstLine="667"/>
        <w:jc w:val="both"/>
        <w:rPr>
          <w:noProof/>
          <w:sz w:val="22"/>
          <w:szCs w:val="22"/>
        </w:rPr>
      </w:pPr>
    </w:p>
    <w:p w:rsidR="009823C2" w:rsidRPr="00065C0F" w:rsidRDefault="009823C2" w:rsidP="00065C0F">
      <w:pPr>
        <w:widowControl w:val="0"/>
        <w:autoSpaceDE w:val="0"/>
        <w:autoSpaceDN w:val="0"/>
        <w:adjustRightInd w:val="0"/>
        <w:spacing w:line="1" w:lineRule="exact"/>
        <w:jc w:val="both"/>
        <w:rPr>
          <w:noProof/>
          <w:sz w:val="22"/>
          <w:szCs w:val="22"/>
        </w:rPr>
      </w:pPr>
    </w:p>
    <w:p w:rsidR="006D4FFF" w:rsidRDefault="006D4FFF" w:rsidP="00065C0F">
      <w:pPr>
        <w:widowControl w:val="0"/>
        <w:autoSpaceDE w:val="0"/>
        <w:autoSpaceDN w:val="0"/>
        <w:adjustRightInd w:val="0"/>
        <w:jc w:val="center"/>
        <w:rPr>
          <w:b/>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38</w:t>
      </w:r>
      <w:r w:rsidR="009823C2" w:rsidRPr="00065C0F">
        <w:rPr>
          <w:b/>
          <w:noProof/>
          <w:sz w:val="22"/>
          <w:szCs w:val="22"/>
        </w:rPr>
        <w:t>.</w:t>
      </w: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tabs>
          <w:tab w:val="left" w:pos="10065"/>
        </w:tabs>
        <w:autoSpaceDE w:val="0"/>
        <w:autoSpaceDN w:val="0"/>
        <w:adjustRightInd w:val="0"/>
        <w:jc w:val="both"/>
        <w:rPr>
          <w:noProof/>
          <w:sz w:val="22"/>
          <w:szCs w:val="22"/>
        </w:rPr>
      </w:pPr>
      <w:r w:rsidRPr="00065C0F">
        <w:rPr>
          <w:noProof/>
          <w:sz w:val="22"/>
          <w:szCs w:val="22"/>
        </w:rPr>
        <w:t xml:space="preserve">            Neutrošena sredstva korisnici sredstava budžeta su dužni da vrate u budžet najkasn</w:t>
      </w:r>
      <w:r w:rsidR="00FE649A" w:rsidRPr="00065C0F">
        <w:rPr>
          <w:noProof/>
          <w:sz w:val="22"/>
          <w:szCs w:val="22"/>
        </w:rPr>
        <w:t xml:space="preserve">ije do 31. </w:t>
      </w:r>
      <w:r w:rsidR="00065C0F" w:rsidRPr="00065C0F">
        <w:rPr>
          <w:noProof/>
          <w:sz w:val="22"/>
          <w:szCs w:val="22"/>
        </w:rPr>
        <w:t>D</w:t>
      </w:r>
      <w:r w:rsidR="00FE649A" w:rsidRPr="00065C0F">
        <w:rPr>
          <w:noProof/>
          <w:sz w:val="22"/>
          <w:szCs w:val="22"/>
        </w:rPr>
        <w:t>ecembra 202</w:t>
      </w:r>
      <w:r w:rsidR="00772563">
        <w:rPr>
          <w:noProof/>
          <w:sz w:val="22"/>
          <w:szCs w:val="22"/>
        </w:rPr>
        <w:t>3</w:t>
      </w:r>
      <w:r w:rsidRPr="00065C0F">
        <w:rPr>
          <w:noProof/>
          <w:sz w:val="22"/>
          <w:szCs w:val="22"/>
        </w:rPr>
        <w:t>.godine</w:t>
      </w:r>
      <w:r w:rsidR="00FE649A" w:rsidRPr="00065C0F">
        <w:rPr>
          <w:noProof/>
          <w:sz w:val="22"/>
          <w:szCs w:val="22"/>
        </w:rPr>
        <w:t>.</w:t>
      </w:r>
    </w:p>
    <w:p w:rsidR="00FE649A" w:rsidRPr="00065C0F" w:rsidRDefault="00FE649A" w:rsidP="00065C0F">
      <w:pPr>
        <w:widowControl w:val="0"/>
        <w:tabs>
          <w:tab w:val="left" w:pos="10065"/>
        </w:tabs>
        <w:autoSpaceDE w:val="0"/>
        <w:autoSpaceDN w:val="0"/>
        <w:adjustRightInd w:val="0"/>
        <w:jc w:val="both"/>
        <w:rPr>
          <w:noProof/>
          <w:sz w:val="22"/>
          <w:szCs w:val="22"/>
        </w:rPr>
      </w:pPr>
    </w:p>
    <w:p w:rsidR="009823C2" w:rsidRPr="00065C0F" w:rsidRDefault="003F333D" w:rsidP="00065C0F">
      <w:pPr>
        <w:widowControl w:val="0"/>
        <w:autoSpaceDE w:val="0"/>
        <w:autoSpaceDN w:val="0"/>
        <w:adjustRightInd w:val="0"/>
        <w:spacing w:line="236" w:lineRule="auto"/>
        <w:jc w:val="center"/>
        <w:rPr>
          <w:b/>
          <w:noProof/>
          <w:sz w:val="22"/>
          <w:szCs w:val="22"/>
        </w:rPr>
      </w:pPr>
      <w:r w:rsidRPr="00065C0F">
        <w:rPr>
          <w:b/>
          <w:noProof/>
          <w:sz w:val="22"/>
          <w:szCs w:val="22"/>
        </w:rPr>
        <w:t>Član 39</w:t>
      </w:r>
      <w:r w:rsidR="009823C2" w:rsidRPr="00065C0F">
        <w:rPr>
          <w:b/>
          <w:noProof/>
          <w:sz w:val="22"/>
          <w:szCs w:val="22"/>
        </w:rPr>
        <w:t>.</w:t>
      </w:r>
    </w:p>
    <w:p w:rsidR="00FE649A" w:rsidRPr="00065C0F" w:rsidRDefault="009823C2" w:rsidP="008E0D8F">
      <w:pPr>
        <w:widowControl w:val="0"/>
        <w:overflowPunct w:val="0"/>
        <w:autoSpaceDE w:val="0"/>
        <w:autoSpaceDN w:val="0"/>
        <w:adjustRightInd w:val="0"/>
        <w:ind w:firstLine="667"/>
        <w:jc w:val="both"/>
        <w:rPr>
          <w:noProof/>
          <w:sz w:val="22"/>
          <w:szCs w:val="22"/>
        </w:rPr>
      </w:pPr>
      <w:r w:rsidRPr="00065C0F">
        <w:rPr>
          <w:noProof/>
          <w:sz w:val="22"/>
          <w:szCs w:val="22"/>
        </w:rPr>
        <w:t xml:space="preserve">Ovlašćuje se Predsednik opštine da može da vrši usklađivanje iskazanih prihoda </w:t>
      </w:r>
      <w:r w:rsidR="004B6EAA">
        <w:rPr>
          <w:noProof/>
          <w:sz w:val="22"/>
          <w:szCs w:val="22"/>
        </w:rPr>
        <w:t>i</w:t>
      </w:r>
      <w:r w:rsidRPr="00065C0F">
        <w:rPr>
          <w:noProof/>
          <w:sz w:val="22"/>
          <w:szCs w:val="22"/>
        </w:rPr>
        <w:t xml:space="preserve"> primanja kao </w:t>
      </w:r>
      <w:r w:rsidR="004B6EAA">
        <w:rPr>
          <w:noProof/>
          <w:sz w:val="22"/>
          <w:szCs w:val="22"/>
        </w:rPr>
        <w:t>i</w:t>
      </w:r>
      <w:r w:rsidRPr="00065C0F">
        <w:rPr>
          <w:noProof/>
          <w:sz w:val="22"/>
          <w:szCs w:val="22"/>
        </w:rPr>
        <w:t xml:space="preserve"> rashoda </w:t>
      </w:r>
      <w:r w:rsidR="004B6EAA">
        <w:rPr>
          <w:noProof/>
          <w:sz w:val="22"/>
          <w:szCs w:val="22"/>
        </w:rPr>
        <w:t>i</w:t>
      </w:r>
      <w:r w:rsidRPr="00065C0F">
        <w:rPr>
          <w:noProof/>
          <w:sz w:val="22"/>
          <w:szCs w:val="22"/>
        </w:rPr>
        <w:t xml:space="preserve"> izdataka</w:t>
      </w:r>
      <w:r w:rsidR="008E0D8F">
        <w:rPr>
          <w:noProof/>
          <w:sz w:val="22"/>
          <w:szCs w:val="22"/>
        </w:rPr>
        <w:t xml:space="preserve"> sa propisanim klasifikacijama.</w:t>
      </w: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40</w:t>
      </w:r>
      <w:r w:rsidR="009823C2" w:rsidRPr="00065C0F">
        <w:rPr>
          <w:b/>
          <w:noProof/>
          <w:sz w:val="22"/>
          <w:szCs w:val="22"/>
        </w:rPr>
        <w:t>.</w:t>
      </w: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38" w:lineRule="auto"/>
        <w:ind w:firstLine="667"/>
        <w:jc w:val="both"/>
        <w:rPr>
          <w:noProof/>
          <w:sz w:val="22"/>
          <w:szCs w:val="22"/>
        </w:rPr>
      </w:pPr>
      <w:r w:rsidRPr="00065C0F">
        <w:rPr>
          <w:noProof/>
          <w:sz w:val="22"/>
          <w:szCs w:val="22"/>
        </w:rPr>
        <w:t xml:space="preserve">Ovlašćuje se predsednik opštine da može svojim aktom da vrši usklađivanje planiranih iznosa memorandumskih stavki za refundaciju rashoda </w:t>
      </w:r>
      <w:r w:rsidR="00FB6268">
        <w:rPr>
          <w:noProof/>
          <w:sz w:val="22"/>
          <w:szCs w:val="22"/>
          <w:lang w:val="sr-Cyrl-CS"/>
        </w:rPr>
        <w:t>i</w:t>
      </w:r>
      <w:r w:rsidRPr="00065C0F">
        <w:rPr>
          <w:noProof/>
          <w:sz w:val="22"/>
          <w:szCs w:val="22"/>
        </w:rPr>
        <w:t xml:space="preserve"> planiranih iznosa na aproprijaciji 414 – Socijalna davanja zaposlenima kod svih direktnih </w:t>
      </w:r>
      <w:r w:rsidR="00FB6268">
        <w:rPr>
          <w:noProof/>
          <w:sz w:val="22"/>
          <w:szCs w:val="22"/>
          <w:lang w:val="sr-Cyrl-CS"/>
        </w:rPr>
        <w:t>i</w:t>
      </w:r>
      <w:r w:rsidRPr="00065C0F">
        <w:rPr>
          <w:noProof/>
          <w:sz w:val="22"/>
          <w:szCs w:val="22"/>
        </w:rPr>
        <w:t xml:space="preserve"> indirektnih korisnika budžeta u skladu sa ostvarenjem ovih prihoda u toku godine na predlog organa nadležnog za finansije.</w:t>
      </w:r>
    </w:p>
    <w:p w:rsidR="009823C2" w:rsidRPr="00065C0F" w:rsidRDefault="009823C2" w:rsidP="00065C0F">
      <w:pPr>
        <w:widowControl w:val="0"/>
        <w:autoSpaceDE w:val="0"/>
        <w:autoSpaceDN w:val="0"/>
        <w:adjustRightInd w:val="0"/>
        <w:spacing w:line="209" w:lineRule="exact"/>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41</w:t>
      </w:r>
      <w:r w:rsidR="009823C2" w:rsidRPr="00065C0F">
        <w:rPr>
          <w:b/>
          <w:noProof/>
          <w:sz w:val="22"/>
          <w:szCs w:val="22"/>
        </w:rPr>
        <w:t>.</w:t>
      </w:r>
    </w:p>
    <w:p w:rsidR="009823C2" w:rsidRPr="00065C0F" w:rsidRDefault="009823C2" w:rsidP="00065C0F">
      <w:pPr>
        <w:widowControl w:val="0"/>
        <w:overflowPunct w:val="0"/>
        <w:autoSpaceDE w:val="0"/>
        <w:autoSpaceDN w:val="0"/>
        <w:adjustRightInd w:val="0"/>
        <w:spacing w:line="235" w:lineRule="auto"/>
        <w:ind w:left="360"/>
        <w:jc w:val="both"/>
        <w:rPr>
          <w:noProof/>
          <w:sz w:val="22"/>
          <w:szCs w:val="22"/>
        </w:rPr>
      </w:pPr>
      <w:r w:rsidRPr="00065C0F">
        <w:rPr>
          <w:noProof/>
          <w:sz w:val="22"/>
          <w:szCs w:val="22"/>
        </w:rPr>
        <w:tab/>
        <w:t>U slučaju</w:t>
      </w:r>
      <w:r w:rsidR="00FE649A" w:rsidRPr="00065C0F">
        <w:rPr>
          <w:noProof/>
          <w:sz w:val="22"/>
          <w:szCs w:val="22"/>
        </w:rPr>
        <w:t xml:space="preserve"> da se u toku godine obim poslo</w:t>
      </w:r>
      <w:r w:rsidRPr="00065C0F">
        <w:rPr>
          <w:noProof/>
          <w:sz w:val="22"/>
          <w:szCs w:val="22"/>
        </w:rPr>
        <w:t xml:space="preserve">vanja ili ovlašćenja direktnog, odnosno njegovog indirektnog korisnika budžetskih sredstava promeni, iznos aproprijacija izdvojenih za aktivnosti tog korisnika povećaće se, odnosno smanjiti. </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47" w:lineRule="auto"/>
        <w:ind w:firstLine="667"/>
        <w:jc w:val="both"/>
        <w:rPr>
          <w:noProof/>
          <w:sz w:val="22"/>
          <w:szCs w:val="22"/>
        </w:rPr>
      </w:pPr>
      <w:r w:rsidRPr="00065C0F">
        <w:rPr>
          <w:noProof/>
          <w:sz w:val="22"/>
          <w:szCs w:val="22"/>
        </w:rPr>
        <w:t xml:space="preserve">Ako se obim poslovanja ili ovlašćenja direktnog, odnosno njegovog indirektnog korisnika budžetskih sredstava iz stava 1. </w:t>
      </w:r>
      <w:r w:rsidR="00065C0F" w:rsidRPr="00065C0F">
        <w:rPr>
          <w:noProof/>
          <w:sz w:val="22"/>
          <w:szCs w:val="22"/>
        </w:rPr>
        <w:t>O</w:t>
      </w:r>
      <w:r w:rsidRPr="00065C0F">
        <w:rPr>
          <w:noProof/>
          <w:sz w:val="22"/>
          <w:szCs w:val="22"/>
        </w:rPr>
        <w:t xml:space="preserve">vog člana poveća, sredstva će se obezbediti iz tekuće budžetske rezerve. </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left="360"/>
        <w:jc w:val="both"/>
        <w:rPr>
          <w:noProof/>
          <w:sz w:val="22"/>
          <w:szCs w:val="22"/>
        </w:rPr>
      </w:pPr>
      <w:r w:rsidRPr="00065C0F">
        <w:rPr>
          <w:noProof/>
          <w:sz w:val="22"/>
          <w:szCs w:val="22"/>
        </w:rPr>
        <w:tab/>
        <w:t xml:space="preserve">U slučaju osnivanja novog direktnog, odnosno indirektnog korisnika budžetskih sredstava, sredstva za njegovo poslovanje ili ovlašćenja obezbeđuju se iz tekuće budžetske rezerve. </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Ako korisnik budžetskih sredstava prestane da postoji, a njegovi zadaci nisu preneti na drugog korisnika budžetskih sredstava, neiskorišćena sredstva se prenose u tekuću budžetsku rezervu </w:t>
      </w:r>
      <w:r w:rsidR="00FB6268">
        <w:rPr>
          <w:noProof/>
          <w:sz w:val="22"/>
          <w:szCs w:val="22"/>
          <w:lang w:val="sr-Cyrl-CS"/>
        </w:rPr>
        <w:t>i</w:t>
      </w:r>
      <w:r w:rsidRPr="00065C0F">
        <w:rPr>
          <w:noProof/>
          <w:sz w:val="22"/>
          <w:szCs w:val="22"/>
        </w:rPr>
        <w:t xml:space="preserve"> mogu se koristiti za namene za koje je predviđeno korišćenje sredstava stalne budžetske rezerve. </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Ako se u toku godine od jednog direktnog, odnosno indirektnog korisnika budžetskih sredstava obrazuje više direktnih, odnosno indirektnih korisnika, neiskorišćena sredstva raspoređena tom korisniku prenose se u tekuću budžetsku rezervu </w:t>
      </w:r>
      <w:r w:rsidR="00065C0F" w:rsidRPr="00065C0F">
        <w:rPr>
          <w:noProof/>
          <w:sz w:val="22"/>
          <w:szCs w:val="22"/>
        </w:rPr>
        <w:t>I</w:t>
      </w:r>
      <w:r w:rsidRPr="00065C0F">
        <w:rPr>
          <w:noProof/>
          <w:sz w:val="22"/>
          <w:szCs w:val="22"/>
        </w:rPr>
        <w:t xml:space="preserve"> raspoređuju novoobrazovanim direktnim, odnosno indirektnim korisnicima budžetskih sredstava. </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47" w:lineRule="auto"/>
        <w:ind w:firstLine="678"/>
        <w:jc w:val="both"/>
        <w:rPr>
          <w:noProof/>
          <w:sz w:val="22"/>
          <w:szCs w:val="22"/>
        </w:rPr>
      </w:pPr>
      <w:r w:rsidRPr="00065C0F">
        <w:rPr>
          <w:noProof/>
          <w:sz w:val="22"/>
          <w:szCs w:val="22"/>
        </w:rPr>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w:t>
      </w:r>
      <w:r w:rsidR="00FB6268">
        <w:rPr>
          <w:noProof/>
          <w:sz w:val="22"/>
          <w:szCs w:val="22"/>
          <w:lang w:val="sr-Cyrl-CS"/>
        </w:rPr>
        <w:t>i</w:t>
      </w:r>
      <w:r w:rsidRPr="00065C0F">
        <w:rPr>
          <w:noProof/>
          <w:sz w:val="22"/>
          <w:szCs w:val="22"/>
        </w:rPr>
        <w:t xml:space="preserve"> može se koristiti za namene koje nisu predviđene budžetom ili za namene za koje nisu predviđena sredstva u dovoljnom obimu. </w:t>
      </w:r>
    </w:p>
    <w:p w:rsidR="009823C2" w:rsidRPr="00065C0F" w:rsidRDefault="009823C2" w:rsidP="00065C0F">
      <w:pPr>
        <w:widowControl w:val="0"/>
        <w:autoSpaceDE w:val="0"/>
        <w:autoSpaceDN w:val="0"/>
        <w:adjustRightInd w:val="0"/>
        <w:spacing w:line="2"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Odluku o promeni u aproprijacijama iz st. 1-5. </w:t>
      </w:r>
      <w:r w:rsidR="00065C0F" w:rsidRPr="00065C0F">
        <w:rPr>
          <w:noProof/>
          <w:sz w:val="22"/>
          <w:szCs w:val="22"/>
        </w:rPr>
        <w:t>O</w:t>
      </w:r>
      <w:r w:rsidRPr="00065C0F">
        <w:rPr>
          <w:noProof/>
          <w:sz w:val="22"/>
          <w:szCs w:val="22"/>
        </w:rPr>
        <w:t xml:space="preserve">vog člana </w:t>
      </w:r>
      <w:r w:rsidR="00FB6268">
        <w:rPr>
          <w:noProof/>
          <w:sz w:val="22"/>
          <w:szCs w:val="22"/>
          <w:lang w:val="sr-Cyrl-CS"/>
        </w:rPr>
        <w:t>i</w:t>
      </w:r>
      <w:r w:rsidRPr="00065C0F">
        <w:rPr>
          <w:noProof/>
          <w:sz w:val="22"/>
          <w:szCs w:val="22"/>
        </w:rPr>
        <w:t xml:space="preserve"> o korišćenju sredstava tekuće budžetske rezerve donosi nadležni izvršni organ lokalne vlasti u skladu sa članom 7. </w:t>
      </w:r>
      <w:r w:rsidR="00065C0F" w:rsidRPr="00065C0F">
        <w:rPr>
          <w:noProof/>
          <w:sz w:val="22"/>
          <w:szCs w:val="22"/>
        </w:rPr>
        <w:t>O</w:t>
      </w:r>
      <w:r w:rsidRPr="00065C0F">
        <w:rPr>
          <w:noProof/>
          <w:sz w:val="22"/>
          <w:szCs w:val="22"/>
        </w:rPr>
        <w:t xml:space="preserve">ve Odluke. </w:t>
      </w:r>
    </w:p>
    <w:p w:rsidR="00F66EBF" w:rsidRPr="00F66EBF" w:rsidRDefault="00F66EBF" w:rsidP="00F66EBF">
      <w:pPr>
        <w:widowControl w:val="0"/>
        <w:overflowPunct w:val="0"/>
        <w:autoSpaceDE w:val="0"/>
        <w:autoSpaceDN w:val="0"/>
        <w:adjustRightInd w:val="0"/>
        <w:spacing w:line="238" w:lineRule="auto"/>
        <w:ind w:firstLine="678"/>
        <w:jc w:val="both"/>
        <w:rPr>
          <w:noProof/>
          <w:sz w:val="22"/>
          <w:szCs w:val="22"/>
        </w:rPr>
      </w:pPr>
      <w:r w:rsidRPr="00F66EBF">
        <w:rPr>
          <w:noProof/>
          <w:sz w:val="22"/>
          <w:szCs w:val="22"/>
        </w:rPr>
        <w:t>Direktni korisnik budžetskih s</w:t>
      </w:r>
      <w:r>
        <w:rPr>
          <w:noProof/>
          <w:sz w:val="22"/>
          <w:szCs w:val="22"/>
        </w:rPr>
        <w:t xml:space="preserve">redstava, uz odobrenje  </w:t>
      </w:r>
      <w:r w:rsidRPr="00F66EBF">
        <w:rPr>
          <w:noProof/>
          <w:sz w:val="22"/>
          <w:szCs w:val="22"/>
        </w:rPr>
        <w:t xml:space="preserve"> lokalnog organa uprave nadležnog za finansije, može izvršiti preusmeravanje aproprijacije odobrene na ime određenog rashoda i izdatka koji se finansira iz opštih prihoda budžeta u iznosu do 10% vrednosti aproprijacije za rashod i izdatak čiji se iznos umanjuje, u okviru razdela, kao i između glava unutar razdela tog direktnog korisnika budžetskih sredstava.</w:t>
      </w:r>
    </w:p>
    <w:p w:rsidR="00F66EBF" w:rsidRPr="00F66EBF" w:rsidRDefault="00F66EBF" w:rsidP="00F66EBF">
      <w:pPr>
        <w:widowControl w:val="0"/>
        <w:overflowPunct w:val="0"/>
        <w:autoSpaceDE w:val="0"/>
        <w:autoSpaceDN w:val="0"/>
        <w:adjustRightInd w:val="0"/>
        <w:spacing w:line="238" w:lineRule="auto"/>
        <w:ind w:firstLine="678"/>
        <w:jc w:val="both"/>
        <w:rPr>
          <w:noProof/>
          <w:sz w:val="22"/>
          <w:szCs w:val="22"/>
        </w:rPr>
      </w:pPr>
      <w:r w:rsidRPr="00F66EBF">
        <w:rPr>
          <w:noProof/>
          <w:sz w:val="22"/>
          <w:szCs w:val="22"/>
        </w:rPr>
        <w:t>Preusmeravanje aproprijacija iz stava 7. odnose se na aproprijacije iz prihoda iz budžeta, dok se iz ostalih izvora mogu menjati bez ograničenja, s tim što korisnik budžetskih sredstava, koji ostvari prihode i primanja čiji iznosi nisu mogli biti poznati u postupku donošenja budžeta, podnosi zahtev organu uprave nadležnom za finansije za otvaranje, odnosno povećanje odgovarajuće aproprijacije za izvršavanje rashoda i izdataka iz svih izvora finansiranja, osim iz izvora 01.</w:t>
      </w:r>
    </w:p>
    <w:p w:rsidR="00F66EBF" w:rsidRPr="00F66EBF" w:rsidRDefault="00F66EBF" w:rsidP="00F66EBF">
      <w:pPr>
        <w:widowControl w:val="0"/>
        <w:overflowPunct w:val="0"/>
        <w:autoSpaceDE w:val="0"/>
        <w:autoSpaceDN w:val="0"/>
        <w:adjustRightInd w:val="0"/>
        <w:spacing w:line="238" w:lineRule="auto"/>
        <w:ind w:firstLine="678"/>
        <w:jc w:val="both"/>
        <w:rPr>
          <w:noProof/>
          <w:sz w:val="22"/>
          <w:szCs w:val="22"/>
        </w:rPr>
      </w:pPr>
      <w:r w:rsidRPr="00F66EBF">
        <w:rPr>
          <w:noProof/>
          <w:sz w:val="22"/>
          <w:szCs w:val="22"/>
        </w:rPr>
        <w:t>U slučaju da se u toku godine izvrši povećanje, odnosno smanjenje aproprijacije putem preusmeravanja, ta aproprijacija se naknadnom promenom ne može smanjiti, odnosno povećati primenom stava 7. ovog člana.</w:t>
      </w:r>
    </w:p>
    <w:p w:rsidR="00F66EBF" w:rsidRPr="00F66EBF" w:rsidRDefault="00F66EBF" w:rsidP="00F66EBF">
      <w:pPr>
        <w:widowControl w:val="0"/>
        <w:overflowPunct w:val="0"/>
        <w:autoSpaceDE w:val="0"/>
        <w:autoSpaceDN w:val="0"/>
        <w:adjustRightInd w:val="0"/>
        <w:spacing w:line="238" w:lineRule="auto"/>
        <w:ind w:firstLine="678"/>
        <w:jc w:val="both"/>
        <w:rPr>
          <w:noProof/>
          <w:sz w:val="22"/>
          <w:szCs w:val="22"/>
        </w:rPr>
      </w:pPr>
      <w:r w:rsidRPr="00F66EBF">
        <w:rPr>
          <w:noProof/>
          <w:sz w:val="22"/>
          <w:szCs w:val="22"/>
        </w:rPr>
        <w:t>U slučaju rebalansa budžeta, za iznos izvršene promene aproprijacije putem preusmeravanja do rebalansa umanjuje se ukupan iznos moguće promene vrednosti aproprijacije, utvrđen primenom procenta iz stava 7. ovog člana.</w:t>
      </w:r>
    </w:p>
    <w:p w:rsidR="00F66EBF" w:rsidRPr="00F66EBF" w:rsidRDefault="00F66EBF" w:rsidP="00F66EBF">
      <w:pPr>
        <w:widowControl w:val="0"/>
        <w:overflowPunct w:val="0"/>
        <w:autoSpaceDE w:val="0"/>
        <w:autoSpaceDN w:val="0"/>
        <w:adjustRightInd w:val="0"/>
        <w:spacing w:line="238" w:lineRule="auto"/>
        <w:ind w:firstLine="678"/>
        <w:jc w:val="both"/>
        <w:rPr>
          <w:noProof/>
          <w:sz w:val="22"/>
          <w:szCs w:val="22"/>
        </w:rPr>
      </w:pPr>
      <w:r w:rsidRPr="00F66EBF">
        <w:rPr>
          <w:noProof/>
          <w:sz w:val="22"/>
          <w:szCs w:val="22"/>
        </w:rPr>
        <w:t>Ako u toku godine dođe do promene okolnosti koja ne ugrožava utvrđene prioritete unutar budžeta, nadležni izvršni organ lokalne vlasti, donosi odluku da se iznos aproprijacije koji nije moguće iskoristiti, prenese u tekuću budžetsku rezervu i može se koristiti za namene koje nisu predviđene budžetom ili za namene za koje nisu predviđena sredstva u dovoljnom obimu.</w:t>
      </w:r>
    </w:p>
    <w:p w:rsidR="00F72B43" w:rsidRPr="00065C0F" w:rsidRDefault="00F66EBF" w:rsidP="00F66EBF">
      <w:pPr>
        <w:widowControl w:val="0"/>
        <w:overflowPunct w:val="0"/>
        <w:autoSpaceDE w:val="0"/>
        <w:autoSpaceDN w:val="0"/>
        <w:adjustRightInd w:val="0"/>
        <w:spacing w:line="238" w:lineRule="auto"/>
        <w:ind w:firstLine="678"/>
        <w:jc w:val="both"/>
        <w:rPr>
          <w:noProof/>
          <w:sz w:val="22"/>
          <w:szCs w:val="22"/>
        </w:rPr>
      </w:pPr>
      <w:r w:rsidRPr="00F66EBF">
        <w:rPr>
          <w:noProof/>
          <w:sz w:val="22"/>
          <w:szCs w:val="22"/>
        </w:rPr>
        <w:t>Ukupan iznos preusmeravanj</w:t>
      </w:r>
      <w:r>
        <w:rPr>
          <w:noProof/>
          <w:sz w:val="22"/>
          <w:szCs w:val="22"/>
        </w:rPr>
        <w:t xml:space="preserve">a iz stava 12. ovog člana </w:t>
      </w:r>
      <w:r w:rsidRPr="00F66EBF">
        <w:rPr>
          <w:noProof/>
          <w:sz w:val="22"/>
          <w:szCs w:val="22"/>
        </w:rPr>
        <w:t>,  ne može biti veći od iznosa razlike između maksimalno mogućeg iznosa sredstava tekuće budžetske rezerve utvrđenog ovim zakonom i budžetom odobrenih sredstava tekuće budžetske rezerve.</w:t>
      </w: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42</w:t>
      </w:r>
      <w:r w:rsidR="009823C2" w:rsidRPr="00065C0F">
        <w:rPr>
          <w:b/>
          <w:noProof/>
          <w:sz w:val="22"/>
          <w:szCs w:val="22"/>
        </w:rPr>
        <w:t>.</w:t>
      </w: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spacing w:line="237" w:lineRule="auto"/>
        <w:ind w:firstLine="667"/>
        <w:jc w:val="both"/>
        <w:rPr>
          <w:noProof/>
          <w:sz w:val="22"/>
          <w:szCs w:val="22"/>
        </w:rPr>
      </w:pPr>
      <w:r w:rsidRPr="00065C0F">
        <w:rPr>
          <w:noProof/>
          <w:sz w:val="22"/>
          <w:szCs w:val="22"/>
        </w:rPr>
        <w:t xml:space="preserve">Direktni korisnik budžetskih sredstava, uz odobrenje nadležnog organa za finansije, može izvršiti preusmeravanje odobrenih aproprijacija na ime određenih rashoda u iznosu do 10% vrednosti aproprijacija koja se umanjuje u okviru razdela direktnog odnosno indirektnih korisnika kao </w:t>
      </w:r>
      <w:r w:rsidR="00065C0F" w:rsidRPr="00065C0F">
        <w:rPr>
          <w:noProof/>
          <w:sz w:val="22"/>
          <w:szCs w:val="22"/>
        </w:rPr>
        <w:t>I</w:t>
      </w:r>
      <w:r w:rsidRPr="00065C0F">
        <w:rPr>
          <w:noProof/>
          <w:sz w:val="22"/>
          <w:szCs w:val="22"/>
        </w:rPr>
        <w:t xml:space="preserve"> između razdela indirektnih korisnika koji su u nadležnosti direktnog korisnika.</w:t>
      </w:r>
    </w:p>
    <w:p w:rsidR="00F663E8" w:rsidRPr="00065C0F" w:rsidRDefault="00F663E8" w:rsidP="00065C0F">
      <w:pPr>
        <w:widowControl w:val="0"/>
        <w:overflowPunct w:val="0"/>
        <w:autoSpaceDE w:val="0"/>
        <w:autoSpaceDN w:val="0"/>
        <w:adjustRightInd w:val="0"/>
        <w:spacing w:line="237" w:lineRule="auto"/>
        <w:ind w:firstLine="667"/>
        <w:jc w:val="both"/>
        <w:rPr>
          <w:noProof/>
          <w:sz w:val="22"/>
          <w:szCs w:val="22"/>
        </w:rPr>
      </w:pPr>
    </w:p>
    <w:p w:rsidR="009823C2" w:rsidRPr="00065C0F" w:rsidRDefault="009823C2" w:rsidP="00065C0F">
      <w:pPr>
        <w:widowControl w:val="0"/>
        <w:autoSpaceDE w:val="0"/>
        <w:autoSpaceDN w:val="0"/>
        <w:adjustRightInd w:val="0"/>
        <w:jc w:val="center"/>
        <w:rPr>
          <w:b/>
          <w:noProof/>
          <w:sz w:val="22"/>
          <w:szCs w:val="22"/>
        </w:rPr>
      </w:pPr>
      <w:r w:rsidRPr="00065C0F">
        <w:rPr>
          <w:b/>
          <w:noProof/>
          <w:sz w:val="22"/>
          <w:szCs w:val="22"/>
        </w:rPr>
        <w:t>Čl</w:t>
      </w:r>
      <w:r w:rsidR="003F333D" w:rsidRPr="00065C0F">
        <w:rPr>
          <w:b/>
          <w:noProof/>
          <w:sz w:val="22"/>
          <w:szCs w:val="22"/>
        </w:rPr>
        <w:t>an 43</w:t>
      </w:r>
      <w:r w:rsidRPr="00065C0F">
        <w:rPr>
          <w:b/>
          <w:noProof/>
          <w:sz w:val="22"/>
          <w:szCs w:val="22"/>
        </w:rPr>
        <w:t>.</w:t>
      </w: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spacing w:line="236" w:lineRule="auto"/>
        <w:ind w:firstLine="667"/>
        <w:jc w:val="both"/>
        <w:rPr>
          <w:noProof/>
          <w:sz w:val="22"/>
          <w:szCs w:val="22"/>
        </w:rPr>
      </w:pPr>
      <w:r w:rsidRPr="00065C0F">
        <w:rPr>
          <w:noProof/>
          <w:sz w:val="22"/>
          <w:szCs w:val="22"/>
        </w:rPr>
        <w:t xml:space="preserve">Direktni </w:t>
      </w:r>
      <w:r w:rsidR="00345472">
        <w:rPr>
          <w:noProof/>
          <w:sz w:val="22"/>
          <w:szCs w:val="22"/>
          <w:lang w:val="sr-Cyrl-CS"/>
        </w:rPr>
        <w:t>i</w:t>
      </w:r>
      <w:r w:rsidRPr="00065C0F">
        <w:rPr>
          <w:noProof/>
          <w:sz w:val="22"/>
          <w:szCs w:val="22"/>
        </w:rPr>
        <w:t xml:space="preserve"> indirektni korisnici budžetskih sredstava mogu preduzimati obaveze na teret budžeta najviše do iznosa odobrenih aproprijacija umanjenih za neizmirene obaveze </w:t>
      </w:r>
      <w:r w:rsidR="00345472">
        <w:rPr>
          <w:noProof/>
          <w:sz w:val="22"/>
          <w:szCs w:val="22"/>
          <w:lang w:val="sr-Cyrl-CS"/>
        </w:rPr>
        <w:t>i</w:t>
      </w:r>
      <w:r w:rsidRPr="00065C0F">
        <w:rPr>
          <w:noProof/>
          <w:sz w:val="22"/>
          <w:szCs w:val="22"/>
        </w:rPr>
        <w:t xml:space="preserve"> izvršene rashode u tekućoj godini.</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78"/>
        <w:jc w:val="both"/>
        <w:rPr>
          <w:noProof/>
          <w:sz w:val="22"/>
          <w:szCs w:val="22"/>
        </w:rPr>
      </w:pPr>
      <w:r w:rsidRPr="00065C0F">
        <w:rPr>
          <w:noProof/>
          <w:sz w:val="22"/>
          <w:szCs w:val="22"/>
        </w:rPr>
        <w:t xml:space="preserve">Obaveze preuzete u skladu sa odobrenim aproprijacijama, a neizvršene u toku godine, prenose se </w:t>
      </w:r>
      <w:r w:rsidR="00345472">
        <w:rPr>
          <w:noProof/>
          <w:sz w:val="22"/>
          <w:szCs w:val="22"/>
          <w:lang w:val="sr-Cyrl-CS"/>
        </w:rPr>
        <w:t>i</w:t>
      </w:r>
      <w:r w:rsidRPr="00065C0F">
        <w:rPr>
          <w:noProof/>
          <w:sz w:val="22"/>
          <w:szCs w:val="22"/>
        </w:rPr>
        <w:t xml:space="preserve"> imaju status preuzetih obaveza </w:t>
      </w:r>
      <w:r w:rsidR="0031627C">
        <w:rPr>
          <w:noProof/>
          <w:sz w:val="22"/>
          <w:szCs w:val="22"/>
          <w:lang w:val="sr-Cyrl-CS"/>
        </w:rPr>
        <w:t>i</w:t>
      </w:r>
      <w:r w:rsidRPr="00065C0F">
        <w:rPr>
          <w:noProof/>
          <w:sz w:val="22"/>
          <w:szCs w:val="22"/>
        </w:rPr>
        <w:t xml:space="preserve"> u narednoj budžetskoj godini izvršavaju se na teret odobrenih aproprijacija za tu budžetsku godinu.</w:t>
      </w:r>
    </w:p>
    <w:p w:rsidR="00F663E8" w:rsidRPr="00065C0F" w:rsidRDefault="00F663E8" w:rsidP="00065C0F">
      <w:pPr>
        <w:widowControl w:val="0"/>
        <w:overflowPunct w:val="0"/>
        <w:autoSpaceDE w:val="0"/>
        <w:autoSpaceDN w:val="0"/>
        <w:adjustRightInd w:val="0"/>
        <w:spacing w:line="235" w:lineRule="auto"/>
        <w:ind w:firstLine="678"/>
        <w:jc w:val="both"/>
        <w:rPr>
          <w:noProof/>
          <w:sz w:val="22"/>
          <w:szCs w:val="22"/>
        </w:rPr>
      </w:pPr>
    </w:p>
    <w:p w:rsidR="009823C2" w:rsidRPr="00065C0F" w:rsidRDefault="009823C2" w:rsidP="00065C0F">
      <w:pPr>
        <w:widowControl w:val="0"/>
        <w:autoSpaceDE w:val="0"/>
        <w:autoSpaceDN w:val="0"/>
        <w:adjustRightInd w:val="0"/>
        <w:spacing w:line="3" w:lineRule="exact"/>
        <w:jc w:val="both"/>
        <w:rPr>
          <w:noProof/>
          <w:sz w:val="22"/>
          <w:szCs w:val="22"/>
        </w:rPr>
      </w:pPr>
    </w:p>
    <w:p w:rsidR="009823C2" w:rsidRPr="00065C0F" w:rsidRDefault="003F333D" w:rsidP="00065C0F">
      <w:pPr>
        <w:widowControl w:val="0"/>
        <w:autoSpaceDE w:val="0"/>
        <w:autoSpaceDN w:val="0"/>
        <w:adjustRightInd w:val="0"/>
        <w:jc w:val="center"/>
        <w:rPr>
          <w:noProof/>
          <w:sz w:val="22"/>
          <w:szCs w:val="22"/>
        </w:rPr>
      </w:pPr>
      <w:r w:rsidRPr="00065C0F">
        <w:rPr>
          <w:b/>
          <w:noProof/>
          <w:sz w:val="22"/>
          <w:szCs w:val="22"/>
        </w:rPr>
        <w:t>Član 44</w:t>
      </w:r>
      <w:r w:rsidR="009823C2" w:rsidRPr="00065C0F">
        <w:rPr>
          <w:noProof/>
          <w:sz w:val="22"/>
          <w:szCs w:val="22"/>
        </w:rPr>
        <w:t>.</w:t>
      </w:r>
    </w:p>
    <w:p w:rsidR="009823C2" w:rsidRPr="00065C0F" w:rsidRDefault="009823C2" w:rsidP="00065C0F">
      <w:pPr>
        <w:widowControl w:val="0"/>
        <w:autoSpaceDE w:val="0"/>
        <w:autoSpaceDN w:val="0"/>
        <w:adjustRightInd w:val="0"/>
        <w:spacing w:line="68" w:lineRule="exact"/>
        <w:jc w:val="both"/>
        <w:rPr>
          <w:noProof/>
          <w:sz w:val="22"/>
          <w:szCs w:val="22"/>
        </w:rPr>
      </w:pPr>
    </w:p>
    <w:p w:rsidR="009823C2" w:rsidRPr="00065C0F" w:rsidRDefault="009823C2" w:rsidP="00065C0F">
      <w:pPr>
        <w:widowControl w:val="0"/>
        <w:overflowPunct w:val="0"/>
        <w:autoSpaceDE w:val="0"/>
        <w:autoSpaceDN w:val="0"/>
        <w:adjustRightInd w:val="0"/>
        <w:spacing w:line="242" w:lineRule="auto"/>
        <w:ind w:firstLine="678"/>
        <w:jc w:val="both"/>
        <w:rPr>
          <w:noProof/>
          <w:sz w:val="22"/>
          <w:szCs w:val="22"/>
        </w:rPr>
      </w:pPr>
      <w:r w:rsidRPr="00065C0F">
        <w:rPr>
          <w:noProof/>
          <w:sz w:val="22"/>
          <w:szCs w:val="22"/>
        </w:rPr>
        <w:t xml:space="preserve">Prilikom preuzimanja obaveza, direktni </w:t>
      </w:r>
      <w:r w:rsidR="00B57DD3">
        <w:rPr>
          <w:noProof/>
          <w:sz w:val="22"/>
          <w:szCs w:val="22"/>
        </w:rPr>
        <w:t>i</w:t>
      </w:r>
      <w:r w:rsidRPr="00065C0F">
        <w:rPr>
          <w:noProof/>
          <w:sz w:val="22"/>
          <w:szCs w:val="22"/>
        </w:rPr>
        <w:t xml:space="preserve"> indirektni korisnici budžetskih sredstava dužni su da se pridržavaju smernica o rokovima </w:t>
      </w:r>
      <w:r w:rsidR="00B57DD3">
        <w:rPr>
          <w:noProof/>
          <w:sz w:val="22"/>
          <w:szCs w:val="22"/>
        </w:rPr>
        <w:t>i</w:t>
      </w:r>
      <w:r w:rsidRPr="00065C0F">
        <w:rPr>
          <w:noProof/>
          <w:sz w:val="22"/>
          <w:szCs w:val="22"/>
        </w:rPr>
        <w:t xml:space="preserve"> uslovima plaćanja, koje određuje lokalni organ uprave nadležan za finansije.</w:t>
      </w:r>
    </w:p>
    <w:p w:rsidR="009823C2" w:rsidRPr="00065C0F" w:rsidRDefault="009823C2" w:rsidP="00065C0F">
      <w:pPr>
        <w:widowControl w:val="0"/>
        <w:autoSpaceDE w:val="0"/>
        <w:autoSpaceDN w:val="0"/>
        <w:adjustRightInd w:val="0"/>
        <w:spacing w:line="3"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78"/>
        <w:jc w:val="both"/>
        <w:rPr>
          <w:noProof/>
          <w:sz w:val="22"/>
          <w:szCs w:val="22"/>
        </w:rPr>
      </w:pPr>
      <w:r w:rsidRPr="00065C0F">
        <w:rPr>
          <w:noProof/>
          <w:sz w:val="22"/>
          <w:szCs w:val="22"/>
        </w:rPr>
        <w:t>Korisnici budžetskih sredstava preuzimaju obaveze na osnovu pisanog ugovora ili drugog pravnog akta, ukoliko zakonom nije drukčije propisano.</w:t>
      </w:r>
    </w:p>
    <w:p w:rsidR="009823C2" w:rsidRPr="00065C0F" w:rsidRDefault="009823C2" w:rsidP="00065C0F">
      <w:pPr>
        <w:widowControl w:val="0"/>
        <w:autoSpaceDE w:val="0"/>
        <w:autoSpaceDN w:val="0"/>
        <w:adjustRightInd w:val="0"/>
        <w:spacing w:line="237" w:lineRule="auto"/>
        <w:ind w:left="680"/>
        <w:jc w:val="both"/>
        <w:rPr>
          <w:noProof/>
          <w:sz w:val="22"/>
          <w:szCs w:val="22"/>
        </w:rPr>
      </w:pPr>
      <w:r w:rsidRPr="00065C0F">
        <w:rPr>
          <w:noProof/>
          <w:sz w:val="22"/>
          <w:szCs w:val="22"/>
        </w:rPr>
        <w:t>Korisnici budžetskih sredstava su dužni da obaveste trezor lokalne vlasti:</w:t>
      </w:r>
    </w:p>
    <w:p w:rsidR="009823C2" w:rsidRPr="00065C0F" w:rsidRDefault="009823C2" w:rsidP="00065C0F">
      <w:pPr>
        <w:widowControl w:val="0"/>
        <w:numPr>
          <w:ilvl w:val="0"/>
          <w:numId w:val="3"/>
        </w:numPr>
        <w:tabs>
          <w:tab w:val="clear" w:pos="786"/>
          <w:tab w:val="num" w:pos="1580"/>
        </w:tabs>
        <w:overflowPunct w:val="0"/>
        <w:autoSpaceDE w:val="0"/>
        <w:autoSpaceDN w:val="0"/>
        <w:adjustRightInd w:val="0"/>
        <w:spacing w:line="236" w:lineRule="auto"/>
        <w:ind w:left="1580" w:hanging="232"/>
        <w:jc w:val="both"/>
        <w:rPr>
          <w:noProof/>
          <w:sz w:val="22"/>
          <w:szCs w:val="22"/>
        </w:rPr>
      </w:pPr>
      <w:r w:rsidRPr="00065C0F">
        <w:rPr>
          <w:noProof/>
          <w:sz w:val="22"/>
          <w:szCs w:val="22"/>
        </w:rPr>
        <w:t xml:space="preserve">o nameri preuzimanja obaveze; </w:t>
      </w:r>
    </w:p>
    <w:p w:rsidR="009823C2" w:rsidRPr="00065C0F" w:rsidRDefault="009823C2" w:rsidP="00065C0F">
      <w:pPr>
        <w:widowControl w:val="0"/>
        <w:numPr>
          <w:ilvl w:val="0"/>
          <w:numId w:val="3"/>
        </w:numPr>
        <w:tabs>
          <w:tab w:val="clear" w:pos="786"/>
          <w:tab w:val="num" w:pos="1592"/>
        </w:tabs>
        <w:overflowPunct w:val="0"/>
        <w:autoSpaceDE w:val="0"/>
        <w:autoSpaceDN w:val="0"/>
        <w:adjustRightInd w:val="0"/>
        <w:ind w:left="0" w:firstLine="1348"/>
        <w:jc w:val="both"/>
        <w:rPr>
          <w:noProof/>
          <w:sz w:val="22"/>
          <w:szCs w:val="22"/>
        </w:rPr>
      </w:pPr>
      <w:r w:rsidRPr="00065C0F">
        <w:rPr>
          <w:noProof/>
          <w:sz w:val="22"/>
          <w:szCs w:val="22"/>
        </w:rPr>
        <w:t xml:space="preserve">nakon potpisivanja ugovora ili drugog pravnog akta kojim se preuzima obaveza, o preuzimanju obaveze </w:t>
      </w:r>
      <w:r w:rsidR="00065C0F" w:rsidRPr="00065C0F">
        <w:rPr>
          <w:noProof/>
          <w:sz w:val="22"/>
          <w:szCs w:val="22"/>
        </w:rPr>
        <w:t>I</w:t>
      </w:r>
      <w:r w:rsidRPr="00065C0F">
        <w:rPr>
          <w:noProof/>
          <w:sz w:val="22"/>
          <w:szCs w:val="22"/>
        </w:rPr>
        <w:t xml:space="preserve"> predviđenim uslovima </w:t>
      </w:r>
      <w:r w:rsidR="00B57DD3">
        <w:rPr>
          <w:noProof/>
          <w:sz w:val="22"/>
          <w:szCs w:val="22"/>
        </w:rPr>
        <w:t>i</w:t>
      </w:r>
      <w:r w:rsidRPr="00065C0F">
        <w:rPr>
          <w:noProof/>
          <w:sz w:val="22"/>
          <w:szCs w:val="22"/>
        </w:rPr>
        <w:t xml:space="preserve"> rokovima plaćanja; </w:t>
      </w:r>
    </w:p>
    <w:p w:rsidR="009823C2" w:rsidRPr="00065C0F" w:rsidRDefault="009823C2" w:rsidP="00065C0F">
      <w:pPr>
        <w:widowControl w:val="0"/>
        <w:overflowPunct w:val="0"/>
        <w:autoSpaceDE w:val="0"/>
        <w:autoSpaceDN w:val="0"/>
        <w:adjustRightInd w:val="0"/>
        <w:ind w:left="1580"/>
        <w:jc w:val="both"/>
        <w:rPr>
          <w:noProof/>
          <w:sz w:val="22"/>
          <w:szCs w:val="22"/>
        </w:rPr>
      </w:pPr>
      <w:r w:rsidRPr="00065C0F">
        <w:rPr>
          <w:noProof/>
          <w:sz w:val="22"/>
          <w:szCs w:val="22"/>
        </w:rPr>
        <w:t xml:space="preserve">-o svakoj promeni koja se tiče iznosa, rokova </w:t>
      </w:r>
      <w:r w:rsidR="00065C0F" w:rsidRPr="00065C0F">
        <w:rPr>
          <w:noProof/>
          <w:sz w:val="22"/>
          <w:szCs w:val="22"/>
        </w:rPr>
        <w:t>I</w:t>
      </w:r>
      <w:r w:rsidRPr="00065C0F">
        <w:rPr>
          <w:noProof/>
          <w:sz w:val="22"/>
          <w:szCs w:val="22"/>
        </w:rPr>
        <w:t xml:space="preserve"> uslova plaćanja iz tačke 2. </w:t>
      </w:r>
      <w:r w:rsidR="00065C0F" w:rsidRPr="00065C0F">
        <w:rPr>
          <w:noProof/>
          <w:sz w:val="22"/>
          <w:szCs w:val="22"/>
        </w:rPr>
        <w:t>O</w:t>
      </w:r>
      <w:r w:rsidRPr="00065C0F">
        <w:rPr>
          <w:noProof/>
          <w:sz w:val="22"/>
          <w:szCs w:val="22"/>
        </w:rPr>
        <w:t xml:space="preserve">vog stava; </w:t>
      </w: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ind w:left="1580"/>
        <w:jc w:val="both"/>
        <w:rPr>
          <w:noProof/>
          <w:sz w:val="22"/>
          <w:szCs w:val="22"/>
        </w:rPr>
      </w:pPr>
      <w:r w:rsidRPr="00065C0F">
        <w:rPr>
          <w:noProof/>
          <w:sz w:val="22"/>
          <w:szCs w:val="22"/>
        </w:rPr>
        <w:t xml:space="preserve">-podnesu zahtev za plaćanje u roku propisanom aktom ministra u skladu sa Zakonom. </w:t>
      </w:r>
    </w:p>
    <w:p w:rsidR="009823C2" w:rsidRPr="00065C0F" w:rsidRDefault="009823C2" w:rsidP="00065C0F">
      <w:pPr>
        <w:widowControl w:val="0"/>
        <w:autoSpaceDE w:val="0"/>
        <w:autoSpaceDN w:val="0"/>
        <w:adjustRightInd w:val="0"/>
        <w:spacing w:line="66" w:lineRule="exact"/>
        <w:jc w:val="both"/>
        <w:rPr>
          <w:noProof/>
          <w:sz w:val="22"/>
          <w:szCs w:val="22"/>
        </w:rPr>
      </w:pPr>
    </w:p>
    <w:p w:rsidR="009823C2" w:rsidRPr="00065C0F" w:rsidRDefault="009823C2" w:rsidP="00065C0F">
      <w:pPr>
        <w:widowControl w:val="0"/>
        <w:overflowPunct w:val="0"/>
        <w:autoSpaceDE w:val="0"/>
        <w:autoSpaceDN w:val="0"/>
        <w:adjustRightInd w:val="0"/>
        <w:spacing w:line="249" w:lineRule="auto"/>
        <w:ind w:firstLine="678"/>
        <w:jc w:val="both"/>
        <w:rPr>
          <w:noProof/>
          <w:sz w:val="22"/>
          <w:szCs w:val="22"/>
        </w:rPr>
      </w:pPr>
      <w:r w:rsidRPr="00065C0F">
        <w:rPr>
          <w:noProof/>
          <w:sz w:val="22"/>
          <w:szCs w:val="22"/>
        </w:rPr>
        <w:t>Preuzete obaveze čiji je iznos veći od iznosa sredstava predviđenog budžetom ili koje su nastale u suprotnosti sa ovom odlukom, ne mogu se izvršavati na teret konsolidovanog računa budžeta Opštine Tutin.</w:t>
      </w:r>
    </w:p>
    <w:p w:rsidR="006D4FFF" w:rsidRPr="00065C0F" w:rsidRDefault="006D4FFF" w:rsidP="00065C0F">
      <w:pPr>
        <w:widowControl w:val="0"/>
        <w:autoSpaceDE w:val="0"/>
        <w:autoSpaceDN w:val="0"/>
        <w:adjustRightInd w:val="0"/>
        <w:jc w:val="both"/>
        <w:rPr>
          <w:b/>
          <w:noProof/>
          <w:sz w:val="22"/>
          <w:szCs w:val="22"/>
        </w:rPr>
      </w:pPr>
    </w:p>
    <w:p w:rsidR="00690AE5" w:rsidRDefault="00690AE5" w:rsidP="00065C0F">
      <w:pPr>
        <w:widowControl w:val="0"/>
        <w:autoSpaceDE w:val="0"/>
        <w:autoSpaceDN w:val="0"/>
        <w:adjustRightInd w:val="0"/>
        <w:jc w:val="center"/>
        <w:rPr>
          <w:b/>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45</w:t>
      </w:r>
      <w:r w:rsidR="009823C2" w:rsidRPr="00065C0F">
        <w:rPr>
          <w:b/>
          <w:noProof/>
          <w:sz w:val="22"/>
          <w:szCs w:val="22"/>
        </w:rPr>
        <w:t>.</w:t>
      </w:r>
    </w:p>
    <w:p w:rsidR="009823C2" w:rsidRPr="00065C0F" w:rsidRDefault="009823C2" w:rsidP="00065C0F">
      <w:pPr>
        <w:widowControl w:val="0"/>
        <w:autoSpaceDE w:val="0"/>
        <w:autoSpaceDN w:val="0"/>
        <w:adjustRightInd w:val="0"/>
        <w:spacing w:line="18" w:lineRule="exact"/>
        <w:jc w:val="both"/>
        <w:rPr>
          <w:noProof/>
          <w:sz w:val="22"/>
          <w:szCs w:val="22"/>
        </w:rPr>
      </w:pP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Ukoliko je korisnik budžeta svojom delatnošću izazvao sudski spor, izvršenje pravosnažnih sudskih odluka </w:t>
      </w:r>
      <w:r w:rsidR="0031627C">
        <w:rPr>
          <w:noProof/>
          <w:sz w:val="22"/>
          <w:szCs w:val="22"/>
          <w:lang w:val="sr-Cyrl-CS"/>
        </w:rPr>
        <w:t>i</w:t>
      </w:r>
      <w:r w:rsidRPr="00065C0F">
        <w:rPr>
          <w:noProof/>
          <w:sz w:val="22"/>
          <w:szCs w:val="22"/>
        </w:rPr>
        <w:t xml:space="preserve"> sudska poravnanja izvršavaju se na teret njegovih sredstava.</w:t>
      </w:r>
    </w:p>
    <w:p w:rsidR="009823C2" w:rsidRPr="00065C0F" w:rsidRDefault="009823C2" w:rsidP="00065C0F">
      <w:pPr>
        <w:widowControl w:val="0"/>
        <w:overflowPunct w:val="0"/>
        <w:autoSpaceDE w:val="0"/>
        <w:autoSpaceDN w:val="0"/>
        <w:adjustRightInd w:val="0"/>
        <w:spacing w:line="262" w:lineRule="auto"/>
        <w:ind w:firstLine="667"/>
        <w:jc w:val="both"/>
        <w:rPr>
          <w:noProof/>
          <w:sz w:val="22"/>
          <w:szCs w:val="22"/>
        </w:rPr>
      </w:pPr>
      <w:r w:rsidRPr="00065C0F">
        <w:rPr>
          <w:noProof/>
          <w:sz w:val="22"/>
          <w:szCs w:val="22"/>
        </w:rPr>
        <w:t xml:space="preserve">Direktni korisnik vrši evidenciju poslovnih promena iz stava 1. </w:t>
      </w:r>
      <w:r w:rsidR="00065C0F" w:rsidRPr="00065C0F">
        <w:rPr>
          <w:noProof/>
          <w:sz w:val="22"/>
          <w:szCs w:val="22"/>
        </w:rPr>
        <w:t>O</w:t>
      </w:r>
      <w:r w:rsidRPr="00065C0F">
        <w:rPr>
          <w:noProof/>
          <w:sz w:val="22"/>
          <w:szCs w:val="22"/>
        </w:rPr>
        <w:t>vog člana direktno u razdelu korisnika na odgovarajućoj aproprijaciji uz umanjenje drugih aproprijacija u odgovarajućem iznosu.</w:t>
      </w:r>
    </w:p>
    <w:p w:rsidR="00F663E8" w:rsidRPr="00065C0F" w:rsidRDefault="00F663E8" w:rsidP="00065C0F">
      <w:pPr>
        <w:widowControl w:val="0"/>
        <w:autoSpaceDE w:val="0"/>
        <w:autoSpaceDN w:val="0"/>
        <w:adjustRightInd w:val="0"/>
        <w:jc w:val="both"/>
        <w:rPr>
          <w:b/>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46</w:t>
      </w:r>
      <w:r w:rsidR="009823C2" w:rsidRPr="00065C0F">
        <w:rPr>
          <w:b/>
          <w:noProof/>
          <w:sz w:val="22"/>
          <w:szCs w:val="22"/>
        </w:rPr>
        <w:t>.</w:t>
      </w:r>
    </w:p>
    <w:p w:rsidR="009823C2" w:rsidRPr="00065C0F" w:rsidRDefault="009823C2" w:rsidP="00065C0F">
      <w:pPr>
        <w:widowControl w:val="0"/>
        <w:autoSpaceDE w:val="0"/>
        <w:autoSpaceDN w:val="0"/>
        <w:adjustRightInd w:val="0"/>
        <w:spacing w:line="17" w:lineRule="exact"/>
        <w:jc w:val="both"/>
        <w:rPr>
          <w:noProof/>
          <w:sz w:val="22"/>
          <w:szCs w:val="22"/>
        </w:rPr>
      </w:pPr>
    </w:p>
    <w:p w:rsidR="009823C2" w:rsidRPr="00065C0F" w:rsidRDefault="009823C2" w:rsidP="00065C0F">
      <w:pPr>
        <w:widowControl w:val="0"/>
        <w:overflowPunct w:val="0"/>
        <w:autoSpaceDE w:val="0"/>
        <w:autoSpaceDN w:val="0"/>
        <w:adjustRightInd w:val="0"/>
        <w:spacing w:line="261" w:lineRule="auto"/>
        <w:ind w:firstLine="678"/>
        <w:jc w:val="both"/>
        <w:rPr>
          <w:noProof/>
          <w:sz w:val="22"/>
          <w:szCs w:val="22"/>
        </w:rPr>
      </w:pPr>
      <w:r w:rsidRPr="00065C0F">
        <w:rPr>
          <w:noProof/>
          <w:sz w:val="22"/>
          <w:szCs w:val="22"/>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rsidR="009823C2" w:rsidRPr="00065C0F" w:rsidRDefault="009823C2" w:rsidP="00065C0F">
      <w:pPr>
        <w:widowControl w:val="0"/>
        <w:autoSpaceDE w:val="0"/>
        <w:autoSpaceDN w:val="0"/>
        <w:adjustRightInd w:val="0"/>
        <w:spacing w:line="1" w:lineRule="exact"/>
        <w:jc w:val="both"/>
        <w:rPr>
          <w:noProof/>
          <w:sz w:val="22"/>
          <w:szCs w:val="22"/>
        </w:rPr>
      </w:pPr>
    </w:p>
    <w:p w:rsidR="009823C2" w:rsidRPr="00065C0F" w:rsidRDefault="009823C2" w:rsidP="00065C0F">
      <w:pPr>
        <w:widowControl w:val="0"/>
        <w:autoSpaceDE w:val="0"/>
        <w:autoSpaceDN w:val="0"/>
        <w:adjustRightInd w:val="0"/>
        <w:ind w:left="660"/>
        <w:jc w:val="both"/>
        <w:rPr>
          <w:noProof/>
          <w:sz w:val="22"/>
          <w:szCs w:val="22"/>
        </w:rPr>
      </w:pPr>
      <w:r w:rsidRPr="00065C0F">
        <w:rPr>
          <w:noProof/>
          <w:sz w:val="22"/>
          <w:szCs w:val="22"/>
        </w:rPr>
        <w:t xml:space="preserve">Budžetski prihodi </w:t>
      </w:r>
      <w:r w:rsidR="0031627C">
        <w:rPr>
          <w:noProof/>
          <w:sz w:val="22"/>
          <w:szCs w:val="22"/>
          <w:lang w:val="sr-Cyrl-CS"/>
        </w:rPr>
        <w:t>i</w:t>
      </w:r>
      <w:r w:rsidRPr="00065C0F">
        <w:rPr>
          <w:noProof/>
          <w:sz w:val="22"/>
          <w:szCs w:val="22"/>
        </w:rPr>
        <w:t xml:space="preserve"> rashodi moraju biti u ravnoteži.</w:t>
      </w:r>
    </w:p>
    <w:p w:rsidR="009823C2" w:rsidRPr="00065C0F" w:rsidRDefault="009823C2" w:rsidP="00065C0F">
      <w:pPr>
        <w:widowControl w:val="0"/>
        <w:autoSpaceDE w:val="0"/>
        <w:autoSpaceDN w:val="0"/>
        <w:adjustRightInd w:val="0"/>
        <w:spacing w:line="212" w:lineRule="exact"/>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47</w:t>
      </w:r>
      <w:r w:rsidR="009823C2" w:rsidRPr="00065C0F">
        <w:rPr>
          <w:b/>
          <w:noProof/>
          <w:sz w:val="22"/>
          <w:szCs w:val="22"/>
        </w:rPr>
        <w:t>.</w:t>
      </w:r>
    </w:p>
    <w:p w:rsidR="009823C2" w:rsidRPr="00065C0F" w:rsidRDefault="009823C2" w:rsidP="00065C0F">
      <w:pPr>
        <w:widowControl w:val="0"/>
        <w:autoSpaceDE w:val="0"/>
        <w:autoSpaceDN w:val="0"/>
        <w:adjustRightInd w:val="0"/>
        <w:spacing w:line="16" w:lineRule="exact"/>
        <w:jc w:val="both"/>
        <w:rPr>
          <w:noProof/>
          <w:sz w:val="22"/>
          <w:szCs w:val="22"/>
        </w:rPr>
      </w:pPr>
    </w:p>
    <w:p w:rsidR="009823C2" w:rsidRPr="00065C0F" w:rsidRDefault="009823C2" w:rsidP="00065C0F">
      <w:pPr>
        <w:widowControl w:val="0"/>
        <w:overflowPunct w:val="0"/>
        <w:autoSpaceDE w:val="0"/>
        <w:autoSpaceDN w:val="0"/>
        <w:adjustRightInd w:val="0"/>
        <w:spacing w:line="236" w:lineRule="auto"/>
        <w:ind w:firstLine="667"/>
        <w:jc w:val="both"/>
        <w:rPr>
          <w:noProof/>
          <w:sz w:val="22"/>
          <w:szCs w:val="22"/>
        </w:rPr>
      </w:pPr>
      <w:r w:rsidRPr="00065C0F">
        <w:rPr>
          <w:noProof/>
          <w:sz w:val="22"/>
          <w:szCs w:val="22"/>
        </w:rPr>
        <w:t>Ako se u toku fiskalne godine rashodi povećaju ili prihodi smanje predsednik opštine, na predlog lokalnog organa uprave nadležnog za finansije, može obustaviti izvršenje pojedinih rashoda, ne duže od 45 dana.</w:t>
      </w:r>
    </w:p>
    <w:p w:rsidR="009823C2" w:rsidRPr="00065C0F" w:rsidRDefault="009823C2" w:rsidP="00065C0F">
      <w:pPr>
        <w:widowControl w:val="0"/>
        <w:autoSpaceDE w:val="0"/>
        <w:autoSpaceDN w:val="0"/>
        <w:adjustRightInd w:val="0"/>
        <w:spacing w:line="235" w:lineRule="auto"/>
        <w:ind w:left="660"/>
        <w:jc w:val="both"/>
        <w:rPr>
          <w:noProof/>
          <w:sz w:val="22"/>
          <w:szCs w:val="22"/>
        </w:rPr>
      </w:pPr>
      <w:r w:rsidRPr="00065C0F">
        <w:rPr>
          <w:noProof/>
          <w:sz w:val="22"/>
          <w:szCs w:val="22"/>
        </w:rPr>
        <w:t>Privremenom obustavom izvršenja može se:</w:t>
      </w:r>
    </w:p>
    <w:p w:rsidR="009823C2" w:rsidRPr="00065C0F"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065C0F">
        <w:rPr>
          <w:noProof/>
          <w:sz w:val="22"/>
          <w:szCs w:val="22"/>
        </w:rPr>
        <w:t xml:space="preserve">zaustaviti preuzimanje obaveza; </w:t>
      </w:r>
    </w:p>
    <w:p w:rsidR="009823C2" w:rsidRPr="00065C0F"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065C0F">
        <w:rPr>
          <w:noProof/>
          <w:sz w:val="22"/>
          <w:szCs w:val="22"/>
        </w:rPr>
        <w:t xml:space="preserve">predložiti produženje ugovornog roka za plaćanje; </w:t>
      </w:r>
    </w:p>
    <w:p w:rsidR="009823C2" w:rsidRPr="00065C0F" w:rsidRDefault="009823C2" w:rsidP="00065C0F">
      <w:pPr>
        <w:widowControl w:val="0"/>
        <w:numPr>
          <w:ilvl w:val="0"/>
          <w:numId w:val="4"/>
        </w:numPr>
        <w:tabs>
          <w:tab w:val="clear" w:pos="720"/>
          <w:tab w:val="num" w:pos="880"/>
        </w:tabs>
        <w:overflowPunct w:val="0"/>
        <w:autoSpaceDE w:val="0"/>
        <w:autoSpaceDN w:val="0"/>
        <w:adjustRightInd w:val="0"/>
        <w:spacing w:line="236" w:lineRule="auto"/>
        <w:ind w:left="880" w:hanging="219"/>
        <w:jc w:val="both"/>
        <w:rPr>
          <w:noProof/>
          <w:sz w:val="22"/>
          <w:szCs w:val="22"/>
        </w:rPr>
      </w:pPr>
      <w:r w:rsidRPr="00065C0F">
        <w:rPr>
          <w:noProof/>
          <w:sz w:val="22"/>
          <w:szCs w:val="22"/>
        </w:rPr>
        <w:t xml:space="preserve">zaustaviti davanje odobrenja za zaključenje ugovora; </w:t>
      </w:r>
    </w:p>
    <w:p w:rsidR="009823C2" w:rsidRPr="00065C0F"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065C0F">
        <w:rPr>
          <w:noProof/>
          <w:sz w:val="22"/>
          <w:szCs w:val="22"/>
        </w:rPr>
        <w:t xml:space="preserve">zaustaviti korišćenje kvota. </w:t>
      </w:r>
    </w:p>
    <w:p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Lokalni organ uprave nadležan za finansije, pripremaju predlog obima </w:t>
      </w:r>
      <w:r w:rsidR="0031627C">
        <w:rPr>
          <w:noProof/>
          <w:sz w:val="22"/>
          <w:szCs w:val="22"/>
          <w:lang w:val="sr-Cyrl-CS"/>
        </w:rPr>
        <w:t>i</w:t>
      </w:r>
      <w:r w:rsidRPr="00065C0F">
        <w:rPr>
          <w:noProof/>
          <w:sz w:val="22"/>
          <w:szCs w:val="22"/>
        </w:rPr>
        <w:t xml:space="preserve"> mera privremene obustave izvršenja.</w:t>
      </w:r>
    </w:p>
    <w:p w:rsidR="009823C2" w:rsidRPr="00065C0F" w:rsidRDefault="009823C2" w:rsidP="00065C0F">
      <w:pPr>
        <w:widowControl w:val="0"/>
        <w:autoSpaceDE w:val="0"/>
        <w:autoSpaceDN w:val="0"/>
        <w:adjustRightInd w:val="0"/>
        <w:ind w:left="660"/>
        <w:jc w:val="both"/>
        <w:rPr>
          <w:noProof/>
          <w:sz w:val="22"/>
          <w:szCs w:val="22"/>
        </w:rPr>
      </w:pPr>
      <w:r w:rsidRPr="00065C0F">
        <w:rPr>
          <w:noProof/>
          <w:sz w:val="22"/>
          <w:szCs w:val="22"/>
        </w:rPr>
        <w:t>Mere privremene obustave izvršenja mogu se primeniti na sve korisnike budžetskih sredstava.</w:t>
      </w:r>
    </w:p>
    <w:p w:rsidR="009823C2" w:rsidRPr="00065C0F" w:rsidRDefault="009823C2" w:rsidP="00065C0F">
      <w:pPr>
        <w:widowControl w:val="0"/>
        <w:autoSpaceDE w:val="0"/>
        <w:autoSpaceDN w:val="0"/>
        <w:adjustRightInd w:val="0"/>
        <w:spacing w:line="8" w:lineRule="exact"/>
        <w:jc w:val="both"/>
        <w:rPr>
          <w:noProof/>
          <w:sz w:val="22"/>
          <w:szCs w:val="22"/>
        </w:rPr>
      </w:pPr>
    </w:p>
    <w:p w:rsidR="009823C2" w:rsidRPr="00065C0F" w:rsidRDefault="009823C2" w:rsidP="00065C0F">
      <w:pPr>
        <w:widowControl w:val="0"/>
        <w:overflowPunct w:val="0"/>
        <w:autoSpaceDE w:val="0"/>
        <w:autoSpaceDN w:val="0"/>
        <w:adjustRightInd w:val="0"/>
        <w:spacing w:line="239" w:lineRule="auto"/>
        <w:ind w:firstLine="667"/>
        <w:jc w:val="both"/>
        <w:rPr>
          <w:noProof/>
          <w:sz w:val="22"/>
          <w:szCs w:val="22"/>
        </w:rPr>
      </w:pPr>
      <w:r w:rsidRPr="00065C0F">
        <w:rPr>
          <w:noProof/>
          <w:sz w:val="22"/>
          <w:szCs w:val="22"/>
        </w:rPr>
        <w:t xml:space="preserve">O odluci iz stava 1. </w:t>
      </w:r>
      <w:r w:rsidR="00065C0F" w:rsidRPr="00065C0F">
        <w:rPr>
          <w:noProof/>
          <w:sz w:val="22"/>
          <w:szCs w:val="22"/>
        </w:rPr>
        <w:t>O</w:t>
      </w:r>
      <w:r w:rsidRPr="00065C0F">
        <w:rPr>
          <w:noProof/>
          <w:sz w:val="22"/>
          <w:szCs w:val="22"/>
        </w:rPr>
        <w:t>vog člana predsednik opštine obaveštava skupštinu lokalne vlasti, u roku od sedam dana.</w:t>
      </w:r>
    </w:p>
    <w:p w:rsidR="009823C2" w:rsidRPr="00065C0F" w:rsidRDefault="009823C2" w:rsidP="00065C0F">
      <w:pPr>
        <w:widowControl w:val="0"/>
        <w:autoSpaceDE w:val="0"/>
        <w:autoSpaceDN w:val="0"/>
        <w:adjustRightInd w:val="0"/>
        <w:spacing w:line="209" w:lineRule="exact"/>
        <w:jc w:val="both"/>
        <w:rPr>
          <w:noProof/>
          <w:sz w:val="22"/>
          <w:szCs w:val="22"/>
        </w:rPr>
      </w:pPr>
    </w:p>
    <w:p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48</w:t>
      </w:r>
      <w:r w:rsidR="009823C2" w:rsidRPr="00065C0F">
        <w:rPr>
          <w:b/>
          <w:noProof/>
          <w:sz w:val="22"/>
          <w:szCs w:val="22"/>
        </w:rPr>
        <w:t>.</w:t>
      </w:r>
    </w:p>
    <w:p w:rsidR="009823C2" w:rsidRPr="00065C0F" w:rsidRDefault="009823C2" w:rsidP="00065C0F">
      <w:pPr>
        <w:widowControl w:val="0"/>
        <w:autoSpaceDE w:val="0"/>
        <w:autoSpaceDN w:val="0"/>
        <w:adjustRightInd w:val="0"/>
        <w:ind w:firstLine="720"/>
        <w:jc w:val="both"/>
        <w:rPr>
          <w:noProof/>
          <w:sz w:val="22"/>
          <w:szCs w:val="22"/>
        </w:rPr>
      </w:pPr>
      <w:r w:rsidRPr="00065C0F">
        <w:rPr>
          <w:noProof/>
          <w:sz w:val="22"/>
          <w:szCs w:val="22"/>
        </w:rPr>
        <w:t xml:space="preserve">Opštinsko veće  doneće program racionalizacije kojim će se obuhvatiti  sve korisnike javnih sredstava , uključujući </w:t>
      </w:r>
      <w:r w:rsidR="00776B73">
        <w:rPr>
          <w:noProof/>
          <w:sz w:val="22"/>
          <w:szCs w:val="22"/>
        </w:rPr>
        <w:t>i</w:t>
      </w:r>
      <w:r w:rsidRPr="00065C0F">
        <w:rPr>
          <w:noProof/>
          <w:sz w:val="22"/>
          <w:szCs w:val="22"/>
        </w:rPr>
        <w:t xml:space="preserve"> odrerđene kriterijume za izvršenje  tog programa , </w:t>
      </w:r>
      <w:r w:rsidR="00776B73">
        <w:rPr>
          <w:noProof/>
          <w:sz w:val="22"/>
          <w:szCs w:val="22"/>
        </w:rPr>
        <w:t>i</w:t>
      </w:r>
      <w:r w:rsidRPr="00065C0F">
        <w:rPr>
          <w:noProof/>
          <w:sz w:val="22"/>
          <w:szCs w:val="22"/>
        </w:rPr>
        <w:t xml:space="preserve"> o tome obavestiti skupštinu opštine .</w:t>
      </w:r>
    </w:p>
    <w:p w:rsidR="009823C2" w:rsidRPr="00824BAA" w:rsidRDefault="009823C2" w:rsidP="008E0D8F">
      <w:pPr>
        <w:widowControl w:val="0"/>
        <w:autoSpaceDE w:val="0"/>
        <w:autoSpaceDN w:val="0"/>
        <w:adjustRightInd w:val="0"/>
        <w:ind w:firstLine="720"/>
        <w:jc w:val="both"/>
        <w:rPr>
          <w:noProof/>
          <w:sz w:val="22"/>
          <w:szCs w:val="22"/>
        </w:rPr>
      </w:pPr>
      <w:r w:rsidRPr="00824BAA">
        <w:rPr>
          <w:noProof/>
          <w:sz w:val="22"/>
          <w:szCs w:val="22"/>
        </w:rPr>
        <w:t>Korisnik budžetskih sredstva ne može, bez prethodne saglasnosti presednika  opštine , zasnovati radni od</w:t>
      </w:r>
      <w:r w:rsidR="00FE649A" w:rsidRPr="00824BAA">
        <w:rPr>
          <w:noProof/>
          <w:sz w:val="22"/>
          <w:szCs w:val="22"/>
        </w:rPr>
        <w:t>n</w:t>
      </w:r>
      <w:r w:rsidR="002C03A3" w:rsidRPr="00824BAA">
        <w:rPr>
          <w:noProof/>
          <w:sz w:val="22"/>
          <w:szCs w:val="22"/>
        </w:rPr>
        <w:t>os sa novim licima do kraja 202</w:t>
      </w:r>
      <w:r w:rsidR="0031627C" w:rsidRPr="00824BAA">
        <w:rPr>
          <w:noProof/>
          <w:sz w:val="22"/>
          <w:szCs w:val="22"/>
          <w:lang w:val="sr-Cyrl-CS"/>
        </w:rPr>
        <w:t>3</w:t>
      </w:r>
      <w:r w:rsidRPr="00824BAA">
        <w:rPr>
          <w:noProof/>
          <w:sz w:val="22"/>
          <w:szCs w:val="22"/>
        </w:rPr>
        <w:t xml:space="preserve">. godine, ukoliko sredstva potrebna za isplatu plata tih lica nisu obezbeđena u okviru iznosa sredstava koja su, u skladu sa ovom odlukom predviđena za plate tom budžetskom korisniku </w:t>
      </w:r>
      <w:r w:rsidR="0031627C" w:rsidRPr="00824BAA">
        <w:rPr>
          <w:noProof/>
          <w:sz w:val="22"/>
          <w:szCs w:val="22"/>
          <w:lang w:val="sr-Cyrl-CS"/>
        </w:rPr>
        <w:t>i</w:t>
      </w:r>
      <w:r w:rsidRPr="00824BAA">
        <w:rPr>
          <w:noProof/>
          <w:sz w:val="22"/>
          <w:szCs w:val="22"/>
        </w:rPr>
        <w:t xml:space="preserve"> programom racionalizacije iz stava 1. ovog člana</w:t>
      </w:r>
      <w:r w:rsidR="008E0D8F" w:rsidRPr="00824BAA">
        <w:rPr>
          <w:noProof/>
          <w:sz w:val="22"/>
          <w:szCs w:val="22"/>
        </w:rPr>
        <w:t>.</w:t>
      </w:r>
    </w:p>
    <w:p w:rsidR="009823C2" w:rsidRPr="00824BAA" w:rsidRDefault="003F333D" w:rsidP="00065C0F">
      <w:pPr>
        <w:widowControl w:val="0"/>
        <w:autoSpaceDE w:val="0"/>
        <w:autoSpaceDN w:val="0"/>
        <w:adjustRightInd w:val="0"/>
        <w:jc w:val="center"/>
        <w:rPr>
          <w:b/>
          <w:noProof/>
          <w:sz w:val="22"/>
          <w:szCs w:val="22"/>
        </w:rPr>
      </w:pPr>
      <w:r w:rsidRPr="00824BAA">
        <w:rPr>
          <w:b/>
          <w:noProof/>
          <w:sz w:val="22"/>
          <w:szCs w:val="22"/>
        </w:rPr>
        <w:t>Član 49.</w:t>
      </w:r>
    </w:p>
    <w:p w:rsidR="009823C2" w:rsidRPr="00824BAA" w:rsidRDefault="009823C2" w:rsidP="00065C0F">
      <w:pPr>
        <w:widowControl w:val="0"/>
        <w:autoSpaceDE w:val="0"/>
        <w:autoSpaceDN w:val="0"/>
        <w:adjustRightInd w:val="0"/>
        <w:spacing w:line="17" w:lineRule="exact"/>
        <w:jc w:val="both"/>
        <w:rPr>
          <w:noProof/>
          <w:sz w:val="22"/>
          <w:szCs w:val="22"/>
        </w:rPr>
      </w:pPr>
    </w:p>
    <w:p w:rsidR="00FE649A" w:rsidRPr="00824BAA" w:rsidRDefault="009823C2" w:rsidP="008E0D8F">
      <w:pPr>
        <w:widowControl w:val="0"/>
        <w:overflowPunct w:val="0"/>
        <w:autoSpaceDE w:val="0"/>
        <w:autoSpaceDN w:val="0"/>
        <w:adjustRightInd w:val="0"/>
        <w:spacing w:line="275" w:lineRule="auto"/>
        <w:ind w:firstLine="678"/>
        <w:jc w:val="both"/>
        <w:rPr>
          <w:noProof/>
          <w:sz w:val="22"/>
          <w:szCs w:val="22"/>
        </w:rPr>
      </w:pPr>
      <w:r w:rsidRPr="00824BAA">
        <w:rPr>
          <w:noProof/>
          <w:sz w:val="22"/>
          <w:szCs w:val="22"/>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rsidR="009823C2" w:rsidRPr="00824BAA" w:rsidRDefault="003F333D" w:rsidP="00065C0F">
      <w:pPr>
        <w:widowControl w:val="0"/>
        <w:autoSpaceDE w:val="0"/>
        <w:autoSpaceDN w:val="0"/>
        <w:adjustRightInd w:val="0"/>
        <w:jc w:val="center"/>
        <w:rPr>
          <w:noProof/>
          <w:sz w:val="22"/>
          <w:szCs w:val="22"/>
        </w:rPr>
      </w:pPr>
      <w:r w:rsidRPr="00824BAA">
        <w:rPr>
          <w:b/>
          <w:noProof/>
          <w:sz w:val="22"/>
          <w:szCs w:val="22"/>
        </w:rPr>
        <w:t>Član 50.</w:t>
      </w:r>
      <w:r w:rsidR="009823C2" w:rsidRPr="00824BAA">
        <w:rPr>
          <w:noProof/>
          <w:sz w:val="22"/>
          <w:szCs w:val="22"/>
        </w:rPr>
        <w:t>.</w:t>
      </w:r>
    </w:p>
    <w:p w:rsidR="009823C2" w:rsidRPr="00824BAA" w:rsidRDefault="009823C2" w:rsidP="00065C0F">
      <w:pPr>
        <w:widowControl w:val="0"/>
        <w:autoSpaceDE w:val="0"/>
        <w:autoSpaceDN w:val="0"/>
        <w:adjustRightInd w:val="0"/>
        <w:spacing w:line="17" w:lineRule="exact"/>
        <w:jc w:val="both"/>
        <w:rPr>
          <w:noProof/>
          <w:sz w:val="22"/>
          <w:szCs w:val="22"/>
        </w:rPr>
      </w:pPr>
    </w:p>
    <w:p w:rsidR="009823C2" w:rsidRPr="00824BAA" w:rsidRDefault="009823C2" w:rsidP="00065C0F">
      <w:pPr>
        <w:widowControl w:val="0"/>
        <w:overflowPunct w:val="0"/>
        <w:autoSpaceDE w:val="0"/>
        <w:autoSpaceDN w:val="0"/>
        <w:adjustRightInd w:val="0"/>
        <w:spacing w:line="235" w:lineRule="auto"/>
        <w:ind w:firstLine="678"/>
        <w:jc w:val="both"/>
        <w:rPr>
          <w:noProof/>
          <w:sz w:val="22"/>
          <w:szCs w:val="22"/>
        </w:rPr>
      </w:pPr>
      <w:r w:rsidRPr="00824BAA">
        <w:rPr>
          <w:noProof/>
          <w:sz w:val="22"/>
          <w:szCs w:val="22"/>
        </w:rPr>
        <w:t>Plaćanje na teret budžetskog fonda vrši se do nivoa sredstava raspoloživih u budžetskom fondu, a obaveze se preuzimaju u okviru realno planiranih prihoda budžetskog fonda.</w:t>
      </w:r>
    </w:p>
    <w:p w:rsidR="009823C2" w:rsidRPr="00824BAA" w:rsidRDefault="009823C2" w:rsidP="00065C0F">
      <w:pPr>
        <w:widowControl w:val="0"/>
        <w:autoSpaceDE w:val="0"/>
        <w:autoSpaceDN w:val="0"/>
        <w:adjustRightInd w:val="0"/>
        <w:spacing w:line="1" w:lineRule="exact"/>
        <w:jc w:val="both"/>
        <w:rPr>
          <w:noProof/>
          <w:sz w:val="22"/>
          <w:szCs w:val="22"/>
        </w:rPr>
      </w:pPr>
    </w:p>
    <w:p w:rsidR="009823C2" w:rsidRPr="00824BAA" w:rsidRDefault="009823C2" w:rsidP="00065C0F">
      <w:pPr>
        <w:widowControl w:val="0"/>
        <w:autoSpaceDE w:val="0"/>
        <w:autoSpaceDN w:val="0"/>
        <w:adjustRightInd w:val="0"/>
        <w:ind w:left="380"/>
        <w:jc w:val="both"/>
        <w:rPr>
          <w:noProof/>
          <w:sz w:val="22"/>
          <w:szCs w:val="22"/>
        </w:rPr>
      </w:pPr>
      <w:r w:rsidRPr="00824BAA">
        <w:rPr>
          <w:noProof/>
          <w:sz w:val="22"/>
          <w:szCs w:val="22"/>
        </w:rPr>
        <w:t>Na kraju tekuće godine neiskorišćena sredstva sa računa budžetskog fonda prenose se u narednu godinu.</w:t>
      </w:r>
    </w:p>
    <w:p w:rsidR="009823C2" w:rsidRPr="00824BAA" w:rsidRDefault="009823C2" w:rsidP="00065C0F">
      <w:pPr>
        <w:widowControl w:val="0"/>
        <w:autoSpaceDE w:val="0"/>
        <w:autoSpaceDN w:val="0"/>
        <w:adjustRightInd w:val="0"/>
        <w:jc w:val="both"/>
        <w:rPr>
          <w:noProof/>
          <w:sz w:val="22"/>
          <w:szCs w:val="22"/>
        </w:rPr>
      </w:pPr>
    </w:p>
    <w:p w:rsidR="009823C2" w:rsidRPr="00824BAA" w:rsidRDefault="003F333D" w:rsidP="00065C0F">
      <w:pPr>
        <w:widowControl w:val="0"/>
        <w:autoSpaceDE w:val="0"/>
        <w:autoSpaceDN w:val="0"/>
        <w:adjustRightInd w:val="0"/>
        <w:jc w:val="center"/>
        <w:rPr>
          <w:noProof/>
          <w:sz w:val="22"/>
          <w:szCs w:val="22"/>
        </w:rPr>
      </w:pPr>
      <w:r w:rsidRPr="00824BAA">
        <w:rPr>
          <w:b/>
          <w:noProof/>
          <w:sz w:val="22"/>
          <w:szCs w:val="22"/>
        </w:rPr>
        <w:t>Član 51</w:t>
      </w:r>
      <w:r w:rsidR="009823C2" w:rsidRPr="00824BAA">
        <w:rPr>
          <w:noProof/>
          <w:sz w:val="22"/>
          <w:szCs w:val="22"/>
        </w:rPr>
        <w:t>.</w:t>
      </w:r>
    </w:p>
    <w:p w:rsidR="009823C2" w:rsidRPr="00824BAA" w:rsidRDefault="009823C2" w:rsidP="00065C0F">
      <w:pPr>
        <w:widowControl w:val="0"/>
        <w:autoSpaceDE w:val="0"/>
        <w:autoSpaceDN w:val="0"/>
        <w:adjustRightInd w:val="0"/>
        <w:spacing w:line="14" w:lineRule="exact"/>
        <w:jc w:val="both"/>
        <w:rPr>
          <w:noProof/>
          <w:sz w:val="22"/>
          <w:szCs w:val="22"/>
        </w:rPr>
      </w:pPr>
    </w:p>
    <w:p w:rsidR="009823C2" w:rsidRPr="00824BAA" w:rsidRDefault="009823C2" w:rsidP="00065C0F">
      <w:pPr>
        <w:widowControl w:val="0"/>
        <w:autoSpaceDE w:val="0"/>
        <w:autoSpaceDN w:val="0"/>
        <w:adjustRightInd w:val="0"/>
        <w:spacing w:line="239" w:lineRule="auto"/>
        <w:ind w:left="680"/>
        <w:jc w:val="both"/>
        <w:rPr>
          <w:noProof/>
          <w:sz w:val="22"/>
          <w:szCs w:val="22"/>
        </w:rPr>
      </w:pPr>
      <w:r w:rsidRPr="00824BAA">
        <w:rPr>
          <w:noProof/>
          <w:sz w:val="22"/>
          <w:szCs w:val="22"/>
        </w:rPr>
        <w:t>Budžetskim fondom upravlja nadležni lokalni organ uprave-Opštinska uprava.</w:t>
      </w:r>
    </w:p>
    <w:p w:rsidR="009823C2" w:rsidRPr="00824BAA" w:rsidRDefault="009823C2" w:rsidP="00065C0F">
      <w:pPr>
        <w:widowControl w:val="0"/>
        <w:autoSpaceDE w:val="0"/>
        <w:autoSpaceDN w:val="0"/>
        <w:adjustRightInd w:val="0"/>
        <w:spacing w:line="1" w:lineRule="exact"/>
        <w:jc w:val="both"/>
        <w:rPr>
          <w:noProof/>
          <w:sz w:val="22"/>
          <w:szCs w:val="22"/>
        </w:rPr>
      </w:pPr>
    </w:p>
    <w:p w:rsidR="00FE649A" w:rsidRPr="00824BAA" w:rsidRDefault="009823C2" w:rsidP="008E0D8F">
      <w:pPr>
        <w:widowControl w:val="0"/>
        <w:overflowPunct w:val="0"/>
        <w:autoSpaceDE w:val="0"/>
        <w:autoSpaceDN w:val="0"/>
        <w:adjustRightInd w:val="0"/>
        <w:spacing w:line="239" w:lineRule="auto"/>
        <w:ind w:firstLine="678"/>
        <w:jc w:val="both"/>
        <w:rPr>
          <w:noProof/>
          <w:sz w:val="22"/>
          <w:szCs w:val="22"/>
        </w:rPr>
      </w:pPr>
      <w:r w:rsidRPr="00824BAA">
        <w:rPr>
          <w:noProof/>
          <w:sz w:val="22"/>
          <w:szCs w:val="22"/>
        </w:rPr>
        <w:t>Po ukidanju budžetskog fonda, prava i obaveze budžetskog fonda preuzima lokalni organ</w:t>
      </w:r>
      <w:r w:rsidR="008E0D8F" w:rsidRPr="00824BAA">
        <w:rPr>
          <w:noProof/>
          <w:sz w:val="22"/>
          <w:szCs w:val="22"/>
        </w:rPr>
        <w:t xml:space="preserve"> uprave iz stava 1. ovog člana.</w:t>
      </w:r>
    </w:p>
    <w:p w:rsidR="009823C2" w:rsidRPr="00824BAA" w:rsidRDefault="003F333D" w:rsidP="00065C0F">
      <w:pPr>
        <w:widowControl w:val="0"/>
        <w:autoSpaceDE w:val="0"/>
        <w:autoSpaceDN w:val="0"/>
        <w:adjustRightInd w:val="0"/>
        <w:jc w:val="center"/>
        <w:rPr>
          <w:noProof/>
          <w:sz w:val="22"/>
          <w:szCs w:val="22"/>
        </w:rPr>
      </w:pPr>
      <w:r w:rsidRPr="00824BAA">
        <w:rPr>
          <w:b/>
          <w:noProof/>
          <w:sz w:val="22"/>
          <w:szCs w:val="22"/>
        </w:rPr>
        <w:t>Član 52</w:t>
      </w:r>
      <w:r w:rsidR="009823C2" w:rsidRPr="00824BAA">
        <w:rPr>
          <w:noProof/>
          <w:sz w:val="22"/>
          <w:szCs w:val="22"/>
        </w:rPr>
        <w:t>.</w:t>
      </w:r>
    </w:p>
    <w:p w:rsidR="009823C2" w:rsidRPr="00824BAA" w:rsidRDefault="009823C2" w:rsidP="00065C0F">
      <w:pPr>
        <w:widowControl w:val="0"/>
        <w:autoSpaceDE w:val="0"/>
        <w:autoSpaceDN w:val="0"/>
        <w:adjustRightInd w:val="0"/>
        <w:spacing w:line="17" w:lineRule="exact"/>
        <w:jc w:val="both"/>
        <w:rPr>
          <w:noProof/>
          <w:sz w:val="22"/>
          <w:szCs w:val="22"/>
        </w:rPr>
      </w:pPr>
    </w:p>
    <w:p w:rsidR="00FE649A" w:rsidRPr="00824BAA" w:rsidRDefault="009823C2" w:rsidP="00065C0F">
      <w:pPr>
        <w:widowControl w:val="0"/>
        <w:overflowPunct w:val="0"/>
        <w:autoSpaceDE w:val="0"/>
        <w:autoSpaceDN w:val="0"/>
        <w:adjustRightInd w:val="0"/>
        <w:spacing w:line="235" w:lineRule="auto"/>
        <w:ind w:firstLine="454"/>
        <w:jc w:val="both"/>
        <w:rPr>
          <w:noProof/>
          <w:sz w:val="22"/>
          <w:szCs w:val="22"/>
        </w:rPr>
      </w:pPr>
      <w:r w:rsidRPr="00824BAA">
        <w:rPr>
          <w:noProof/>
          <w:sz w:val="22"/>
          <w:szCs w:val="22"/>
        </w:rPr>
        <w:t>Ovu Odluku objaviti u “Službenom  listu   opštine Tutin “</w:t>
      </w:r>
      <w:r w:rsidR="001D53D3" w:rsidRPr="00824BAA">
        <w:rPr>
          <w:noProof/>
          <w:sz w:val="22"/>
          <w:szCs w:val="22"/>
        </w:rPr>
        <w:t xml:space="preserve">, na internet stranici </w:t>
      </w:r>
      <w:r w:rsidRPr="00824BAA">
        <w:rPr>
          <w:noProof/>
          <w:sz w:val="22"/>
          <w:szCs w:val="22"/>
        </w:rPr>
        <w:t xml:space="preserve"> i dostaviti </w:t>
      </w:r>
      <w:r w:rsidR="001D53D3" w:rsidRPr="00824BAA">
        <w:rPr>
          <w:noProof/>
          <w:sz w:val="22"/>
          <w:szCs w:val="22"/>
        </w:rPr>
        <w:t xml:space="preserve">Ministarstvu </w:t>
      </w:r>
      <w:r w:rsidRPr="00824BAA">
        <w:rPr>
          <w:noProof/>
          <w:sz w:val="22"/>
          <w:szCs w:val="22"/>
        </w:rPr>
        <w:t xml:space="preserve">nadležnom </w:t>
      </w:r>
      <w:r w:rsidR="001D53D3" w:rsidRPr="00824BAA">
        <w:rPr>
          <w:noProof/>
          <w:sz w:val="22"/>
          <w:szCs w:val="22"/>
        </w:rPr>
        <w:t xml:space="preserve"> za poslove </w:t>
      </w:r>
      <w:r w:rsidR="00065C0F" w:rsidRPr="00824BAA">
        <w:rPr>
          <w:noProof/>
          <w:sz w:val="22"/>
          <w:szCs w:val="22"/>
        </w:rPr>
        <w:t xml:space="preserve"> finansija .</w:t>
      </w:r>
    </w:p>
    <w:p w:rsidR="009823C2" w:rsidRPr="0031627C" w:rsidRDefault="009823C2" w:rsidP="00065C0F">
      <w:pPr>
        <w:widowControl w:val="0"/>
        <w:autoSpaceDE w:val="0"/>
        <w:autoSpaceDN w:val="0"/>
        <w:adjustRightInd w:val="0"/>
        <w:spacing w:line="36" w:lineRule="exact"/>
        <w:jc w:val="both"/>
        <w:rPr>
          <w:noProof/>
          <w:color w:val="FF0000"/>
          <w:sz w:val="22"/>
          <w:szCs w:val="22"/>
        </w:rPr>
      </w:pPr>
    </w:p>
    <w:p w:rsidR="009823C2" w:rsidRPr="00065C0F" w:rsidRDefault="003F333D" w:rsidP="00065C0F">
      <w:pPr>
        <w:widowControl w:val="0"/>
        <w:autoSpaceDE w:val="0"/>
        <w:autoSpaceDN w:val="0"/>
        <w:adjustRightInd w:val="0"/>
        <w:jc w:val="center"/>
        <w:rPr>
          <w:noProof/>
          <w:sz w:val="22"/>
          <w:szCs w:val="22"/>
        </w:rPr>
      </w:pPr>
      <w:r w:rsidRPr="00065C0F">
        <w:rPr>
          <w:b/>
          <w:noProof/>
          <w:sz w:val="22"/>
          <w:szCs w:val="22"/>
        </w:rPr>
        <w:t>Član 53</w:t>
      </w:r>
      <w:r w:rsidR="009823C2" w:rsidRPr="00065C0F">
        <w:rPr>
          <w:noProof/>
          <w:sz w:val="22"/>
          <w:szCs w:val="22"/>
        </w:rPr>
        <w:t>.</w:t>
      </w:r>
    </w:p>
    <w:p w:rsidR="009823C2" w:rsidRPr="00065C0F" w:rsidRDefault="009823C2" w:rsidP="00065C0F">
      <w:pPr>
        <w:widowControl w:val="0"/>
        <w:tabs>
          <w:tab w:val="left" w:pos="851"/>
        </w:tabs>
        <w:autoSpaceDE w:val="0"/>
        <w:autoSpaceDN w:val="0"/>
        <w:adjustRightInd w:val="0"/>
        <w:ind w:left="426"/>
        <w:jc w:val="both"/>
        <w:rPr>
          <w:noProof/>
          <w:sz w:val="22"/>
          <w:szCs w:val="22"/>
        </w:rPr>
      </w:pPr>
      <w:r w:rsidRPr="00065C0F">
        <w:rPr>
          <w:noProof/>
          <w:sz w:val="22"/>
          <w:szCs w:val="22"/>
        </w:rPr>
        <w:t>Ova Odluk</w:t>
      </w:r>
      <w:r w:rsidR="00EB1D76" w:rsidRPr="00065C0F">
        <w:rPr>
          <w:noProof/>
          <w:sz w:val="22"/>
          <w:szCs w:val="22"/>
        </w:rPr>
        <w:t>a stupa na snagu osmog dana od dana objavljivanja u  “Slu</w:t>
      </w:r>
      <w:r w:rsidR="00CA3778" w:rsidRPr="00065C0F">
        <w:rPr>
          <w:noProof/>
          <w:sz w:val="22"/>
          <w:szCs w:val="22"/>
        </w:rPr>
        <w:t>žbenom  listu  opštine Tutin“,</w:t>
      </w:r>
      <w:r w:rsidR="003B52C5">
        <w:rPr>
          <w:noProof/>
          <w:sz w:val="22"/>
          <w:szCs w:val="22"/>
        </w:rPr>
        <w:t xml:space="preserve"> </w:t>
      </w:r>
      <w:r w:rsidR="00EB1D76" w:rsidRPr="00065C0F">
        <w:rPr>
          <w:noProof/>
          <w:sz w:val="22"/>
          <w:szCs w:val="22"/>
        </w:rPr>
        <w:t>a pr</w:t>
      </w:r>
      <w:r w:rsidR="002C03A3" w:rsidRPr="00065C0F">
        <w:rPr>
          <w:noProof/>
          <w:sz w:val="22"/>
          <w:szCs w:val="22"/>
        </w:rPr>
        <w:t>imenjivaće se od 01.januara.202</w:t>
      </w:r>
      <w:r w:rsidR="00F66EBF">
        <w:rPr>
          <w:noProof/>
          <w:sz w:val="22"/>
          <w:szCs w:val="22"/>
        </w:rPr>
        <w:t>4</w:t>
      </w:r>
      <w:r w:rsidR="00EB1D76" w:rsidRPr="00065C0F">
        <w:rPr>
          <w:noProof/>
          <w:sz w:val="22"/>
          <w:szCs w:val="22"/>
        </w:rPr>
        <w:t>. godine</w:t>
      </w:r>
      <w:r w:rsidRPr="00065C0F">
        <w:rPr>
          <w:noProof/>
          <w:sz w:val="22"/>
          <w:szCs w:val="22"/>
        </w:rPr>
        <w:t xml:space="preserve"> </w:t>
      </w:r>
    </w:p>
    <w:p w:rsidR="00CA3778" w:rsidRPr="00065C0F" w:rsidRDefault="00CA3778" w:rsidP="009823C2">
      <w:pPr>
        <w:widowControl w:val="0"/>
        <w:autoSpaceDE w:val="0"/>
        <w:autoSpaceDN w:val="0"/>
        <w:adjustRightInd w:val="0"/>
        <w:rPr>
          <w:noProof/>
          <w:sz w:val="23"/>
          <w:szCs w:val="23"/>
        </w:rPr>
      </w:pPr>
    </w:p>
    <w:p w:rsidR="009823C2" w:rsidRPr="00065C0F" w:rsidRDefault="009823C2" w:rsidP="00001C08">
      <w:pPr>
        <w:ind w:firstLine="720"/>
        <w:jc w:val="center"/>
        <w:rPr>
          <w:b/>
          <w:noProof/>
          <w:sz w:val="23"/>
          <w:szCs w:val="23"/>
        </w:rPr>
      </w:pPr>
      <w:r w:rsidRPr="00065C0F">
        <w:rPr>
          <w:b/>
          <w:noProof/>
          <w:sz w:val="23"/>
          <w:szCs w:val="23"/>
        </w:rPr>
        <w:t>S K U P Š T</w:t>
      </w:r>
      <w:r w:rsidR="00001C08" w:rsidRPr="00065C0F">
        <w:rPr>
          <w:b/>
          <w:noProof/>
          <w:sz w:val="23"/>
          <w:szCs w:val="23"/>
        </w:rPr>
        <w:t xml:space="preserve"> I N A  O P Š T I N E  T U T I N</w:t>
      </w:r>
    </w:p>
    <w:p w:rsidR="00CA3778" w:rsidRPr="00065C0F" w:rsidRDefault="00F663E8" w:rsidP="00001C08">
      <w:pPr>
        <w:ind w:firstLine="720"/>
        <w:jc w:val="center"/>
        <w:rPr>
          <w:b/>
          <w:noProof/>
          <w:sz w:val="23"/>
          <w:szCs w:val="23"/>
        </w:rPr>
      </w:pPr>
      <w:r w:rsidRPr="00065C0F">
        <w:rPr>
          <w:b/>
          <w:noProof/>
          <w:sz w:val="23"/>
          <w:szCs w:val="23"/>
        </w:rPr>
        <w:t xml:space="preserve">              </w:t>
      </w:r>
    </w:p>
    <w:p w:rsidR="009823C2" w:rsidRPr="00065C0F" w:rsidRDefault="009823C2" w:rsidP="009823C2">
      <w:pPr>
        <w:widowControl w:val="0"/>
        <w:tabs>
          <w:tab w:val="left" w:pos="1950"/>
        </w:tabs>
        <w:overflowPunct w:val="0"/>
        <w:autoSpaceDE w:val="0"/>
        <w:autoSpaceDN w:val="0"/>
        <w:adjustRightInd w:val="0"/>
        <w:spacing w:line="254" w:lineRule="auto"/>
        <w:rPr>
          <w:noProof/>
          <w:sz w:val="23"/>
          <w:szCs w:val="23"/>
        </w:rPr>
      </w:pPr>
    </w:p>
    <w:p w:rsidR="009823C2" w:rsidRPr="00065C0F" w:rsidRDefault="009823C2" w:rsidP="00001C08">
      <w:pPr>
        <w:ind w:left="720"/>
        <w:rPr>
          <w:b/>
          <w:noProof/>
          <w:sz w:val="23"/>
          <w:szCs w:val="23"/>
        </w:rPr>
      </w:pPr>
      <w:r w:rsidRPr="00065C0F">
        <w:rPr>
          <w:b/>
          <w:noProof/>
          <w:sz w:val="23"/>
          <w:szCs w:val="23"/>
        </w:rPr>
        <w:t xml:space="preserve">I Broj: </w:t>
      </w:r>
      <w:r w:rsidR="00F663E8" w:rsidRPr="00065C0F">
        <w:rPr>
          <w:b/>
          <w:noProof/>
          <w:sz w:val="23"/>
          <w:szCs w:val="23"/>
        </w:rPr>
        <w:t xml:space="preserve"> ____                 </w:t>
      </w:r>
      <w:r w:rsidR="00001C08" w:rsidRPr="00065C0F">
        <w:rPr>
          <w:b/>
          <w:noProof/>
          <w:sz w:val="23"/>
          <w:szCs w:val="23"/>
        </w:rPr>
        <w:t xml:space="preserve"> </w:t>
      </w:r>
      <w:r w:rsidR="00F663E8" w:rsidRPr="00065C0F">
        <w:rPr>
          <w:b/>
          <w:noProof/>
          <w:sz w:val="23"/>
          <w:szCs w:val="23"/>
        </w:rPr>
        <w:t xml:space="preserve">                                                                      </w:t>
      </w:r>
      <w:r w:rsidR="00001C08" w:rsidRPr="00065C0F">
        <w:rPr>
          <w:b/>
          <w:noProof/>
          <w:sz w:val="23"/>
          <w:szCs w:val="23"/>
        </w:rPr>
        <w:t xml:space="preserve">   </w:t>
      </w:r>
      <w:r w:rsidR="00F663E8" w:rsidRPr="00065C0F">
        <w:rPr>
          <w:b/>
          <w:noProof/>
          <w:sz w:val="23"/>
          <w:szCs w:val="23"/>
        </w:rPr>
        <w:t xml:space="preserve">                </w:t>
      </w:r>
      <w:r w:rsidR="00065C0F" w:rsidRPr="00065C0F">
        <w:rPr>
          <w:b/>
          <w:noProof/>
          <w:sz w:val="23"/>
          <w:szCs w:val="23"/>
        </w:rPr>
        <w:t xml:space="preserve">   </w:t>
      </w:r>
      <w:r w:rsidR="00FB6268">
        <w:rPr>
          <w:b/>
          <w:noProof/>
          <w:sz w:val="23"/>
          <w:szCs w:val="23"/>
          <w:lang w:val="sr-Cyrl-CS"/>
        </w:rPr>
        <w:t xml:space="preserve"> </w:t>
      </w:r>
      <w:r w:rsidR="00065C0F" w:rsidRPr="00065C0F">
        <w:rPr>
          <w:b/>
          <w:noProof/>
          <w:sz w:val="23"/>
          <w:szCs w:val="23"/>
        </w:rPr>
        <w:t xml:space="preserve"> </w:t>
      </w:r>
      <w:r w:rsidR="00F663E8" w:rsidRPr="00065C0F">
        <w:rPr>
          <w:b/>
          <w:noProof/>
          <w:sz w:val="23"/>
          <w:szCs w:val="23"/>
        </w:rPr>
        <w:t xml:space="preserve"> </w:t>
      </w:r>
      <w:r w:rsidR="00F663E8" w:rsidRPr="00065C0F">
        <w:rPr>
          <w:b/>
          <w:noProof/>
          <w:sz w:val="18"/>
          <w:szCs w:val="18"/>
        </w:rPr>
        <w:t>PREDSJEDNIK</w:t>
      </w:r>
      <w:r w:rsidR="00001C08" w:rsidRPr="00065C0F">
        <w:rPr>
          <w:b/>
          <w:noProof/>
          <w:sz w:val="23"/>
          <w:szCs w:val="23"/>
        </w:rPr>
        <w:t xml:space="preserve">        </w:t>
      </w:r>
      <w:r w:rsidRPr="00065C0F">
        <w:rPr>
          <w:b/>
          <w:noProof/>
          <w:sz w:val="23"/>
          <w:szCs w:val="23"/>
        </w:rPr>
        <w:t xml:space="preserve">      </w:t>
      </w:r>
      <w:r w:rsidR="00001C08" w:rsidRPr="00065C0F">
        <w:rPr>
          <w:b/>
          <w:noProof/>
          <w:sz w:val="23"/>
          <w:szCs w:val="23"/>
        </w:rPr>
        <w:t xml:space="preserve"> </w:t>
      </w:r>
      <w:r w:rsidR="00CA3778" w:rsidRPr="00065C0F">
        <w:rPr>
          <w:b/>
          <w:noProof/>
          <w:sz w:val="23"/>
          <w:szCs w:val="23"/>
        </w:rPr>
        <w:t xml:space="preserve">                                                            </w:t>
      </w:r>
      <w:r w:rsidR="00001C08" w:rsidRPr="00065C0F">
        <w:rPr>
          <w:b/>
          <w:noProof/>
          <w:sz w:val="23"/>
          <w:szCs w:val="23"/>
        </w:rPr>
        <w:t xml:space="preserve">     </w:t>
      </w:r>
      <w:r w:rsidR="00CA3778" w:rsidRPr="00065C0F">
        <w:rPr>
          <w:b/>
          <w:noProof/>
          <w:sz w:val="23"/>
          <w:szCs w:val="23"/>
        </w:rPr>
        <w:t xml:space="preserve">                   </w:t>
      </w:r>
      <w:r w:rsidR="00001C08" w:rsidRPr="00065C0F">
        <w:rPr>
          <w:b/>
          <w:noProof/>
          <w:sz w:val="23"/>
          <w:szCs w:val="23"/>
        </w:rPr>
        <w:t xml:space="preserve"> </w:t>
      </w:r>
      <w:r w:rsidR="00F663E8" w:rsidRPr="00065C0F">
        <w:rPr>
          <w:b/>
          <w:noProof/>
          <w:sz w:val="23"/>
          <w:szCs w:val="23"/>
        </w:rPr>
        <w:t xml:space="preserve">                        </w:t>
      </w:r>
      <w:r w:rsidRPr="00065C0F">
        <w:rPr>
          <w:b/>
          <w:noProof/>
          <w:sz w:val="23"/>
          <w:szCs w:val="23"/>
        </w:rPr>
        <w:t xml:space="preserve">                                             </w:t>
      </w:r>
      <w:r w:rsidR="00FE649A" w:rsidRPr="00065C0F">
        <w:rPr>
          <w:b/>
          <w:noProof/>
          <w:sz w:val="23"/>
          <w:szCs w:val="23"/>
        </w:rPr>
        <w:t xml:space="preserve">                                                                                                </w:t>
      </w:r>
      <w:r w:rsidRPr="00065C0F">
        <w:rPr>
          <w:b/>
          <w:noProof/>
          <w:sz w:val="23"/>
          <w:szCs w:val="23"/>
        </w:rPr>
        <w:t xml:space="preserve"> </w:t>
      </w:r>
      <w:r w:rsidR="00001C08" w:rsidRPr="00065C0F">
        <w:rPr>
          <w:b/>
          <w:noProof/>
          <w:sz w:val="23"/>
          <w:szCs w:val="23"/>
        </w:rPr>
        <w:t xml:space="preserve">                    </w:t>
      </w:r>
    </w:p>
    <w:p w:rsidR="00001C08" w:rsidRPr="00065C0F" w:rsidRDefault="009823C2" w:rsidP="00001C08">
      <w:pPr>
        <w:rPr>
          <w:b/>
          <w:noProof/>
          <w:sz w:val="23"/>
          <w:szCs w:val="23"/>
        </w:rPr>
      </w:pPr>
      <w:r w:rsidRPr="00065C0F">
        <w:rPr>
          <w:b/>
          <w:noProof/>
          <w:sz w:val="23"/>
          <w:szCs w:val="23"/>
        </w:rPr>
        <w:t xml:space="preserve">           </w:t>
      </w:r>
      <w:r w:rsidR="00065C0F" w:rsidRPr="00065C0F">
        <w:rPr>
          <w:b/>
          <w:noProof/>
          <w:sz w:val="23"/>
          <w:szCs w:val="23"/>
        </w:rPr>
        <w:t xml:space="preserve"> </w:t>
      </w:r>
      <w:r w:rsidRPr="00065C0F">
        <w:rPr>
          <w:b/>
          <w:noProof/>
          <w:sz w:val="23"/>
          <w:szCs w:val="23"/>
        </w:rPr>
        <w:t xml:space="preserve"> Dana: </w:t>
      </w:r>
      <w:r w:rsidR="00FE649A" w:rsidRPr="00065C0F">
        <w:rPr>
          <w:b/>
          <w:noProof/>
          <w:sz w:val="23"/>
          <w:szCs w:val="23"/>
        </w:rPr>
        <w:t>__12</w:t>
      </w:r>
      <w:r w:rsidR="002C03A3" w:rsidRPr="00065C0F">
        <w:rPr>
          <w:b/>
          <w:noProof/>
          <w:sz w:val="23"/>
          <w:szCs w:val="23"/>
        </w:rPr>
        <w:t>.202</w:t>
      </w:r>
      <w:r w:rsidR="00F66EBF">
        <w:rPr>
          <w:b/>
          <w:noProof/>
          <w:sz w:val="23"/>
          <w:szCs w:val="23"/>
        </w:rPr>
        <w:t>3</w:t>
      </w:r>
      <w:r w:rsidRPr="00065C0F">
        <w:rPr>
          <w:b/>
          <w:noProof/>
          <w:sz w:val="23"/>
          <w:szCs w:val="23"/>
        </w:rPr>
        <w:t xml:space="preserve">.godine                  </w:t>
      </w:r>
      <w:r w:rsidR="00001C08" w:rsidRPr="00065C0F">
        <w:rPr>
          <w:b/>
          <w:noProof/>
          <w:sz w:val="23"/>
          <w:szCs w:val="23"/>
        </w:rPr>
        <w:t xml:space="preserve">                  </w:t>
      </w:r>
      <w:r w:rsidR="00FB6268">
        <w:rPr>
          <w:b/>
          <w:noProof/>
          <w:sz w:val="23"/>
          <w:szCs w:val="23"/>
          <w:lang w:val="sr-Cyrl-CS"/>
        </w:rPr>
        <w:t xml:space="preserve">   </w:t>
      </w:r>
      <w:r w:rsidR="00001C08" w:rsidRPr="00065C0F">
        <w:rPr>
          <w:b/>
          <w:noProof/>
          <w:sz w:val="23"/>
          <w:szCs w:val="23"/>
        </w:rPr>
        <w:t xml:space="preserve">                           </w:t>
      </w:r>
      <w:r w:rsidR="00F663E8" w:rsidRPr="00065C0F">
        <w:rPr>
          <w:b/>
          <w:noProof/>
          <w:sz w:val="23"/>
          <w:szCs w:val="23"/>
        </w:rPr>
        <w:t xml:space="preserve">                 </w:t>
      </w:r>
      <w:r w:rsidR="00001C08" w:rsidRPr="00065C0F">
        <w:rPr>
          <w:b/>
          <w:noProof/>
          <w:sz w:val="23"/>
          <w:szCs w:val="23"/>
        </w:rPr>
        <w:t xml:space="preserve">   </w:t>
      </w:r>
      <w:r w:rsidR="00F663E8" w:rsidRPr="00065C0F">
        <w:rPr>
          <w:b/>
          <w:noProof/>
        </w:rPr>
        <w:t>SKUPŠTINE OPŠTINE</w:t>
      </w:r>
      <w:r w:rsidR="00001C08" w:rsidRPr="00065C0F">
        <w:rPr>
          <w:b/>
          <w:noProof/>
          <w:sz w:val="23"/>
          <w:szCs w:val="23"/>
        </w:rPr>
        <w:t xml:space="preserve">   </w:t>
      </w:r>
      <w:r w:rsidRPr="00065C0F">
        <w:rPr>
          <w:b/>
          <w:noProof/>
          <w:sz w:val="23"/>
          <w:szCs w:val="23"/>
        </w:rPr>
        <w:t xml:space="preserve">      </w:t>
      </w:r>
      <w:r w:rsidR="00CA3778" w:rsidRPr="00065C0F">
        <w:rPr>
          <w:b/>
          <w:noProof/>
          <w:sz w:val="23"/>
          <w:szCs w:val="23"/>
        </w:rPr>
        <w:t xml:space="preserve">                                                                                 </w:t>
      </w:r>
      <w:r w:rsidRPr="00065C0F">
        <w:rPr>
          <w:b/>
          <w:noProof/>
          <w:sz w:val="23"/>
          <w:szCs w:val="23"/>
        </w:rPr>
        <w:t xml:space="preserve"> </w:t>
      </w:r>
    </w:p>
    <w:p w:rsidR="00391865" w:rsidRPr="00391865" w:rsidRDefault="00CA3778" w:rsidP="00001C08">
      <w:pPr>
        <w:rPr>
          <w:b/>
          <w:sz w:val="24"/>
          <w:szCs w:val="24"/>
          <w:lang w:val="sr-Latn-CS"/>
        </w:rPr>
        <w:sectPr w:rsidR="00391865" w:rsidRPr="00391865" w:rsidSect="00A80972">
          <w:headerReference w:type="default" r:id="rId16"/>
          <w:footerReference w:type="default" r:id="rId17"/>
          <w:pgSz w:w="11905" w:h="16837" w:code="9"/>
          <w:pgMar w:top="360" w:right="360" w:bottom="360" w:left="360" w:header="360" w:footer="360" w:gutter="0"/>
          <w:cols w:space="720"/>
          <w:docGrid w:linePitch="272"/>
        </w:sectPr>
      </w:pPr>
      <w:r w:rsidRPr="00065C0F">
        <w:rPr>
          <w:b/>
          <w:noProof/>
          <w:sz w:val="23"/>
          <w:szCs w:val="23"/>
        </w:rPr>
        <w:t xml:space="preserve">        </w:t>
      </w:r>
      <w:r w:rsidR="00065C0F" w:rsidRPr="00065C0F">
        <w:rPr>
          <w:b/>
          <w:noProof/>
          <w:sz w:val="23"/>
          <w:szCs w:val="23"/>
        </w:rPr>
        <w:t xml:space="preserve">  </w:t>
      </w:r>
      <w:r w:rsidR="00001C08" w:rsidRPr="00065C0F">
        <w:rPr>
          <w:b/>
          <w:noProof/>
          <w:sz w:val="23"/>
          <w:szCs w:val="23"/>
        </w:rPr>
        <w:t xml:space="preserve">  TUTIN             </w:t>
      </w:r>
      <w:r w:rsidR="00F663E8" w:rsidRPr="00065C0F">
        <w:rPr>
          <w:b/>
          <w:noProof/>
          <w:sz w:val="23"/>
          <w:szCs w:val="23"/>
        </w:rPr>
        <w:t xml:space="preserve">                                                                                         </w:t>
      </w:r>
      <w:r w:rsidR="00001C08" w:rsidRPr="00065C0F">
        <w:rPr>
          <w:b/>
          <w:noProof/>
          <w:sz w:val="23"/>
          <w:szCs w:val="23"/>
        </w:rPr>
        <w:t xml:space="preserve"> </w:t>
      </w:r>
      <w:r w:rsidR="00065C0F" w:rsidRPr="00065C0F">
        <w:rPr>
          <w:b/>
          <w:noProof/>
          <w:sz w:val="23"/>
          <w:szCs w:val="23"/>
        </w:rPr>
        <w:t xml:space="preserve">                  </w:t>
      </w:r>
      <w:r w:rsidR="00001C08" w:rsidRPr="00065C0F">
        <w:rPr>
          <w:b/>
          <w:noProof/>
          <w:sz w:val="23"/>
          <w:szCs w:val="23"/>
        </w:rPr>
        <w:t xml:space="preserve"> </w:t>
      </w:r>
      <w:r w:rsidR="002C03A3" w:rsidRPr="00065C0F">
        <w:rPr>
          <w:b/>
          <w:noProof/>
          <w:sz w:val="23"/>
          <w:szCs w:val="23"/>
        </w:rPr>
        <w:t>Fazila  Ferizović</w:t>
      </w:r>
      <w:r w:rsidR="009823C2" w:rsidRPr="00065C0F">
        <w:rPr>
          <w:b/>
          <w:noProof/>
          <w:sz w:val="23"/>
          <w:szCs w:val="23"/>
        </w:rPr>
        <w:t xml:space="preserve">           </w:t>
      </w:r>
      <w:r w:rsidR="009823C2" w:rsidRPr="002C03A3">
        <w:rPr>
          <w:b/>
          <w:noProof/>
          <w:sz w:val="23"/>
          <w:szCs w:val="23"/>
          <w:highlight w:val="yellow"/>
        </w:rPr>
        <w:t xml:space="preserve">                     </w:t>
      </w:r>
      <w:r w:rsidR="00FE649A" w:rsidRPr="002C03A3">
        <w:rPr>
          <w:b/>
          <w:noProof/>
          <w:sz w:val="23"/>
          <w:szCs w:val="23"/>
          <w:highlight w:val="yellow"/>
        </w:rPr>
        <w:t xml:space="preserve">                                                           </w:t>
      </w:r>
      <w:r w:rsidR="00F663E8">
        <w:rPr>
          <w:b/>
          <w:noProof/>
          <w:sz w:val="23"/>
          <w:szCs w:val="23"/>
          <w:highlight w:val="yellow"/>
        </w:rPr>
        <w:t xml:space="preserve">             </w:t>
      </w:r>
      <w:r w:rsidR="009823C2" w:rsidRPr="002C03A3">
        <w:rPr>
          <w:b/>
          <w:noProof/>
          <w:sz w:val="23"/>
          <w:szCs w:val="23"/>
          <w:highlight w:val="yellow"/>
        </w:rPr>
        <w:t xml:space="preserve">                  </w:t>
      </w:r>
      <w:r w:rsidR="00001C08" w:rsidRPr="002C03A3">
        <w:rPr>
          <w:b/>
          <w:noProof/>
          <w:sz w:val="23"/>
          <w:szCs w:val="23"/>
          <w:highlight w:val="yellow"/>
        </w:rPr>
        <w:t xml:space="preserve">                                                                </w:t>
      </w:r>
      <w:r w:rsidR="009823C2" w:rsidRPr="002C03A3">
        <w:rPr>
          <w:b/>
          <w:noProof/>
          <w:sz w:val="23"/>
          <w:szCs w:val="23"/>
          <w:highlight w:val="yellow"/>
        </w:rPr>
        <w:t xml:space="preserve">      </w:t>
      </w:r>
      <w:r w:rsidR="00001C08" w:rsidRPr="002C03A3">
        <w:rPr>
          <w:b/>
          <w:noProof/>
          <w:sz w:val="23"/>
          <w:szCs w:val="23"/>
          <w:highlight w:val="yellow"/>
        </w:rPr>
        <w:t xml:space="preserve">                                                                                                                                                                         </w:t>
      </w:r>
      <w:r w:rsidR="00001C08" w:rsidRPr="002C03A3">
        <w:rPr>
          <w:b/>
          <w:noProof/>
          <w:highlight w:val="yellow"/>
        </w:rPr>
        <w:t xml:space="preserve">                         </w:t>
      </w:r>
      <w:r w:rsidR="00001C08" w:rsidRPr="002C03A3">
        <w:rPr>
          <w:b/>
          <w:noProof/>
          <w:sz w:val="23"/>
          <w:szCs w:val="23"/>
          <w:highlight w:val="yellow"/>
        </w:rPr>
        <w:t xml:space="preserve">                                                                                                                                                            </w:t>
      </w:r>
    </w:p>
    <w:p w:rsidR="00EB1D76" w:rsidRDefault="00EB1D76" w:rsidP="00D903E0">
      <w:pPr>
        <w:rPr>
          <w:b/>
          <w:sz w:val="24"/>
          <w:szCs w:val="24"/>
          <w:highlight w:val="yellow"/>
          <w:lang w:val="sr-Latn-CS"/>
        </w:rPr>
      </w:pPr>
    </w:p>
    <w:p w:rsidR="009823C2" w:rsidRDefault="009823C2" w:rsidP="001973A8">
      <w:pPr>
        <w:ind w:firstLine="720"/>
        <w:jc w:val="center"/>
        <w:rPr>
          <w:b/>
          <w:sz w:val="24"/>
          <w:szCs w:val="24"/>
          <w:highlight w:val="yellow"/>
          <w:lang w:val="sr-Latn-CS"/>
        </w:rPr>
      </w:pPr>
    </w:p>
    <w:p w:rsidR="00012636" w:rsidRPr="00D4464A" w:rsidRDefault="00012636" w:rsidP="001973A8">
      <w:pPr>
        <w:ind w:firstLine="720"/>
        <w:jc w:val="center"/>
        <w:rPr>
          <w:b/>
          <w:sz w:val="24"/>
          <w:szCs w:val="24"/>
          <w:lang w:val="sr-Latn-CS"/>
        </w:rPr>
      </w:pPr>
      <w:r w:rsidRPr="00D4464A">
        <w:rPr>
          <w:b/>
          <w:sz w:val="24"/>
          <w:szCs w:val="24"/>
          <w:lang w:val="sr-Latn-CS"/>
        </w:rPr>
        <w:t>O</w:t>
      </w:r>
      <w:r w:rsidR="00690AE5" w:rsidRPr="00D4464A">
        <w:rPr>
          <w:b/>
          <w:sz w:val="24"/>
          <w:szCs w:val="24"/>
          <w:lang w:val="sr-Latn-CS"/>
        </w:rPr>
        <w:t xml:space="preserve"> </w:t>
      </w:r>
      <w:r w:rsidRPr="00D4464A">
        <w:rPr>
          <w:b/>
          <w:sz w:val="24"/>
          <w:szCs w:val="24"/>
          <w:lang w:val="sr-Latn-CS"/>
        </w:rPr>
        <w:t>B</w:t>
      </w:r>
      <w:r w:rsidR="00690AE5" w:rsidRPr="00D4464A">
        <w:rPr>
          <w:b/>
          <w:sz w:val="24"/>
          <w:szCs w:val="24"/>
          <w:lang w:val="sr-Latn-CS"/>
        </w:rPr>
        <w:t xml:space="preserve"> </w:t>
      </w:r>
      <w:r w:rsidRPr="00D4464A">
        <w:rPr>
          <w:b/>
          <w:sz w:val="24"/>
          <w:szCs w:val="24"/>
          <w:lang w:val="sr-Latn-CS"/>
        </w:rPr>
        <w:t>R</w:t>
      </w:r>
      <w:r w:rsidR="00690AE5" w:rsidRPr="00D4464A">
        <w:rPr>
          <w:b/>
          <w:sz w:val="24"/>
          <w:szCs w:val="24"/>
          <w:lang w:val="sr-Latn-CS"/>
        </w:rPr>
        <w:t xml:space="preserve"> </w:t>
      </w:r>
      <w:r w:rsidRPr="00D4464A">
        <w:rPr>
          <w:b/>
          <w:sz w:val="24"/>
          <w:szCs w:val="24"/>
          <w:lang w:val="sr-Latn-CS"/>
        </w:rPr>
        <w:t>A</w:t>
      </w:r>
      <w:r w:rsidR="00690AE5" w:rsidRPr="00D4464A">
        <w:rPr>
          <w:b/>
          <w:sz w:val="24"/>
          <w:szCs w:val="24"/>
          <w:lang w:val="sr-Latn-CS"/>
        </w:rPr>
        <w:t xml:space="preserve"> </w:t>
      </w:r>
      <w:r w:rsidRPr="00D4464A">
        <w:rPr>
          <w:b/>
          <w:sz w:val="24"/>
          <w:szCs w:val="24"/>
          <w:lang w:val="sr-Latn-CS"/>
        </w:rPr>
        <w:t>Z</w:t>
      </w:r>
      <w:r w:rsidR="00690AE5" w:rsidRPr="00D4464A">
        <w:rPr>
          <w:b/>
          <w:sz w:val="24"/>
          <w:szCs w:val="24"/>
          <w:lang w:val="sr-Latn-CS"/>
        </w:rPr>
        <w:t xml:space="preserve"> </w:t>
      </w:r>
      <w:r w:rsidRPr="00D4464A">
        <w:rPr>
          <w:b/>
          <w:sz w:val="24"/>
          <w:szCs w:val="24"/>
          <w:lang w:val="sr-Latn-CS"/>
        </w:rPr>
        <w:t>L</w:t>
      </w:r>
      <w:r w:rsidR="00690AE5" w:rsidRPr="00D4464A">
        <w:rPr>
          <w:b/>
          <w:sz w:val="24"/>
          <w:szCs w:val="24"/>
          <w:lang w:val="sr-Latn-CS"/>
        </w:rPr>
        <w:t xml:space="preserve"> </w:t>
      </w:r>
      <w:r w:rsidRPr="00D4464A">
        <w:rPr>
          <w:b/>
          <w:sz w:val="24"/>
          <w:szCs w:val="24"/>
          <w:lang w:val="sr-Latn-CS"/>
        </w:rPr>
        <w:t>O</w:t>
      </w:r>
      <w:r w:rsidR="00690AE5" w:rsidRPr="00D4464A">
        <w:rPr>
          <w:b/>
          <w:sz w:val="24"/>
          <w:szCs w:val="24"/>
          <w:lang w:val="sr-Latn-CS"/>
        </w:rPr>
        <w:t xml:space="preserve"> </w:t>
      </w:r>
      <w:r w:rsidRPr="00D4464A">
        <w:rPr>
          <w:b/>
          <w:sz w:val="24"/>
          <w:szCs w:val="24"/>
          <w:lang w:val="sr-Latn-CS"/>
        </w:rPr>
        <w:t>Ž</w:t>
      </w:r>
      <w:r w:rsidR="00690AE5" w:rsidRPr="00D4464A">
        <w:rPr>
          <w:b/>
          <w:sz w:val="24"/>
          <w:szCs w:val="24"/>
          <w:lang w:val="sr-Latn-CS"/>
        </w:rPr>
        <w:t xml:space="preserve"> </w:t>
      </w:r>
      <w:r w:rsidRPr="00D4464A">
        <w:rPr>
          <w:b/>
          <w:sz w:val="24"/>
          <w:szCs w:val="24"/>
          <w:lang w:val="sr-Latn-CS"/>
        </w:rPr>
        <w:t>E</w:t>
      </w:r>
      <w:r w:rsidR="00690AE5" w:rsidRPr="00D4464A">
        <w:rPr>
          <w:b/>
          <w:sz w:val="24"/>
          <w:szCs w:val="24"/>
          <w:lang w:val="sr-Latn-CS"/>
        </w:rPr>
        <w:t xml:space="preserve"> </w:t>
      </w:r>
      <w:r w:rsidRPr="00D4464A">
        <w:rPr>
          <w:b/>
          <w:sz w:val="24"/>
          <w:szCs w:val="24"/>
          <w:lang w:val="sr-Latn-CS"/>
        </w:rPr>
        <w:t>NJ</w:t>
      </w:r>
      <w:r w:rsidR="00690AE5" w:rsidRPr="00D4464A">
        <w:rPr>
          <w:b/>
          <w:sz w:val="24"/>
          <w:szCs w:val="24"/>
          <w:lang w:val="sr-Latn-CS"/>
        </w:rPr>
        <w:t xml:space="preserve"> </w:t>
      </w:r>
      <w:r w:rsidRPr="00D4464A">
        <w:rPr>
          <w:b/>
          <w:sz w:val="24"/>
          <w:szCs w:val="24"/>
          <w:lang w:val="sr-Latn-CS"/>
        </w:rPr>
        <w:t>E</w:t>
      </w:r>
    </w:p>
    <w:p w:rsidR="00D4464A" w:rsidRPr="00690AE5" w:rsidRDefault="00D4464A" w:rsidP="00FB6FDA">
      <w:pPr>
        <w:rPr>
          <w:b/>
          <w:sz w:val="24"/>
          <w:szCs w:val="24"/>
          <w:highlight w:val="yellow"/>
          <w:lang w:val="sr-Latn-CS"/>
        </w:rPr>
      </w:pPr>
    </w:p>
    <w:p w:rsidR="00690AE5" w:rsidRDefault="00690AE5" w:rsidP="00690AE5">
      <w:pPr>
        <w:jc w:val="center"/>
        <w:rPr>
          <w:b/>
          <w:sz w:val="24"/>
          <w:szCs w:val="24"/>
          <w:lang w:val="sr-Latn-CS"/>
        </w:rPr>
      </w:pPr>
      <w:bookmarkStart w:id="50" w:name="OLE_LINK10"/>
      <w:bookmarkStart w:id="51" w:name="OLE_LINK11"/>
      <w:bookmarkStart w:id="52" w:name="OLE_LINK12"/>
      <w:r w:rsidRPr="007779B7">
        <w:rPr>
          <w:b/>
          <w:sz w:val="24"/>
          <w:szCs w:val="24"/>
          <w:lang w:val="sr-Latn-CS"/>
        </w:rPr>
        <w:t>OBRAZLOŽENJE PLANA PRIHODA I PRIMANJA ZA 202</w:t>
      </w:r>
      <w:r w:rsidR="0031627C">
        <w:rPr>
          <w:b/>
          <w:sz w:val="24"/>
          <w:szCs w:val="24"/>
          <w:lang w:val="sr-Cyrl-CS"/>
        </w:rPr>
        <w:t>3</w:t>
      </w:r>
      <w:r w:rsidRPr="007779B7">
        <w:rPr>
          <w:b/>
          <w:sz w:val="24"/>
          <w:szCs w:val="24"/>
          <w:lang w:val="sr-Latn-CS"/>
        </w:rPr>
        <w:t>.GODINU</w:t>
      </w:r>
      <w:bookmarkEnd w:id="50"/>
      <w:bookmarkEnd w:id="51"/>
      <w:bookmarkEnd w:id="52"/>
    </w:p>
    <w:p w:rsidR="00FB6FDA" w:rsidRDefault="00FB6FDA" w:rsidP="006F6709">
      <w:pPr>
        <w:rPr>
          <w:b/>
          <w:sz w:val="24"/>
          <w:szCs w:val="24"/>
          <w:lang w:val="sr-Latn-CS"/>
        </w:rPr>
      </w:pPr>
    </w:p>
    <w:p w:rsidR="00FB6FDA" w:rsidRDefault="00FB6FDA" w:rsidP="00973065">
      <w:pPr>
        <w:jc w:val="center"/>
        <w:rPr>
          <w:b/>
          <w:sz w:val="24"/>
          <w:szCs w:val="24"/>
          <w:lang w:val="sr-Latn-CS"/>
        </w:rPr>
      </w:pPr>
    </w:p>
    <w:p w:rsidR="00690AE5" w:rsidRPr="00965C85" w:rsidRDefault="0096129F" w:rsidP="00973065">
      <w:pPr>
        <w:tabs>
          <w:tab w:val="left" w:pos="630"/>
        </w:tabs>
        <w:ind w:firstLine="709"/>
        <w:rPr>
          <w:sz w:val="22"/>
          <w:szCs w:val="22"/>
          <w:lang w:val="sr-Latn-CS"/>
        </w:rPr>
      </w:pPr>
      <w:bookmarkStart w:id="53" w:name="OLE_LINK1"/>
      <w:r w:rsidRPr="00965C85">
        <w:rPr>
          <w:sz w:val="22"/>
          <w:szCs w:val="22"/>
          <w:lang w:val="sr-Latn-CS"/>
        </w:rPr>
        <w:t xml:space="preserve">       </w:t>
      </w:r>
      <w:r w:rsidR="00690AE5" w:rsidRPr="00965C85">
        <w:rPr>
          <w:sz w:val="22"/>
          <w:szCs w:val="22"/>
          <w:lang w:val="sr-Latn-CS"/>
        </w:rPr>
        <w:t>Opština Tutin je u Odluci o budžetu za 202</w:t>
      </w:r>
      <w:r w:rsidR="0031627C" w:rsidRPr="00965C85">
        <w:rPr>
          <w:sz w:val="22"/>
          <w:szCs w:val="22"/>
          <w:lang w:val="sr-Cyrl-CS"/>
        </w:rPr>
        <w:t>3</w:t>
      </w:r>
      <w:r w:rsidR="00690AE5" w:rsidRPr="00965C85">
        <w:rPr>
          <w:sz w:val="22"/>
          <w:szCs w:val="22"/>
          <w:lang w:val="sr-Latn-CS"/>
        </w:rPr>
        <w:t xml:space="preserve">.godinu planirala sredstva u ukupnom  iznosu od </w:t>
      </w:r>
      <w:r w:rsidR="00690AE5" w:rsidRPr="00965C85">
        <w:rPr>
          <w:sz w:val="22"/>
          <w:szCs w:val="22"/>
        </w:rPr>
        <w:t>1</w:t>
      </w:r>
      <w:r w:rsidR="00C34514" w:rsidRPr="00965C85">
        <w:rPr>
          <w:sz w:val="22"/>
          <w:szCs w:val="22"/>
        </w:rPr>
        <w:t>,</w:t>
      </w:r>
      <w:r w:rsidR="0031627C" w:rsidRPr="00965C85">
        <w:rPr>
          <w:sz w:val="22"/>
          <w:szCs w:val="22"/>
          <w:lang w:val="sr-Cyrl-CS"/>
        </w:rPr>
        <w:t>023</w:t>
      </w:r>
      <w:r w:rsidR="00C34514" w:rsidRPr="00965C85">
        <w:rPr>
          <w:sz w:val="22"/>
          <w:szCs w:val="22"/>
        </w:rPr>
        <w:t>,3</w:t>
      </w:r>
      <w:r w:rsidR="0031627C" w:rsidRPr="00965C85">
        <w:rPr>
          <w:sz w:val="22"/>
          <w:szCs w:val="22"/>
          <w:lang w:val="sr-Cyrl-CS"/>
        </w:rPr>
        <w:t>92</w:t>
      </w:r>
      <w:r w:rsidR="00C34514" w:rsidRPr="00965C85">
        <w:rPr>
          <w:sz w:val="22"/>
          <w:szCs w:val="22"/>
        </w:rPr>
        <w:t>,</w:t>
      </w:r>
      <w:r w:rsidR="00690AE5" w:rsidRPr="00965C85">
        <w:rPr>
          <w:sz w:val="22"/>
          <w:szCs w:val="22"/>
        </w:rPr>
        <w:t>000</w:t>
      </w:r>
      <w:r w:rsidR="0031627C" w:rsidRPr="00965C85">
        <w:rPr>
          <w:sz w:val="22"/>
          <w:szCs w:val="22"/>
          <w:lang w:val="sr-Cyrl-CS"/>
        </w:rPr>
        <w:t>.</w:t>
      </w:r>
      <w:r w:rsidR="00690AE5" w:rsidRPr="00965C85">
        <w:rPr>
          <w:sz w:val="22"/>
          <w:szCs w:val="22"/>
        </w:rPr>
        <w:t xml:space="preserve">00 </w:t>
      </w:r>
      <w:r w:rsidR="00690AE5" w:rsidRPr="00965C85">
        <w:rPr>
          <w:sz w:val="22"/>
          <w:szCs w:val="22"/>
          <w:lang w:val="sr-Latn-CS"/>
        </w:rPr>
        <w:t>dinara.</w:t>
      </w:r>
    </w:p>
    <w:p w:rsidR="00690AE5" w:rsidRPr="001B184D" w:rsidRDefault="00690AE5" w:rsidP="00973065">
      <w:pPr>
        <w:ind w:right="184" w:firstLine="338"/>
        <w:rPr>
          <w:color w:val="FF0000"/>
          <w:sz w:val="22"/>
          <w:szCs w:val="22"/>
        </w:rPr>
      </w:pPr>
      <w:r w:rsidRPr="00965C85">
        <w:rPr>
          <w:b/>
          <w:sz w:val="22"/>
          <w:szCs w:val="22"/>
        </w:rPr>
        <w:t>Prilikom planiranja pr</w:t>
      </w:r>
      <w:r w:rsidR="001C7772" w:rsidRPr="00965C85">
        <w:rPr>
          <w:b/>
          <w:sz w:val="22"/>
          <w:szCs w:val="22"/>
        </w:rPr>
        <w:t>ihoda opština Tutin</w:t>
      </w:r>
      <w:r w:rsidRPr="00965C85">
        <w:rPr>
          <w:b/>
          <w:sz w:val="22"/>
          <w:szCs w:val="22"/>
        </w:rPr>
        <w:t xml:space="preserve"> je   iste realno planirala, </w:t>
      </w:r>
      <w:r w:rsidRPr="00965C85">
        <w:rPr>
          <w:sz w:val="22"/>
          <w:szCs w:val="22"/>
        </w:rPr>
        <w:t>tj. pretpostavka  je  ostvarenje prihoda za tri kvartala u 202</w:t>
      </w:r>
      <w:r w:rsidR="0031627C" w:rsidRPr="00965C85">
        <w:rPr>
          <w:sz w:val="22"/>
          <w:szCs w:val="22"/>
          <w:lang w:val="sr-Cyrl-CS"/>
        </w:rPr>
        <w:t>2</w:t>
      </w:r>
      <w:r w:rsidRPr="00965C85">
        <w:rPr>
          <w:sz w:val="22"/>
          <w:szCs w:val="22"/>
        </w:rPr>
        <w:t>. godini i njihove procene za zadnji kvartal te godine</w:t>
      </w:r>
      <w:r w:rsidR="0096129F" w:rsidRPr="00965C85">
        <w:rPr>
          <w:sz w:val="22"/>
          <w:szCs w:val="22"/>
        </w:rPr>
        <w:t>( procena izvršenja budžeta opštine Tutin za 202</w:t>
      </w:r>
      <w:r w:rsidR="00275DAF" w:rsidRPr="00965C85">
        <w:rPr>
          <w:sz w:val="22"/>
          <w:szCs w:val="22"/>
          <w:lang w:val="sr-Cyrl-CS"/>
        </w:rPr>
        <w:t>2</w:t>
      </w:r>
      <w:r w:rsidR="0096129F" w:rsidRPr="00965C85">
        <w:rPr>
          <w:sz w:val="22"/>
          <w:szCs w:val="22"/>
        </w:rPr>
        <w:t>. godinu iz Upustva  iznosi 1</w:t>
      </w:r>
      <w:r w:rsidR="00F56A6B" w:rsidRPr="00965C85">
        <w:rPr>
          <w:sz w:val="22"/>
          <w:szCs w:val="22"/>
        </w:rPr>
        <w:t>,</w:t>
      </w:r>
      <w:r w:rsidR="00965C85" w:rsidRPr="00965C85">
        <w:rPr>
          <w:sz w:val="22"/>
          <w:szCs w:val="22"/>
          <w:lang w:val="sr-Cyrl-CS"/>
        </w:rPr>
        <w:t>006</w:t>
      </w:r>
      <w:r w:rsidR="00F56A6B" w:rsidRPr="00965C85">
        <w:rPr>
          <w:sz w:val="22"/>
          <w:szCs w:val="22"/>
        </w:rPr>
        <w:t>,1</w:t>
      </w:r>
      <w:r w:rsidR="00965C85" w:rsidRPr="00965C85">
        <w:rPr>
          <w:sz w:val="22"/>
          <w:szCs w:val="22"/>
          <w:lang w:val="sr-Cyrl-CS"/>
        </w:rPr>
        <w:t>10</w:t>
      </w:r>
      <w:r w:rsidR="00F56A6B" w:rsidRPr="00965C85">
        <w:rPr>
          <w:sz w:val="22"/>
          <w:szCs w:val="22"/>
        </w:rPr>
        <w:t>,000.00</w:t>
      </w:r>
      <w:r w:rsidR="0096129F" w:rsidRPr="00965C85">
        <w:rPr>
          <w:sz w:val="22"/>
          <w:szCs w:val="22"/>
        </w:rPr>
        <w:t xml:space="preserve"> dinara)</w:t>
      </w:r>
      <w:r w:rsidRPr="00965C85">
        <w:rPr>
          <w:sz w:val="22"/>
          <w:szCs w:val="22"/>
        </w:rPr>
        <w:t xml:space="preserve">, što predstavlјa osnov za njihovo uvećanje, pri čemu ukupan rast prihoda ne sme da bude veći od nominalnog rasta BDP (projektovan nominalni rast u </w:t>
      </w:r>
      <w:r w:rsidR="006E286F" w:rsidRPr="00965C85">
        <w:rPr>
          <w:sz w:val="22"/>
          <w:szCs w:val="22"/>
        </w:rPr>
        <w:t>202</w:t>
      </w:r>
      <w:r w:rsidR="00965C85" w:rsidRPr="00965C85">
        <w:rPr>
          <w:sz w:val="22"/>
          <w:szCs w:val="22"/>
          <w:lang w:val="sr-Cyrl-CS"/>
        </w:rPr>
        <w:t>3</w:t>
      </w:r>
      <w:r w:rsidR="006E286F" w:rsidRPr="00965C85">
        <w:rPr>
          <w:sz w:val="22"/>
          <w:szCs w:val="22"/>
        </w:rPr>
        <w:t xml:space="preserve">. godini od </w:t>
      </w:r>
      <w:r w:rsidR="00965C85" w:rsidRPr="00965C85">
        <w:rPr>
          <w:sz w:val="22"/>
          <w:szCs w:val="22"/>
          <w:lang w:val="sr-Cyrl-CS"/>
        </w:rPr>
        <w:t>8</w:t>
      </w:r>
      <w:r w:rsidR="006E286F" w:rsidRPr="00965C85">
        <w:rPr>
          <w:sz w:val="22"/>
          <w:szCs w:val="22"/>
        </w:rPr>
        <w:t>,</w:t>
      </w:r>
      <w:r w:rsidR="00965C85" w:rsidRPr="00965C85">
        <w:rPr>
          <w:sz w:val="22"/>
          <w:szCs w:val="22"/>
          <w:lang w:val="sr-Cyrl-CS"/>
        </w:rPr>
        <w:t>1</w:t>
      </w:r>
      <w:r w:rsidR="006E286F" w:rsidRPr="00965C85">
        <w:rPr>
          <w:sz w:val="22"/>
          <w:szCs w:val="22"/>
        </w:rPr>
        <w:t>%</w:t>
      </w:r>
      <w:r w:rsidR="00396772" w:rsidRPr="00965C85">
        <w:rPr>
          <w:sz w:val="22"/>
          <w:szCs w:val="22"/>
        </w:rPr>
        <w:t xml:space="preserve">). </w:t>
      </w:r>
      <w:r w:rsidR="006E286F" w:rsidRPr="00965C85">
        <w:rPr>
          <w:sz w:val="22"/>
          <w:szCs w:val="22"/>
          <w:lang w:val="sr-Latn-CS"/>
        </w:rPr>
        <w:t xml:space="preserve">Opština Tutin </w:t>
      </w:r>
      <w:r w:rsidR="002C2A41" w:rsidRPr="00965C85">
        <w:rPr>
          <w:sz w:val="22"/>
          <w:szCs w:val="22"/>
        </w:rPr>
        <w:t xml:space="preserve">prilikom izrade </w:t>
      </w:r>
      <w:r w:rsidR="006E286F" w:rsidRPr="00965C85">
        <w:rPr>
          <w:sz w:val="22"/>
          <w:szCs w:val="22"/>
        </w:rPr>
        <w:t>plana za 202</w:t>
      </w:r>
      <w:r w:rsidR="00965C85" w:rsidRPr="00965C85">
        <w:rPr>
          <w:sz w:val="22"/>
          <w:szCs w:val="22"/>
          <w:lang w:val="sr-Cyrl-CS"/>
        </w:rPr>
        <w:t>3</w:t>
      </w:r>
      <w:r w:rsidR="006E286F" w:rsidRPr="00965C85">
        <w:rPr>
          <w:sz w:val="22"/>
          <w:szCs w:val="22"/>
        </w:rPr>
        <w:t xml:space="preserve">. </w:t>
      </w:r>
      <w:r w:rsidR="002C2A41" w:rsidRPr="00965C85">
        <w:rPr>
          <w:sz w:val="22"/>
          <w:szCs w:val="22"/>
        </w:rPr>
        <w:t>g</w:t>
      </w:r>
      <w:r w:rsidR="006E286F" w:rsidRPr="00965C85">
        <w:rPr>
          <w:sz w:val="22"/>
          <w:szCs w:val="22"/>
        </w:rPr>
        <w:t xml:space="preserve">odinu nije  izuzetno planirala veći obim prihoda,  i shodno tome   nije </w:t>
      </w:r>
      <w:r w:rsidRPr="00965C85">
        <w:rPr>
          <w:spacing w:val="-4"/>
          <w:sz w:val="22"/>
          <w:szCs w:val="22"/>
        </w:rPr>
        <w:t xml:space="preserve"> </w:t>
      </w:r>
      <w:r w:rsidRPr="00965C85">
        <w:rPr>
          <w:b/>
          <w:sz w:val="22"/>
          <w:szCs w:val="22"/>
        </w:rPr>
        <w:t>dužna</w:t>
      </w:r>
      <w:r w:rsidRPr="00965C85">
        <w:rPr>
          <w:b/>
          <w:spacing w:val="-1"/>
          <w:sz w:val="22"/>
          <w:szCs w:val="22"/>
        </w:rPr>
        <w:t xml:space="preserve"> </w:t>
      </w:r>
      <w:r w:rsidRPr="00965C85">
        <w:rPr>
          <w:b/>
          <w:sz w:val="22"/>
          <w:szCs w:val="22"/>
        </w:rPr>
        <w:t>da</w:t>
      </w:r>
      <w:r w:rsidRPr="00965C85">
        <w:rPr>
          <w:b/>
          <w:spacing w:val="-3"/>
          <w:sz w:val="22"/>
          <w:szCs w:val="22"/>
        </w:rPr>
        <w:t xml:space="preserve"> </w:t>
      </w:r>
      <w:r w:rsidRPr="00965C85">
        <w:rPr>
          <w:b/>
          <w:sz w:val="22"/>
          <w:szCs w:val="22"/>
        </w:rPr>
        <w:t>u</w:t>
      </w:r>
      <w:r w:rsidRPr="00965C85">
        <w:rPr>
          <w:b/>
          <w:spacing w:val="-4"/>
          <w:sz w:val="22"/>
          <w:szCs w:val="22"/>
        </w:rPr>
        <w:t xml:space="preserve"> </w:t>
      </w:r>
      <w:r w:rsidRPr="00965C85">
        <w:rPr>
          <w:b/>
          <w:sz w:val="22"/>
          <w:szCs w:val="22"/>
        </w:rPr>
        <w:t>obrazloženju</w:t>
      </w:r>
      <w:r w:rsidRPr="00965C85">
        <w:rPr>
          <w:b/>
          <w:spacing w:val="-3"/>
          <w:sz w:val="22"/>
          <w:szCs w:val="22"/>
        </w:rPr>
        <w:t xml:space="preserve"> </w:t>
      </w:r>
      <w:r w:rsidRPr="00965C85">
        <w:rPr>
          <w:b/>
          <w:sz w:val="22"/>
          <w:szCs w:val="22"/>
        </w:rPr>
        <w:t>odluke</w:t>
      </w:r>
      <w:r w:rsidRPr="00965C85">
        <w:rPr>
          <w:b/>
          <w:spacing w:val="-3"/>
          <w:sz w:val="22"/>
          <w:szCs w:val="22"/>
        </w:rPr>
        <w:t xml:space="preserve"> </w:t>
      </w:r>
      <w:r w:rsidRPr="00965C85">
        <w:rPr>
          <w:b/>
          <w:sz w:val="22"/>
          <w:szCs w:val="22"/>
        </w:rPr>
        <w:t>o</w:t>
      </w:r>
      <w:r w:rsidRPr="00965C85">
        <w:rPr>
          <w:b/>
          <w:spacing w:val="-4"/>
          <w:sz w:val="22"/>
          <w:szCs w:val="22"/>
        </w:rPr>
        <w:t xml:space="preserve"> </w:t>
      </w:r>
      <w:r w:rsidRPr="00965C85">
        <w:rPr>
          <w:b/>
          <w:sz w:val="22"/>
          <w:szCs w:val="22"/>
        </w:rPr>
        <w:t>budžetu</w:t>
      </w:r>
      <w:r w:rsidRPr="00965C85">
        <w:rPr>
          <w:b/>
          <w:spacing w:val="-3"/>
          <w:sz w:val="22"/>
          <w:szCs w:val="22"/>
        </w:rPr>
        <w:t xml:space="preserve"> </w:t>
      </w:r>
      <w:r w:rsidR="006E286F" w:rsidRPr="00965C85">
        <w:rPr>
          <w:b/>
          <w:sz w:val="22"/>
          <w:szCs w:val="22"/>
        </w:rPr>
        <w:t>navedi</w:t>
      </w:r>
      <w:r w:rsidRPr="00965C85">
        <w:rPr>
          <w:b/>
          <w:spacing w:val="-5"/>
          <w:sz w:val="22"/>
          <w:szCs w:val="22"/>
        </w:rPr>
        <w:t xml:space="preserve"> </w:t>
      </w:r>
      <w:r w:rsidRPr="00965C85">
        <w:rPr>
          <w:b/>
          <w:sz w:val="22"/>
          <w:szCs w:val="22"/>
        </w:rPr>
        <w:t>razloge</w:t>
      </w:r>
      <w:r w:rsidRPr="00965C85">
        <w:rPr>
          <w:b/>
          <w:spacing w:val="-4"/>
          <w:sz w:val="22"/>
          <w:szCs w:val="22"/>
        </w:rPr>
        <w:t xml:space="preserve"> </w:t>
      </w:r>
      <w:r w:rsidRPr="00965C85">
        <w:rPr>
          <w:b/>
          <w:sz w:val="22"/>
          <w:szCs w:val="22"/>
        </w:rPr>
        <w:t>za</w:t>
      </w:r>
      <w:r w:rsidRPr="00965C85">
        <w:rPr>
          <w:b/>
          <w:spacing w:val="-1"/>
          <w:sz w:val="22"/>
          <w:szCs w:val="22"/>
        </w:rPr>
        <w:t xml:space="preserve"> </w:t>
      </w:r>
      <w:r w:rsidRPr="00965C85">
        <w:rPr>
          <w:b/>
          <w:sz w:val="22"/>
          <w:szCs w:val="22"/>
        </w:rPr>
        <w:t>takvo postupanje,</w:t>
      </w:r>
      <w:r w:rsidRPr="00965C85">
        <w:rPr>
          <w:b/>
          <w:spacing w:val="-14"/>
          <w:sz w:val="22"/>
          <w:szCs w:val="22"/>
        </w:rPr>
        <w:t xml:space="preserve"> </w:t>
      </w:r>
      <w:r w:rsidRPr="00965C85">
        <w:rPr>
          <w:sz w:val="22"/>
          <w:szCs w:val="22"/>
        </w:rPr>
        <w:t>kao</w:t>
      </w:r>
      <w:r w:rsidRPr="00965C85">
        <w:rPr>
          <w:spacing w:val="-14"/>
          <w:sz w:val="22"/>
          <w:szCs w:val="22"/>
        </w:rPr>
        <w:t xml:space="preserve"> </w:t>
      </w:r>
      <w:r w:rsidRPr="00965C85">
        <w:rPr>
          <w:sz w:val="22"/>
          <w:szCs w:val="22"/>
        </w:rPr>
        <w:t>i</w:t>
      </w:r>
      <w:r w:rsidRPr="00965C85">
        <w:rPr>
          <w:spacing w:val="-13"/>
          <w:sz w:val="22"/>
          <w:szCs w:val="22"/>
        </w:rPr>
        <w:t xml:space="preserve"> </w:t>
      </w:r>
      <w:r w:rsidRPr="00965C85">
        <w:rPr>
          <w:sz w:val="22"/>
          <w:szCs w:val="22"/>
        </w:rPr>
        <w:t>da</w:t>
      </w:r>
      <w:r w:rsidRPr="00965C85">
        <w:rPr>
          <w:spacing w:val="-15"/>
          <w:sz w:val="22"/>
          <w:szCs w:val="22"/>
        </w:rPr>
        <w:t xml:space="preserve"> </w:t>
      </w:r>
      <w:r w:rsidRPr="00965C85">
        <w:rPr>
          <w:sz w:val="22"/>
          <w:szCs w:val="22"/>
        </w:rPr>
        <w:t>obrazloži</w:t>
      </w:r>
      <w:r w:rsidRPr="00965C85">
        <w:rPr>
          <w:spacing w:val="-13"/>
          <w:sz w:val="22"/>
          <w:szCs w:val="22"/>
        </w:rPr>
        <w:t xml:space="preserve"> </w:t>
      </w:r>
      <w:r w:rsidRPr="00965C85">
        <w:rPr>
          <w:sz w:val="22"/>
          <w:szCs w:val="22"/>
        </w:rPr>
        <w:t>parametre</w:t>
      </w:r>
      <w:r w:rsidRPr="00965C85">
        <w:rPr>
          <w:spacing w:val="-12"/>
          <w:sz w:val="22"/>
          <w:szCs w:val="22"/>
        </w:rPr>
        <w:t xml:space="preserve"> </w:t>
      </w:r>
      <w:r w:rsidRPr="00965C85">
        <w:rPr>
          <w:sz w:val="22"/>
          <w:szCs w:val="22"/>
        </w:rPr>
        <w:t>(kretanje</w:t>
      </w:r>
      <w:r w:rsidRPr="00965C85">
        <w:rPr>
          <w:spacing w:val="-15"/>
          <w:sz w:val="22"/>
          <w:szCs w:val="22"/>
        </w:rPr>
        <w:t xml:space="preserve"> </w:t>
      </w:r>
      <w:r w:rsidRPr="00965C85">
        <w:rPr>
          <w:sz w:val="22"/>
          <w:szCs w:val="22"/>
        </w:rPr>
        <w:t>zaposlenosti,</w:t>
      </w:r>
      <w:r w:rsidRPr="00965C85">
        <w:rPr>
          <w:spacing w:val="-13"/>
          <w:sz w:val="22"/>
          <w:szCs w:val="22"/>
        </w:rPr>
        <w:t xml:space="preserve"> </w:t>
      </w:r>
      <w:r w:rsidRPr="00965C85">
        <w:rPr>
          <w:sz w:val="22"/>
          <w:szCs w:val="22"/>
        </w:rPr>
        <w:t>prosečne</w:t>
      </w:r>
      <w:r w:rsidRPr="00965C85">
        <w:rPr>
          <w:spacing w:val="-15"/>
          <w:sz w:val="22"/>
          <w:szCs w:val="22"/>
        </w:rPr>
        <w:t xml:space="preserve"> </w:t>
      </w:r>
      <w:r w:rsidRPr="00965C85">
        <w:rPr>
          <w:sz w:val="22"/>
          <w:szCs w:val="22"/>
        </w:rPr>
        <w:t>zarade,</w:t>
      </w:r>
      <w:r w:rsidRPr="00965C85">
        <w:rPr>
          <w:spacing w:val="-13"/>
          <w:sz w:val="22"/>
          <w:szCs w:val="22"/>
        </w:rPr>
        <w:t xml:space="preserve"> </w:t>
      </w:r>
      <w:r w:rsidRPr="00965C85">
        <w:rPr>
          <w:sz w:val="22"/>
          <w:szCs w:val="22"/>
        </w:rPr>
        <w:t>očekivane investicione aktivnosti, promene u stepenu naplate poreza na imovinu itd.) korišćene za projekciju takvih</w:t>
      </w:r>
      <w:r w:rsidRPr="00965C85">
        <w:rPr>
          <w:spacing w:val="-5"/>
          <w:sz w:val="22"/>
          <w:szCs w:val="22"/>
        </w:rPr>
        <w:t xml:space="preserve"> </w:t>
      </w:r>
      <w:r w:rsidRPr="00965C85">
        <w:rPr>
          <w:sz w:val="22"/>
          <w:szCs w:val="22"/>
        </w:rPr>
        <w:t>prihoda</w:t>
      </w:r>
      <w:r w:rsidRPr="001B184D">
        <w:rPr>
          <w:color w:val="FF0000"/>
          <w:sz w:val="22"/>
          <w:szCs w:val="22"/>
        </w:rPr>
        <w:t>.</w:t>
      </w:r>
    </w:p>
    <w:p w:rsidR="001C7772" w:rsidRPr="001B184D" w:rsidRDefault="001C7772" w:rsidP="00973065">
      <w:pPr>
        <w:ind w:right="184" w:firstLine="608"/>
        <w:rPr>
          <w:color w:val="FF0000"/>
          <w:sz w:val="22"/>
          <w:szCs w:val="22"/>
        </w:rPr>
      </w:pPr>
    </w:p>
    <w:p w:rsidR="002C2A41" w:rsidRPr="00C84385" w:rsidRDefault="0096129F" w:rsidP="00973065">
      <w:pPr>
        <w:pStyle w:val="BodyText"/>
        <w:ind w:right="185" w:firstLine="608"/>
        <w:rPr>
          <w:sz w:val="22"/>
          <w:szCs w:val="22"/>
          <w:lang w:val="sr-Latn-CS"/>
        </w:rPr>
      </w:pPr>
      <w:r w:rsidRPr="00C84385">
        <w:rPr>
          <w:sz w:val="22"/>
          <w:szCs w:val="22"/>
        </w:rPr>
        <w:t xml:space="preserve">     </w:t>
      </w:r>
      <w:r w:rsidR="006E286F" w:rsidRPr="00C84385">
        <w:rPr>
          <w:sz w:val="22"/>
          <w:szCs w:val="22"/>
        </w:rPr>
        <w:t xml:space="preserve"> </w:t>
      </w:r>
      <w:r w:rsidRPr="00C84385">
        <w:rPr>
          <w:sz w:val="22"/>
          <w:szCs w:val="22"/>
        </w:rPr>
        <w:t xml:space="preserve">     </w:t>
      </w:r>
      <w:r w:rsidR="006E286F" w:rsidRPr="00C84385">
        <w:rPr>
          <w:sz w:val="22"/>
          <w:szCs w:val="22"/>
          <w:lang w:val="sr-Latn-CS"/>
        </w:rPr>
        <w:t xml:space="preserve">Opština Tutin u  </w:t>
      </w:r>
      <w:r w:rsidR="002C2A41" w:rsidRPr="00C84385">
        <w:rPr>
          <w:sz w:val="22"/>
          <w:szCs w:val="22"/>
          <w:lang w:val="sr-Latn-CS"/>
        </w:rPr>
        <w:t>202</w:t>
      </w:r>
      <w:r w:rsidR="00F56A6B" w:rsidRPr="00C84385">
        <w:rPr>
          <w:sz w:val="22"/>
          <w:szCs w:val="22"/>
          <w:lang w:val="sr-Latn-CS"/>
        </w:rPr>
        <w:t>2</w:t>
      </w:r>
      <w:r w:rsidR="002C2A41" w:rsidRPr="00C84385">
        <w:rPr>
          <w:sz w:val="22"/>
          <w:szCs w:val="22"/>
          <w:lang w:val="sr-Latn-CS"/>
        </w:rPr>
        <w:t xml:space="preserve">. godini   je  izvore  aproprijacija prihoda i primanja ,rashoda i izdataka  planirala  na sledeći način: </w:t>
      </w:r>
    </w:p>
    <w:p w:rsidR="002C2A41" w:rsidRPr="00C84385" w:rsidRDefault="001C7772" w:rsidP="00973065">
      <w:pPr>
        <w:pStyle w:val="BodyText"/>
        <w:ind w:right="185" w:firstLine="608"/>
        <w:rPr>
          <w:sz w:val="22"/>
          <w:szCs w:val="22"/>
        </w:rPr>
      </w:pPr>
      <w:r w:rsidRPr="00C84385">
        <w:rPr>
          <w:sz w:val="22"/>
          <w:szCs w:val="22"/>
          <w:lang w:val="sr-Latn-CS"/>
        </w:rPr>
        <w:t xml:space="preserve">      </w:t>
      </w:r>
      <w:r w:rsidR="002C2A41" w:rsidRPr="00C84385">
        <w:rPr>
          <w:sz w:val="22"/>
          <w:szCs w:val="22"/>
          <w:lang w:val="sr-Latn-CS"/>
        </w:rPr>
        <w:t xml:space="preserve"> </w:t>
      </w:r>
      <w:r w:rsidR="00690AE5" w:rsidRPr="00C84385">
        <w:rPr>
          <w:sz w:val="22"/>
          <w:szCs w:val="22"/>
        </w:rPr>
        <w:t xml:space="preserve"> </w:t>
      </w:r>
      <w:r w:rsidR="00D4464A" w:rsidRPr="00C84385">
        <w:rPr>
          <w:sz w:val="22"/>
          <w:szCs w:val="22"/>
        </w:rPr>
        <w:t xml:space="preserve"> </w:t>
      </w:r>
      <w:r w:rsidR="002C2A41" w:rsidRPr="00C84385">
        <w:rPr>
          <w:sz w:val="22"/>
          <w:szCs w:val="22"/>
        </w:rPr>
        <w:t>-</w:t>
      </w:r>
      <w:r w:rsidR="00690AE5" w:rsidRPr="00C84385">
        <w:rPr>
          <w:sz w:val="22"/>
          <w:szCs w:val="22"/>
        </w:rPr>
        <w:t>aproprijacije prihoda</w:t>
      </w:r>
      <w:r w:rsidR="002C2A41" w:rsidRPr="00C84385">
        <w:rPr>
          <w:sz w:val="22"/>
          <w:szCs w:val="22"/>
        </w:rPr>
        <w:t xml:space="preserve"> </w:t>
      </w:r>
      <w:r w:rsidR="00F56A6B" w:rsidRPr="00C84385">
        <w:rPr>
          <w:sz w:val="22"/>
          <w:szCs w:val="22"/>
        </w:rPr>
        <w:t>i</w:t>
      </w:r>
      <w:r w:rsidR="002C2A41" w:rsidRPr="00C84385">
        <w:rPr>
          <w:sz w:val="22"/>
          <w:szCs w:val="22"/>
        </w:rPr>
        <w:t xml:space="preserve"> primanja </w:t>
      </w:r>
      <w:r w:rsidR="00690AE5" w:rsidRPr="00C84385">
        <w:rPr>
          <w:sz w:val="22"/>
          <w:szCs w:val="22"/>
        </w:rPr>
        <w:t xml:space="preserve"> i rashoda </w:t>
      </w:r>
      <w:r w:rsidR="002C2A41" w:rsidRPr="00C84385">
        <w:rPr>
          <w:sz w:val="22"/>
          <w:szCs w:val="22"/>
        </w:rPr>
        <w:t xml:space="preserve"> </w:t>
      </w:r>
      <w:r w:rsidR="00F56A6B" w:rsidRPr="00C84385">
        <w:rPr>
          <w:sz w:val="22"/>
          <w:szCs w:val="22"/>
        </w:rPr>
        <w:t>i</w:t>
      </w:r>
      <w:r w:rsidR="002C2A41" w:rsidRPr="00C84385">
        <w:rPr>
          <w:sz w:val="22"/>
          <w:szCs w:val="22"/>
        </w:rPr>
        <w:t xml:space="preserve"> izdataka iz izvora 01-prihodi </w:t>
      </w:r>
      <w:r w:rsidR="008B535E" w:rsidRPr="00C84385">
        <w:rPr>
          <w:sz w:val="22"/>
          <w:szCs w:val="22"/>
        </w:rPr>
        <w:t>i</w:t>
      </w:r>
      <w:r w:rsidR="002C2A41" w:rsidRPr="00C84385">
        <w:rPr>
          <w:sz w:val="22"/>
          <w:szCs w:val="22"/>
        </w:rPr>
        <w:t xml:space="preserve"> primanja iz bužeta opštine</w:t>
      </w:r>
      <w:r w:rsidR="00D4464A" w:rsidRPr="00C84385">
        <w:rPr>
          <w:sz w:val="22"/>
          <w:szCs w:val="22"/>
        </w:rPr>
        <w:t>,</w:t>
      </w:r>
      <w:r w:rsidR="002C2A41" w:rsidRPr="00C84385">
        <w:rPr>
          <w:sz w:val="22"/>
          <w:szCs w:val="22"/>
        </w:rPr>
        <w:t xml:space="preserve">  planirala iznos od  </w:t>
      </w:r>
      <w:r w:rsidR="00C84385" w:rsidRPr="00C84385">
        <w:rPr>
          <w:sz w:val="22"/>
          <w:szCs w:val="22"/>
          <w:lang w:val="sr-Cyrl-CS"/>
        </w:rPr>
        <w:t>952,919,000</w:t>
      </w:r>
      <w:r w:rsidR="00F46FA2" w:rsidRPr="00C84385">
        <w:rPr>
          <w:sz w:val="22"/>
          <w:szCs w:val="22"/>
        </w:rPr>
        <w:t>.00</w:t>
      </w:r>
      <w:r w:rsidR="002C2A41" w:rsidRPr="00C84385">
        <w:rPr>
          <w:sz w:val="22"/>
          <w:szCs w:val="22"/>
        </w:rPr>
        <w:t xml:space="preserve"> dinara,</w:t>
      </w:r>
    </w:p>
    <w:p w:rsidR="00D4464A" w:rsidRPr="00C84385" w:rsidRDefault="00D4464A" w:rsidP="00973065">
      <w:pPr>
        <w:pStyle w:val="BodyText"/>
        <w:ind w:right="185" w:firstLine="608"/>
        <w:rPr>
          <w:sz w:val="22"/>
          <w:szCs w:val="22"/>
        </w:rPr>
      </w:pPr>
      <w:r w:rsidRPr="00C84385">
        <w:rPr>
          <w:sz w:val="22"/>
          <w:szCs w:val="22"/>
        </w:rPr>
        <w:t xml:space="preserve"> </w:t>
      </w:r>
      <w:r w:rsidR="001C7772" w:rsidRPr="00C84385">
        <w:rPr>
          <w:sz w:val="22"/>
          <w:szCs w:val="22"/>
        </w:rPr>
        <w:tab/>
      </w:r>
      <w:r w:rsidR="00064FC8" w:rsidRPr="00C84385">
        <w:rPr>
          <w:sz w:val="22"/>
          <w:szCs w:val="22"/>
        </w:rPr>
        <w:t xml:space="preserve"> </w:t>
      </w:r>
      <w:r w:rsidRPr="00C84385">
        <w:rPr>
          <w:sz w:val="22"/>
          <w:szCs w:val="22"/>
        </w:rPr>
        <w:t xml:space="preserve"> </w:t>
      </w:r>
      <w:r w:rsidR="00C84385" w:rsidRPr="00C84385">
        <w:rPr>
          <w:sz w:val="22"/>
          <w:szCs w:val="22"/>
          <w:lang w:val="sr-Cyrl-CS"/>
        </w:rPr>
        <w:t xml:space="preserve">     </w:t>
      </w:r>
      <w:r w:rsidRPr="00C84385">
        <w:rPr>
          <w:sz w:val="22"/>
          <w:szCs w:val="22"/>
        </w:rPr>
        <w:t>-</w:t>
      </w:r>
      <w:r w:rsidR="00C84385" w:rsidRPr="00C84385">
        <w:rPr>
          <w:sz w:val="22"/>
          <w:szCs w:val="22"/>
          <w:lang w:val="sr-Cyrl-CS"/>
        </w:rPr>
        <w:t xml:space="preserve"> </w:t>
      </w:r>
      <w:r w:rsidRPr="00C84385">
        <w:rPr>
          <w:sz w:val="22"/>
          <w:szCs w:val="22"/>
        </w:rPr>
        <w:t>aproprijacije prihoda I primanja  i rashoda  I izdataka iz izvora 04-sopstveni prihodi,   planirala iznos od  0,0</w:t>
      </w:r>
      <w:r w:rsidR="001C7772" w:rsidRPr="00C84385">
        <w:rPr>
          <w:sz w:val="22"/>
          <w:szCs w:val="22"/>
        </w:rPr>
        <w:t>0</w:t>
      </w:r>
      <w:r w:rsidRPr="00C84385">
        <w:rPr>
          <w:sz w:val="22"/>
          <w:szCs w:val="22"/>
        </w:rPr>
        <w:t xml:space="preserve"> dinara,</w:t>
      </w:r>
    </w:p>
    <w:p w:rsidR="00D4464A" w:rsidRPr="00C84385" w:rsidRDefault="00064FC8" w:rsidP="00973065">
      <w:pPr>
        <w:pStyle w:val="BodyText"/>
        <w:ind w:right="185" w:firstLine="990"/>
        <w:rPr>
          <w:sz w:val="22"/>
          <w:szCs w:val="22"/>
        </w:rPr>
      </w:pPr>
      <w:r w:rsidRPr="00C84385">
        <w:rPr>
          <w:sz w:val="22"/>
          <w:szCs w:val="22"/>
        </w:rPr>
        <w:t xml:space="preserve"> </w:t>
      </w:r>
      <w:r w:rsidR="00D4464A" w:rsidRPr="00C84385">
        <w:rPr>
          <w:sz w:val="22"/>
          <w:szCs w:val="22"/>
        </w:rPr>
        <w:t xml:space="preserve"> -aproprijacije prihoda I primanja  i rashoda  I izdataka iz izvora 05 i  06-prihodi od donacija ,   planirala iznos od  </w:t>
      </w:r>
      <w:r w:rsidR="00C84385" w:rsidRPr="00C84385">
        <w:rPr>
          <w:sz w:val="22"/>
          <w:szCs w:val="22"/>
          <w:lang w:val="sr-Cyrl-CS"/>
        </w:rPr>
        <w:t>0,</w:t>
      </w:r>
      <w:r w:rsidR="00F46FA2" w:rsidRPr="00C84385">
        <w:rPr>
          <w:sz w:val="22"/>
          <w:szCs w:val="22"/>
        </w:rPr>
        <w:t>00</w:t>
      </w:r>
      <w:r w:rsidR="00D4464A" w:rsidRPr="00C84385">
        <w:rPr>
          <w:sz w:val="22"/>
          <w:szCs w:val="22"/>
        </w:rPr>
        <w:t xml:space="preserve"> dinara,</w:t>
      </w:r>
    </w:p>
    <w:p w:rsidR="006E286F" w:rsidRPr="00C84385" w:rsidRDefault="002C2A41" w:rsidP="00973065">
      <w:pPr>
        <w:pStyle w:val="BodyText"/>
        <w:ind w:right="185" w:firstLine="720"/>
        <w:rPr>
          <w:sz w:val="22"/>
          <w:szCs w:val="22"/>
        </w:rPr>
      </w:pPr>
      <w:r w:rsidRPr="00C84385">
        <w:rPr>
          <w:sz w:val="22"/>
          <w:szCs w:val="22"/>
        </w:rPr>
        <w:t xml:space="preserve"> </w:t>
      </w:r>
      <w:r w:rsidR="00064FC8" w:rsidRPr="00C84385">
        <w:rPr>
          <w:sz w:val="22"/>
          <w:szCs w:val="22"/>
        </w:rPr>
        <w:t xml:space="preserve"> </w:t>
      </w:r>
      <w:r w:rsidR="00C84385" w:rsidRPr="00C84385">
        <w:rPr>
          <w:sz w:val="22"/>
          <w:szCs w:val="22"/>
          <w:lang w:val="sr-Cyrl-CS"/>
        </w:rPr>
        <w:t xml:space="preserve">    </w:t>
      </w:r>
      <w:r w:rsidRPr="00C84385">
        <w:rPr>
          <w:sz w:val="22"/>
          <w:szCs w:val="22"/>
        </w:rPr>
        <w:t>-a</w:t>
      </w:r>
      <w:r w:rsidR="00690AE5" w:rsidRPr="00C84385">
        <w:rPr>
          <w:sz w:val="22"/>
          <w:szCs w:val="22"/>
        </w:rPr>
        <w:t>proprijacije prihoda i primanja, rashoda i izdataka iz izvora finansiranja 07 - Transferi od drugih nivoa vlasti</w:t>
      </w:r>
      <w:r w:rsidR="006E286F" w:rsidRPr="00C84385">
        <w:rPr>
          <w:sz w:val="22"/>
          <w:szCs w:val="22"/>
        </w:rPr>
        <w:t xml:space="preserve"> , Opština Tutin   je  planirala  u skladu sa realno </w:t>
      </w:r>
      <w:r w:rsidR="00C84385" w:rsidRPr="00C84385">
        <w:rPr>
          <w:sz w:val="22"/>
          <w:szCs w:val="22"/>
          <w:lang w:val="sr-Cyrl-CS"/>
        </w:rPr>
        <w:t xml:space="preserve">      </w:t>
      </w:r>
      <w:r w:rsidR="006E286F" w:rsidRPr="00C84385">
        <w:rPr>
          <w:sz w:val="22"/>
          <w:szCs w:val="22"/>
        </w:rPr>
        <w:t xml:space="preserve">očekivanim prilivom sredstava po tim osnovama </w:t>
      </w:r>
      <w:r w:rsidR="00F46FA2" w:rsidRPr="00C84385">
        <w:rPr>
          <w:sz w:val="22"/>
          <w:szCs w:val="22"/>
        </w:rPr>
        <w:t>i</w:t>
      </w:r>
      <w:r w:rsidR="006E286F" w:rsidRPr="00C84385">
        <w:rPr>
          <w:sz w:val="22"/>
          <w:szCs w:val="22"/>
        </w:rPr>
        <w:t xml:space="preserve"> oni u planiu za 202</w:t>
      </w:r>
      <w:r w:rsidR="00C84385" w:rsidRPr="00C84385">
        <w:rPr>
          <w:sz w:val="22"/>
          <w:szCs w:val="22"/>
          <w:lang w:val="sr-Cyrl-CS"/>
        </w:rPr>
        <w:t>3</w:t>
      </w:r>
      <w:r w:rsidR="006E286F" w:rsidRPr="00C84385">
        <w:rPr>
          <w:sz w:val="22"/>
          <w:szCs w:val="22"/>
        </w:rPr>
        <w:t xml:space="preserve">. </w:t>
      </w:r>
      <w:r w:rsidRPr="00C84385">
        <w:rPr>
          <w:sz w:val="22"/>
          <w:szCs w:val="22"/>
        </w:rPr>
        <w:t>g</w:t>
      </w:r>
      <w:r w:rsidR="006E286F" w:rsidRPr="00C84385">
        <w:rPr>
          <w:sz w:val="22"/>
          <w:szCs w:val="22"/>
        </w:rPr>
        <w:t xml:space="preserve">odinu iznose </w:t>
      </w:r>
      <w:r w:rsidR="00807E2C" w:rsidRPr="00C84385">
        <w:rPr>
          <w:sz w:val="22"/>
          <w:szCs w:val="22"/>
        </w:rPr>
        <w:t>4</w:t>
      </w:r>
      <w:r w:rsidR="00F46FA2" w:rsidRPr="00C84385">
        <w:rPr>
          <w:sz w:val="22"/>
          <w:szCs w:val="22"/>
        </w:rPr>
        <w:t>5,</w:t>
      </w:r>
      <w:r w:rsidR="00C84385" w:rsidRPr="00C84385">
        <w:rPr>
          <w:sz w:val="22"/>
          <w:szCs w:val="22"/>
          <w:lang w:val="sr-Cyrl-CS"/>
        </w:rPr>
        <w:t>473</w:t>
      </w:r>
      <w:r w:rsidR="00F46FA2" w:rsidRPr="00C84385">
        <w:rPr>
          <w:sz w:val="22"/>
          <w:szCs w:val="22"/>
        </w:rPr>
        <w:t>,000.</w:t>
      </w:r>
      <w:r w:rsidR="0096129F" w:rsidRPr="00C84385">
        <w:rPr>
          <w:sz w:val="22"/>
          <w:szCs w:val="22"/>
        </w:rPr>
        <w:t>00 dinara</w:t>
      </w:r>
      <w:r w:rsidR="00D4464A" w:rsidRPr="00C84385">
        <w:rPr>
          <w:sz w:val="22"/>
          <w:szCs w:val="22"/>
        </w:rPr>
        <w:t>,</w:t>
      </w:r>
    </w:p>
    <w:p w:rsidR="006E286F" w:rsidRPr="00C84385" w:rsidRDefault="00064FC8" w:rsidP="00973065">
      <w:pPr>
        <w:pStyle w:val="BodyText"/>
        <w:ind w:right="185" w:firstLine="990"/>
        <w:rPr>
          <w:sz w:val="22"/>
          <w:szCs w:val="22"/>
        </w:rPr>
      </w:pPr>
      <w:r w:rsidRPr="00C84385">
        <w:rPr>
          <w:sz w:val="22"/>
          <w:szCs w:val="22"/>
        </w:rPr>
        <w:t xml:space="preserve"> </w:t>
      </w:r>
      <w:r w:rsidR="002C2A41" w:rsidRPr="00C84385">
        <w:rPr>
          <w:sz w:val="22"/>
          <w:szCs w:val="22"/>
        </w:rPr>
        <w:t>-a</w:t>
      </w:r>
      <w:r w:rsidR="006E286F" w:rsidRPr="00C84385">
        <w:rPr>
          <w:sz w:val="22"/>
          <w:szCs w:val="22"/>
        </w:rPr>
        <w:t>proprijacije prihoda I primanja ,rashoda I izdataka  iz   izvora 10 – Primanja od zaduživanja</w:t>
      </w:r>
      <w:r w:rsidR="001C7772" w:rsidRPr="00C84385">
        <w:rPr>
          <w:sz w:val="22"/>
          <w:szCs w:val="22"/>
        </w:rPr>
        <w:t>,</w:t>
      </w:r>
      <w:r w:rsidR="006E286F" w:rsidRPr="00C84385">
        <w:rPr>
          <w:sz w:val="22"/>
          <w:szCs w:val="22"/>
        </w:rPr>
        <w:t xml:space="preserve">  </w:t>
      </w:r>
      <w:r w:rsidR="001C7772" w:rsidRPr="00C84385">
        <w:rPr>
          <w:sz w:val="22"/>
          <w:szCs w:val="22"/>
        </w:rPr>
        <w:t xml:space="preserve"> </w:t>
      </w:r>
      <w:r w:rsidR="006E286F" w:rsidRPr="00C84385">
        <w:rPr>
          <w:sz w:val="22"/>
          <w:szCs w:val="22"/>
        </w:rPr>
        <w:t xml:space="preserve">  </w:t>
      </w:r>
      <w:r w:rsidR="001C7772" w:rsidRPr="00C84385">
        <w:rPr>
          <w:sz w:val="22"/>
          <w:szCs w:val="22"/>
        </w:rPr>
        <w:t>planirala iznos od 0,00</w:t>
      </w:r>
    </w:p>
    <w:p w:rsidR="006E286F" w:rsidRPr="00C84385" w:rsidRDefault="00C84385" w:rsidP="00973065">
      <w:pPr>
        <w:pStyle w:val="BodyText"/>
        <w:ind w:right="185" w:firstLine="720"/>
        <w:rPr>
          <w:sz w:val="22"/>
          <w:szCs w:val="22"/>
        </w:rPr>
      </w:pPr>
      <w:r w:rsidRPr="00C84385">
        <w:rPr>
          <w:sz w:val="22"/>
          <w:szCs w:val="22"/>
          <w:lang w:val="sr-Cyrl-CS"/>
        </w:rPr>
        <w:t xml:space="preserve">    </w:t>
      </w:r>
      <w:r w:rsidR="00064FC8" w:rsidRPr="00C84385">
        <w:rPr>
          <w:sz w:val="22"/>
          <w:szCs w:val="22"/>
        </w:rPr>
        <w:t xml:space="preserve"> </w:t>
      </w:r>
      <w:r w:rsidR="002C2A41" w:rsidRPr="00C84385">
        <w:rPr>
          <w:sz w:val="22"/>
          <w:szCs w:val="22"/>
        </w:rPr>
        <w:t>-aproprijacije prihoda I primanja ,rashoda I izdataka  iz   izvora 1</w:t>
      </w:r>
      <w:r w:rsidRPr="00C84385">
        <w:rPr>
          <w:sz w:val="22"/>
          <w:szCs w:val="22"/>
          <w:lang w:val="sr-Cyrl-CS"/>
        </w:rPr>
        <w:t>7</w:t>
      </w:r>
      <w:r w:rsidR="002C2A41" w:rsidRPr="00C84385">
        <w:rPr>
          <w:sz w:val="22"/>
          <w:szCs w:val="22"/>
        </w:rPr>
        <w:t xml:space="preserve"> – Preneta neutošena  sredstva  iz prethodnih godina </w:t>
      </w:r>
      <w:r w:rsidR="001C7772" w:rsidRPr="00C84385">
        <w:rPr>
          <w:sz w:val="22"/>
          <w:szCs w:val="22"/>
        </w:rPr>
        <w:t>,</w:t>
      </w:r>
      <w:r w:rsidR="002C2A41" w:rsidRPr="00C84385">
        <w:rPr>
          <w:sz w:val="22"/>
          <w:szCs w:val="22"/>
        </w:rPr>
        <w:t xml:space="preserve"> </w:t>
      </w:r>
      <w:r w:rsidR="001C7772" w:rsidRPr="00C84385">
        <w:rPr>
          <w:sz w:val="22"/>
          <w:szCs w:val="22"/>
        </w:rPr>
        <w:t xml:space="preserve">planirala </w:t>
      </w:r>
      <w:r w:rsidR="002C2A41" w:rsidRPr="00C84385">
        <w:rPr>
          <w:sz w:val="22"/>
          <w:szCs w:val="22"/>
        </w:rPr>
        <w:t xml:space="preserve"> u iznosu od očekivanih </w:t>
      </w:r>
      <w:r w:rsidRPr="00C84385">
        <w:rPr>
          <w:sz w:val="22"/>
          <w:szCs w:val="22"/>
          <w:lang w:val="sr-Cyrl-CS"/>
        </w:rPr>
        <w:t>25</w:t>
      </w:r>
      <w:r w:rsidR="002C2A41" w:rsidRPr="00C84385">
        <w:rPr>
          <w:sz w:val="22"/>
          <w:szCs w:val="22"/>
        </w:rPr>
        <w:t>.000.000,00 dinara.</w:t>
      </w:r>
      <w:r w:rsidR="00063365" w:rsidRPr="00C84385">
        <w:t xml:space="preserve"> </w:t>
      </w:r>
    </w:p>
    <w:p w:rsidR="00690AE5" w:rsidRDefault="00690AE5" w:rsidP="00973065">
      <w:pPr>
        <w:pStyle w:val="BodyText"/>
        <w:ind w:right="187" w:firstLine="1210"/>
        <w:jc w:val="both"/>
        <w:rPr>
          <w:color w:val="FF0000"/>
          <w:sz w:val="22"/>
          <w:szCs w:val="22"/>
        </w:rPr>
      </w:pPr>
      <w:r w:rsidRPr="00C84385">
        <w:rPr>
          <w:sz w:val="22"/>
          <w:szCs w:val="22"/>
        </w:rPr>
        <w:t>Nenamenske transfere jedinice lokalne samouprave treba da planiraju u istom iznosu</w:t>
      </w:r>
      <w:r w:rsidRPr="00C84385">
        <w:rPr>
          <w:spacing w:val="-18"/>
          <w:sz w:val="22"/>
          <w:szCs w:val="22"/>
        </w:rPr>
        <w:t xml:space="preserve"> </w:t>
      </w:r>
      <w:r w:rsidRPr="00C84385">
        <w:rPr>
          <w:sz w:val="22"/>
          <w:szCs w:val="22"/>
        </w:rPr>
        <w:t>koji</w:t>
      </w:r>
      <w:r w:rsidRPr="00C84385">
        <w:rPr>
          <w:spacing w:val="-11"/>
          <w:sz w:val="22"/>
          <w:szCs w:val="22"/>
        </w:rPr>
        <w:t xml:space="preserve"> </w:t>
      </w:r>
      <w:r w:rsidRPr="00C84385">
        <w:rPr>
          <w:sz w:val="22"/>
          <w:szCs w:val="22"/>
        </w:rPr>
        <w:t>je</w:t>
      </w:r>
      <w:r w:rsidRPr="00C84385">
        <w:rPr>
          <w:spacing w:val="-11"/>
          <w:sz w:val="22"/>
          <w:szCs w:val="22"/>
        </w:rPr>
        <w:t xml:space="preserve"> </w:t>
      </w:r>
      <w:r w:rsidRPr="00C84385">
        <w:rPr>
          <w:sz w:val="22"/>
          <w:szCs w:val="22"/>
        </w:rPr>
        <w:t>bio</w:t>
      </w:r>
      <w:r w:rsidRPr="00C84385">
        <w:rPr>
          <w:spacing w:val="-9"/>
          <w:sz w:val="22"/>
          <w:szCs w:val="22"/>
        </w:rPr>
        <w:t xml:space="preserve"> </w:t>
      </w:r>
      <w:r w:rsidRPr="00C84385">
        <w:rPr>
          <w:sz w:val="22"/>
          <w:szCs w:val="22"/>
        </w:rPr>
        <w:t>opredelјen</w:t>
      </w:r>
      <w:r w:rsidRPr="00C84385">
        <w:rPr>
          <w:spacing w:val="-10"/>
          <w:sz w:val="22"/>
          <w:szCs w:val="22"/>
        </w:rPr>
        <w:t xml:space="preserve"> </w:t>
      </w:r>
      <w:r w:rsidRPr="00C84385">
        <w:rPr>
          <w:sz w:val="22"/>
          <w:szCs w:val="22"/>
        </w:rPr>
        <w:t>Zakonom</w:t>
      </w:r>
      <w:r w:rsidRPr="00C84385">
        <w:rPr>
          <w:spacing w:val="-12"/>
          <w:sz w:val="22"/>
          <w:szCs w:val="22"/>
        </w:rPr>
        <w:t xml:space="preserve"> </w:t>
      </w:r>
      <w:r w:rsidRPr="00C84385">
        <w:rPr>
          <w:sz w:val="22"/>
          <w:szCs w:val="22"/>
        </w:rPr>
        <w:t>o</w:t>
      </w:r>
      <w:r w:rsidRPr="00C84385">
        <w:rPr>
          <w:spacing w:val="-9"/>
          <w:sz w:val="22"/>
          <w:szCs w:val="22"/>
        </w:rPr>
        <w:t xml:space="preserve"> </w:t>
      </w:r>
      <w:r w:rsidRPr="00C84385">
        <w:rPr>
          <w:sz w:val="22"/>
          <w:szCs w:val="22"/>
        </w:rPr>
        <w:t>budžetu</w:t>
      </w:r>
      <w:r w:rsidRPr="00C84385">
        <w:rPr>
          <w:spacing w:val="-16"/>
          <w:sz w:val="22"/>
          <w:szCs w:val="22"/>
        </w:rPr>
        <w:t xml:space="preserve"> </w:t>
      </w:r>
      <w:r w:rsidRPr="00C84385">
        <w:rPr>
          <w:sz w:val="22"/>
          <w:szCs w:val="22"/>
        </w:rPr>
        <w:t>Republike</w:t>
      </w:r>
      <w:r w:rsidRPr="00C84385">
        <w:rPr>
          <w:spacing w:val="-10"/>
          <w:sz w:val="22"/>
          <w:szCs w:val="22"/>
        </w:rPr>
        <w:t xml:space="preserve"> </w:t>
      </w:r>
      <w:r w:rsidRPr="00C84385">
        <w:rPr>
          <w:sz w:val="22"/>
          <w:szCs w:val="22"/>
        </w:rPr>
        <w:t>Srbije</w:t>
      </w:r>
      <w:r w:rsidRPr="00C84385">
        <w:rPr>
          <w:spacing w:val="-12"/>
          <w:sz w:val="22"/>
          <w:szCs w:val="22"/>
        </w:rPr>
        <w:t xml:space="preserve"> </w:t>
      </w:r>
      <w:r w:rsidRPr="00C84385">
        <w:rPr>
          <w:sz w:val="22"/>
          <w:szCs w:val="22"/>
        </w:rPr>
        <w:t>za</w:t>
      </w:r>
      <w:r w:rsidRPr="00C84385">
        <w:rPr>
          <w:spacing w:val="-12"/>
          <w:sz w:val="22"/>
          <w:szCs w:val="22"/>
        </w:rPr>
        <w:t xml:space="preserve"> </w:t>
      </w:r>
      <w:r w:rsidRPr="00C84385">
        <w:rPr>
          <w:sz w:val="22"/>
          <w:szCs w:val="22"/>
        </w:rPr>
        <w:t>202</w:t>
      </w:r>
      <w:r w:rsidR="00C84385" w:rsidRPr="00C84385">
        <w:rPr>
          <w:sz w:val="22"/>
          <w:szCs w:val="22"/>
          <w:lang w:val="sr-Cyrl-CS"/>
        </w:rPr>
        <w:t>2</w:t>
      </w:r>
      <w:r w:rsidRPr="00C84385">
        <w:rPr>
          <w:sz w:val="22"/>
          <w:szCs w:val="22"/>
        </w:rPr>
        <w:t>.</w:t>
      </w:r>
      <w:r w:rsidRPr="00C84385">
        <w:rPr>
          <w:spacing w:val="-11"/>
          <w:sz w:val="22"/>
          <w:szCs w:val="22"/>
        </w:rPr>
        <w:t xml:space="preserve"> </w:t>
      </w:r>
      <w:r w:rsidRPr="00C84385">
        <w:rPr>
          <w:sz w:val="22"/>
          <w:szCs w:val="22"/>
        </w:rPr>
        <w:t>godinu</w:t>
      </w:r>
      <w:r w:rsidRPr="00C84385">
        <w:rPr>
          <w:spacing w:val="-17"/>
          <w:sz w:val="22"/>
          <w:szCs w:val="22"/>
        </w:rPr>
        <w:t xml:space="preserve"> </w:t>
      </w:r>
      <w:r w:rsidRPr="00F1177E">
        <w:rPr>
          <w:sz w:val="22"/>
          <w:szCs w:val="22"/>
        </w:rPr>
        <w:t xml:space="preserve">(„Službeni glasnik RS”, broj </w:t>
      </w:r>
      <w:r w:rsidR="00F1177E" w:rsidRPr="00F1177E">
        <w:rPr>
          <w:sz w:val="22"/>
          <w:szCs w:val="22"/>
          <w:lang w:val="sr-Cyrl-CS"/>
        </w:rPr>
        <w:t>110</w:t>
      </w:r>
      <w:r w:rsidRPr="00F1177E">
        <w:rPr>
          <w:sz w:val="22"/>
          <w:szCs w:val="22"/>
        </w:rPr>
        <w:t>/2</w:t>
      </w:r>
      <w:r w:rsidR="00063365" w:rsidRPr="00F1177E">
        <w:rPr>
          <w:sz w:val="22"/>
          <w:szCs w:val="22"/>
        </w:rPr>
        <w:t>1</w:t>
      </w:r>
      <w:r w:rsidRPr="00F1177E">
        <w:rPr>
          <w:sz w:val="22"/>
          <w:szCs w:val="22"/>
        </w:rPr>
        <w:t>).</w:t>
      </w:r>
    </w:p>
    <w:p w:rsidR="00690AE5" w:rsidRPr="001B184D" w:rsidRDefault="00690AE5" w:rsidP="00973065">
      <w:pPr>
        <w:pStyle w:val="BodyText"/>
        <w:ind w:right="185" w:firstLine="1170"/>
        <w:jc w:val="both"/>
        <w:rPr>
          <w:color w:val="FF0000"/>
          <w:sz w:val="22"/>
          <w:szCs w:val="22"/>
        </w:rPr>
      </w:pPr>
      <w:r w:rsidRPr="00C84385">
        <w:rPr>
          <w:sz w:val="22"/>
          <w:szCs w:val="22"/>
        </w:rPr>
        <w:t>U</w:t>
      </w:r>
      <w:r w:rsidRPr="00C84385">
        <w:rPr>
          <w:spacing w:val="-8"/>
          <w:sz w:val="22"/>
          <w:szCs w:val="22"/>
        </w:rPr>
        <w:t xml:space="preserve"> </w:t>
      </w:r>
      <w:r w:rsidRPr="00C84385">
        <w:rPr>
          <w:sz w:val="22"/>
          <w:szCs w:val="22"/>
        </w:rPr>
        <w:t>skladu</w:t>
      </w:r>
      <w:r w:rsidRPr="00C84385">
        <w:rPr>
          <w:spacing w:val="-13"/>
          <w:sz w:val="22"/>
          <w:szCs w:val="22"/>
        </w:rPr>
        <w:t xml:space="preserve"> </w:t>
      </w:r>
      <w:r w:rsidRPr="00C84385">
        <w:rPr>
          <w:sz w:val="22"/>
          <w:szCs w:val="22"/>
        </w:rPr>
        <w:t>sa</w:t>
      </w:r>
      <w:r w:rsidRPr="00C84385">
        <w:rPr>
          <w:spacing w:val="-10"/>
          <w:sz w:val="22"/>
          <w:szCs w:val="22"/>
        </w:rPr>
        <w:t xml:space="preserve"> </w:t>
      </w:r>
      <w:r w:rsidRPr="00C84385">
        <w:rPr>
          <w:sz w:val="22"/>
          <w:szCs w:val="22"/>
        </w:rPr>
        <w:t>članom</w:t>
      </w:r>
      <w:r w:rsidRPr="00C84385">
        <w:rPr>
          <w:spacing w:val="-8"/>
          <w:sz w:val="22"/>
          <w:szCs w:val="22"/>
        </w:rPr>
        <w:t xml:space="preserve"> </w:t>
      </w:r>
      <w:r w:rsidRPr="00C84385">
        <w:rPr>
          <w:sz w:val="22"/>
          <w:szCs w:val="22"/>
        </w:rPr>
        <w:t>5.</w:t>
      </w:r>
      <w:r w:rsidRPr="00C84385">
        <w:rPr>
          <w:spacing w:val="-9"/>
          <w:sz w:val="22"/>
          <w:szCs w:val="22"/>
        </w:rPr>
        <w:t xml:space="preserve"> </w:t>
      </w:r>
      <w:r w:rsidRPr="00C84385">
        <w:rPr>
          <w:sz w:val="22"/>
          <w:szCs w:val="22"/>
        </w:rPr>
        <w:t>Zakona</w:t>
      </w:r>
      <w:r w:rsidRPr="00C84385">
        <w:rPr>
          <w:spacing w:val="-10"/>
          <w:sz w:val="22"/>
          <w:szCs w:val="22"/>
        </w:rPr>
        <w:t xml:space="preserve"> </w:t>
      </w:r>
      <w:r w:rsidRPr="00C84385">
        <w:rPr>
          <w:sz w:val="22"/>
          <w:szCs w:val="22"/>
        </w:rPr>
        <w:t>o</w:t>
      </w:r>
      <w:r w:rsidRPr="00C84385">
        <w:rPr>
          <w:spacing w:val="-9"/>
          <w:sz w:val="22"/>
          <w:szCs w:val="22"/>
        </w:rPr>
        <w:t xml:space="preserve"> </w:t>
      </w:r>
      <w:r w:rsidRPr="00C84385">
        <w:rPr>
          <w:sz w:val="22"/>
          <w:szCs w:val="22"/>
        </w:rPr>
        <w:t>budžetskom</w:t>
      </w:r>
      <w:r w:rsidRPr="00C84385">
        <w:rPr>
          <w:spacing w:val="-8"/>
          <w:sz w:val="22"/>
          <w:szCs w:val="22"/>
        </w:rPr>
        <w:t xml:space="preserve"> </w:t>
      </w:r>
      <w:r w:rsidRPr="00C84385">
        <w:rPr>
          <w:sz w:val="22"/>
          <w:szCs w:val="22"/>
        </w:rPr>
        <w:t>sistemu</w:t>
      </w:r>
      <w:r w:rsidRPr="00C84385">
        <w:rPr>
          <w:spacing w:val="-13"/>
          <w:sz w:val="22"/>
          <w:szCs w:val="22"/>
        </w:rPr>
        <w:t xml:space="preserve"> </w:t>
      </w:r>
      <w:r w:rsidRPr="00C84385">
        <w:rPr>
          <w:sz w:val="22"/>
          <w:szCs w:val="22"/>
        </w:rPr>
        <w:t>prihodi</w:t>
      </w:r>
      <w:r w:rsidRPr="00C84385">
        <w:rPr>
          <w:spacing w:val="-8"/>
          <w:sz w:val="22"/>
          <w:szCs w:val="22"/>
        </w:rPr>
        <w:t xml:space="preserve"> </w:t>
      </w:r>
      <w:r w:rsidRPr="00C84385">
        <w:rPr>
          <w:sz w:val="22"/>
          <w:szCs w:val="22"/>
        </w:rPr>
        <w:t>i</w:t>
      </w:r>
      <w:r w:rsidRPr="00C84385">
        <w:rPr>
          <w:spacing w:val="-9"/>
          <w:sz w:val="22"/>
          <w:szCs w:val="22"/>
        </w:rPr>
        <w:t xml:space="preserve"> </w:t>
      </w:r>
      <w:r w:rsidRPr="00C84385">
        <w:rPr>
          <w:sz w:val="22"/>
          <w:szCs w:val="22"/>
        </w:rPr>
        <w:t>primanja</w:t>
      </w:r>
      <w:r w:rsidRPr="00C84385">
        <w:rPr>
          <w:spacing w:val="-10"/>
          <w:sz w:val="22"/>
          <w:szCs w:val="22"/>
        </w:rPr>
        <w:t xml:space="preserve"> </w:t>
      </w:r>
      <w:r w:rsidRPr="00C84385">
        <w:rPr>
          <w:sz w:val="22"/>
          <w:szCs w:val="22"/>
        </w:rPr>
        <w:t>iskazuju</w:t>
      </w:r>
      <w:r w:rsidRPr="00C84385">
        <w:rPr>
          <w:spacing w:val="-11"/>
          <w:sz w:val="22"/>
          <w:szCs w:val="22"/>
        </w:rPr>
        <w:t xml:space="preserve"> </w:t>
      </w:r>
      <w:r w:rsidRPr="00C84385">
        <w:rPr>
          <w:sz w:val="22"/>
          <w:szCs w:val="22"/>
        </w:rPr>
        <w:t xml:space="preserve">se u ukupno ostvarenim iznosima, a rashodi i izdaci u ukupno izvršenim iznosima. Pravilnikom o uslovima i načinu vođenja računa za uplatu javnih prihoda i raspored sredstava sa tih računa propisani su računi za uplatu javnih prihoda, tako da svi javni prihodi i primanja kojima se finansiraju nadležnosti lokalne vlasti </w:t>
      </w:r>
      <w:r w:rsidRPr="00C84385">
        <w:rPr>
          <w:b/>
          <w:sz w:val="22"/>
          <w:szCs w:val="22"/>
        </w:rPr>
        <w:t>treba da budu uplaćeni</w:t>
      </w:r>
      <w:r w:rsidRPr="00C84385">
        <w:rPr>
          <w:b/>
          <w:spacing w:val="-9"/>
          <w:sz w:val="22"/>
          <w:szCs w:val="22"/>
        </w:rPr>
        <w:t xml:space="preserve"> </w:t>
      </w:r>
      <w:r w:rsidRPr="00C84385">
        <w:rPr>
          <w:b/>
          <w:sz w:val="22"/>
          <w:szCs w:val="22"/>
        </w:rPr>
        <w:t>na</w:t>
      </w:r>
      <w:r w:rsidRPr="00C84385">
        <w:rPr>
          <w:b/>
          <w:spacing w:val="-7"/>
          <w:sz w:val="22"/>
          <w:szCs w:val="22"/>
        </w:rPr>
        <w:t xml:space="preserve"> </w:t>
      </w:r>
      <w:r w:rsidRPr="00C84385">
        <w:rPr>
          <w:b/>
          <w:sz w:val="22"/>
          <w:szCs w:val="22"/>
        </w:rPr>
        <w:t>račune</w:t>
      </w:r>
      <w:r w:rsidRPr="00C84385">
        <w:rPr>
          <w:b/>
          <w:spacing w:val="-10"/>
          <w:sz w:val="22"/>
          <w:szCs w:val="22"/>
        </w:rPr>
        <w:t xml:space="preserve"> </w:t>
      </w:r>
      <w:r w:rsidRPr="00C84385">
        <w:rPr>
          <w:b/>
          <w:sz w:val="22"/>
          <w:szCs w:val="22"/>
        </w:rPr>
        <w:t>propisane</w:t>
      </w:r>
      <w:r w:rsidRPr="00C84385">
        <w:rPr>
          <w:b/>
          <w:spacing w:val="-8"/>
          <w:sz w:val="22"/>
          <w:szCs w:val="22"/>
        </w:rPr>
        <w:t xml:space="preserve"> </w:t>
      </w:r>
      <w:r w:rsidRPr="00C84385">
        <w:rPr>
          <w:b/>
          <w:sz w:val="22"/>
          <w:szCs w:val="22"/>
        </w:rPr>
        <w:t>za</w:t>
      </w:r>
      <w:r w:rsidRPr="00C84385">
        <w:rPr>
          <w:b/>
          <w:spacing w:val="-8"/>
          <w:sz w:val="22"/>
          <w:szCs w:val="22"/>
        </w:rPr>
        <w:t xml:space="preserve"> </w:t>
      </w:r>
      <w:r w:rsidRPr="00C84385">
        <w:rPr>
          <w:b/>
          <w:sz w:val="22"/>
          <w:szCs w:val="22"/>
        </w:rPr>
        <w:t>uplatu</w:t>
      </w:r>
      <w:r w:rsidRPr="00C84385">
        <w:rPr>
          <w:b/>
          <w:spacing w:val="-9"/>
          <w:sz w:val="22"/>
          <w:szCs w:val="22"/>
        </w:rPr>
        <w:t xml:space="preserve"> </w:t>
      </w:r>
      <w:r w:rsidRPr="00C84385">
        <w:rPr>
          <w:b/>
          <w:sz w:val="22"/>
          <w:szCs w:val="22"/>
        </w:rPr>
        <w:t>javnih</w:t>
      </w:r>
      <w:r w:rsidRPr="00C84385">
        <w:rPr>
          <w:b/>
          <w:spacing w:val="-7"/>
          <w:sz w:val="22"/>
          <w:szCs w:val="22"/>
        </w:rPr>
        <w:t xml:space="preserve"> </w:t>
      </w:r>
      <w:r w:rsidRPr="00C84385">
        <w:rPr>
          <w:b/>
          <w:sz w:val="22"/>
          <w:szCs w:val="22"/>
        </w:rPr>
        <w:t>prihoda</w:t>
      </w:r>
      <w:r w:rsidRPr="00C84385">
        <w:rPr>
          <w:sz w:val="22"/>
          <w:szCs w:val="22"/>
        </w:rPr>
        <w:t>,</w:t>
      </w:r>
      <w:r w:rsidRPr="00C84385">
        <w:rPr>
          <w:spacing w:val="-7"/>
          <w:sz w:val="22"/>
          <w:szCs w:val="22"/>
        </w:rPr>
        <w:t xml:space="preserve"> </w:t>
      </w:r>
      <w:r w:rsidRPr="00C84385">
        <w:rPr>
          <w:sz w:val="22"/>
          <w:szCs w:val="22"/>
        </w:rPr>
        <w:t>čime</w:t>
      </w:r>
      <w:r w:rsidRPr="00C84385">
        <w:rPr>
          <w:spacing w:val="-7"/>
          <w:sz w:val="22"/>
          <w:szCs w:val="22"/>
        </w:rPr>
        <w:t xml:space="preserve"> </w:t>
      </w:r>
      <w:r w:rsidRPr="00C84385">
        <w:rPr>
          <w:sz w:val="22"/>
          <w:szCs w:val="22"/>
        </w:rPr>
        <w:t>bi</w:t>
      </w:r>
      <w:r w:rsidRPr="00C84385">
        <w:rPr>
          <w:spacing w:val="-11"/>
          <w:sz w:val="22"/>
          <w:szCs w:val="22"/>
        </w:rPr>
        <w:t xml:space="preserve"> </w:t>
      </w:r>
      <w:r w:rsidRPr="00C84385">
        <w:rPr>
          <w:sz w:val="22"/>
          <w:szCs w:val="22"/>
        </w:rPr>
        <w:t>se</w:t>
      </w:r>
      <w:r w:rsidRPr="00C84385">
        <w:rPr>
          <w:spacing w:val="-8"/>
          <w:sz w:val="22"/>
          <w:szCs w:val="22"/>
        </w:rPr>
        <w:t xml:space="preserve"> </w:t>
      </w:r>
      <w:r w:rsidRPr="00C84385">
        <w:rPr>
          <w:sz w:val="22"/>
          <w:szCs w:val="22"/>
        </w:rPr>
        <w:t>ispoštovalo</w:t>
      </w:r>
      <w:r w:rsidRPr="00C84385">
        <w:rPr>
          <w:spacing w:val="-4"/>
          <w:sz w:val="22"/>
          <w:szCs w:val="22"/>
        </w:rPr>
        <w:t xml:space="preserve"> </w:t>
      </w:r>
      <w:r w:rsidRPr="00C84385">
        <w:rPr>
          <w:sz w:val="22"/>
          <w:szCs w:val="22"/>
        </w:rPr>
        <w:t>ustavno načelo bruto principa (član 92. Ustava Republike Srbije), a ne na podračune korisnika budžetskih</w:t>
      </w:r>
      <w:r w:rsidRPr="00C84385">
        <w:rPr>
          <w:spacing w:val="1"/>
          <w:sz w:val="22"/>
          <w:szCs w:val="22"/>
        </w:rPr>
        <w:t xml:space="preserve"> </w:t>
      </w:r>
      <w:r w:rsidRPr="00C84385">
        <w:rPr>
          <w:sz w:val="22"/>
          <w:szCs w:val="22"/>
        </w:rPr>
        <w:t>sredstava.</w:t>
      </w:r>
    </w:p>
    <w:p w:rsidR="00690AE5" w:rsidRPr="001B184D" w:rsidRDefault="00690AE5" w:rsidP="00973065">
      <w:pPr>
        <w:pStyle w:val="BodyText"/>
        <w:ind w:right="185" w:firstLine="1210"/>
        <w:jc w:val="both"/>
        <w:rPr>
          <w:color w:val="FF0000"/>
        </w:rPr>
      </w:pPr>
    </w:p>
    <w:p w:rsidR="00690AE5" w:rsidRDefault="00690AE5" w:rsidP="00690AE5">
      <w:pPr>
        <w:pStyle w:val="BodyText"/>
        <w:ind w:right="185" w:firstLine="1210"/>
        <w:jc w:val="both"/>
      </w:pPr>
    </w:p>
    <w:bookmarkEnd w:id="53"/>
    <w:p w:rsidR="00012636" w:rsidRDefault="00012636" w:rsidP="00EB1D76">
      <w:pPr>
        <w:ind w:left="-709" w:firstLine="709"/>
        <w:jc w:val="center"/>
        <w:rPr>
          <w:b/>
          <w:sz w:val="24"/>
          <w:szCs w:val="24"/>
          <w:highlight w:val="green"/>
          <w:lang w:val="sr-Latn-CS"/>
        </w:rPr>
      </w:pPr>
    </w:p>
    <w:p w:rsidR="0096129F" w:rsidRPr="00CA3778" w:rsidRDefault="0096129F" w:rsidP="00EB1D76">
      <w:pPr>
        <w:ind w:left="-709" w:firstLine="709"/>
        <w:jc w:val="center"/>
        <w:rPr>
          <w:b/>
          <w:sz w:val="24"/>
          <w:szCs w:val="24"/>
          <w:highlight w:val="green"/>
          <w:lang w:val="sr-Latn-CS"/>
        </w:rPr>
      </w:pPr>
    </w:p>
    <w:p w:rsidR="002E034E" w:rsidRDefault="002E034E" w:rsidP="008E0D8F">
      <w:pPr>
        <w:rPr>
          <w:b/>
          <w:bCs/>
          <w:color w:val="000000"/>
          <w:sz w:val="24"/>
          <w:szCs w:val="24"/>
        </w:rPr>
      </w:pPr>
    </w:p>
    <w:p w:rsidR="00012636" w:rsidRDefault="009823C2" w:rsidP="00CA3778">
      <w:pPr>
        <w:jc w:val="center"/>
        <w:rPr>
          <w:b/>
          <w:sz w:val="24"/>
          <w:szCs w:val="24"/>
          <w:lang w:val="sr-Latn-CS"/>
        </w:rPr>
      </w:pPr>
      <w:r w:rsidRPr="00C55473">
        <w:rPr>
          <w:b/>
          <w:sz w:val="24"/>
          <w:szCs w:val="24"/>
          <w:lang w:val="sr-Latn-CS"/>
        </w:rPr>
        <w:t>O</w:t>
      </w:r>
      <w:r w:rsidR="008F566B" w:rsidRPr="00C55473">
        <w:rPr>
          <w:b/>
          <w:sz w:val="24"/>
          <w:szCs w:val="24"/>
          <w:lang w:val="sr-Latn-CS"/>
        </w:rPr>
        <w:t xml:space="preserve">BRAZLOŽENJE  PROGRAMSKOG DELA BUDŽETA </w:t>
      </w:r>
    </w:p>
    <w:p w:rsidR="008E0D8F" w:rsidRDefault="008E0D8F" w:rsidP="00CA3778">
      <w:pPr>
        <w:jc w:val="center"/>
        <w:rPr>
          <w:b/>
          <w:sz w:val="24"/>
          <w:szCs w:val="24"/>
          <w:lang w:val="sr-Latn-CS"/>
        </w:rPr>
      </w:pPr>
    </w:p>
    <w:tbl>
      <w:tblPr>
        <w:tblW w:w="15930" w:type="dxa"/>
        <w:jc w:val="center"/>
        <w:tblLayout w:type="fixed"/>
        <w:tblCellMar>
          <w:left w:w="0" w:type="dxa"/>
          <w:right w:w="0" w:type="dxa"/>
        </w:tblCellMar>
        <w:tblLook w:val="01E0" w:firstRow="1" w:lastRow="1" w:firstColumn="1" w:lastColumn="1" w:noHBand="0" w:noVBand="0"/>
      </w:tblPr>
      <w:tblGrid>
        <w:gridCol w:w="15930"/>
      </w:tblGrid>
      <w:tr w:rsidR="00973065" w:rsidTr="00973065">
        <w:trPr>
          <w:jc w:val="center"/>
        </w:trPr>
        <w:tc>
          <w:tcPr>
            <w:tcW w:w="15930" w:type="dxa"/>
            <w:tcMar>
              <w:top w:w="0" w:type="dxa"/>
              <w:left w:w="0" w:type="dxa"/>
              <w:bottom w:w="0" w:type="dxa"/>
              <w:right w:w="0" w:type="dxa"/>
            </w:tcMar>
          </w:tcPr>
          <w:p w:rsidR="00973065" w:rsidRDefault="00973065" w:rsidP="00973065">
            <w:pPr>
              <w:jc w:val="center"/>
              <w:rPr>
                <w:color w:val="000000"/>
              </w:rPr>
            </w:pPr>
            <w:bookmarkStart w:id="54" w:name="__bookmark_33"/>
            <w:bookmarkStart w:id="55" w:name="__bookmark_35"/>
            <w:bookmarkEnd w:id="54"/>
            <w:bookmarkEnd w:id="55"/>
            <w:r>
              <w:rPr>
                <w:color w:val="000000"/>
              </w:rPr>
              <w:t>Sredstva budžeta u iznosu o</w:t>
            </w:r>
            <w:r w:rsidR="00CF0687">
              <w:rPr>
                <w:color w:val="000000"/>
              </w:rPr>
              <w:t xml:space="preserve">d 975.084.971,00 </w:t>
            </w:r>
            <w:r>
              <w:rPr>
                <w:color w:val="000000"/>
              </w:rPr>
              <w:t xml:space="preserve">dinara, sredstva iz sopstvenih izvora u iznosu od 0,00 dinara i sredstva iz ostalih izvora u iznosu od </w:t>
            </w:r>
            <w:r w:rsidR="00CF0687">
              <w:rPr>
                <w:color w:val="000000"/>
              </w:rPr>
              <w:t>73.317.029,00</w:t>
            </w:r>
            <w:r>
              <w:rPr>
                <w:color w:val="000000"/>
              </w:rPr>
              <w:t xml:space="preserve"> dinara, utvrđena su i raspoređena po programskoj klasifikaciji, i to:</w:t>
            </w:r>
          </w:p>
          <w:p w:rsidR="00973065" w:rsidRDefault="00973065" w:rsidP="00973065">
            <w:pPr>
              <w:spacing w:line="1" w:lineRule="auto"/>
            </w:pPr>
          </w:p>
        </w:tc>
      </w:tr>
    </w:tbl>
    <w:p w:rsidR="0002128F" w:rsidRDefault="0002128F" w:rsidP="0002128F">
      <w:pPr>
        <w:rPr>
          <w:color w:val="000000"/>
        </w:rPr>
      </w:pPr>
      <w:bookmarkStart w:id="56" w:name="__bookmark_36"/>
      <w:bookmarkStart w:id="57" w:name="__bookmark_37"/>
      <w:bookmarkEnd w:id="56"/>
      <w:bookmarkEnd w:id="57"/>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D83416" w:rsidTr="00B23C9B">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Program / PA / projekat</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Šifra</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Osnov</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Cilj</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D83416" w:rsidTr="00B23C9B">
              <w:trPr>
                <w:jc w:val="center"/>
              </w:trPr>
              <w:tc>
                <w:tcPr>
                  <w:tcW w:w="825" w:type="dxa"/>
                  <w:tcMar>
                    <w:top w:w="0" w:type="dxa"/>
                    <w:left w:w="0" w:type="dxa"/>
                    <w:bottom w:w="0" w:type="dxa"/>
                    <w:right w:w="0" w:type="dxa"/>
                  </w:tcMar>
                </w:tcPr>
                <w:p w:rsidR="00D83416" w:rsidRDefault="00D83416" w:rsidP="00B23C9B">
                  <w:pPr>
                    <w:jc w:val="center"/>
                    <w:rPr>
                      <w:b/>
                      <w:bCs/>
                      <w:color w:val="000000"/>
                      <w:sz w:val="12"/>
                      <w:szCs w:val="12"/>
                    </w:rPr>
                  </w:pPr>
                  <w:r>
                    <w:rPr>
                      <w:b/>
                      <w:bCs/>
                      <w:color w:val="000000"/>
                      <w:sz w:val="12"/>
                      <w:szCs w:val="12"/>
                    </w:rPr>
                    <w:t>Vrednost u 2023.</w:t>
                  </w:r>
                </w:p>
                <w:p w:rsidR="00D83416" w:rsidRDefault="00D83416" w:rsidP="00B23C9B">
                  <w:pPr>
                    <w:spacing w:line="1" w:lineRule="auto"/>
                  </w:pPr>
                </w:p>
              </w:tc>
            </w:tr>
          </w:tbl>
          <w:p w:rsidR="00D83416" w:rsidRDefault="00D83416" w:rsidP="00B23C9B">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83416" w:rsidTr="00B23C9B">
              <w:trPr>
                <w:jc w:val="center"/>
              </w:trPr>
              <w:tc>
                <w:tcPr>
                  <w:tcW w:w="825" w:type="dxa"/>
                  <w:tcMar>
                    <w:top w:w="0" w:type="dxa"/>
                    <w:left w:w="0" w:type="dxa"/>
                    <w:bottom w:w="0" w:type="dxa"/>
                    <w:right w:w="0" w:type="dxa"/>
                  </w:tcMar>
                </w:tcPr>
                <w:p w:rsidR="00D83416" w:rsidRDefault="00D83416" w:rsidP="00B23C9B">
                  <w:pPr>
                    <w:jc w:val="center"/>
                    <w:rPr>
                      <w:b/>
                      <w:bCs/>
                      <w:color w:val="000000"/>
                      <w:sz w:val="12"/>
                      <w:szCs w:val="12"/>
                    </w:rPr>
                  </w:pPr>
                  <w:r>
                    <w:rPr>
                      <w:b/>
                      <w:bCs/>
                      <w:color w:val="000000"/>
                      <w:sz w:val="12"/>
                      <w:szCs w:val="12"/>
                    </w:rPr>
                    <w:t>Očekivana vrednost u 2024.</w:t>
                  </w:r>
                </w:p>
                <w:p w:rsidR="00D83416" w:rsidRDefault="00D83416" w:rsidP="00B23C9B">
                  <w:pPr>
                    <w:spacing w:line="1" w:lineRule="auto"/>
                  </w:pPr>
                </w:p>
              </w:tc>
            </w:tr>
          </w:tbl>
          <w:p w:rsidR="00D83416" w:rsidRDefault="00D83416" w:rsidP="00B23C9B">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83416" w:rsidTr="00B23C9B">
              <w:trPr>
                <w:jc w:val="center"/>
              </w:trPr>
              <w:tc>
                <w:tcPr>
                  <w:tcW w:w="825" w:type="dxa"/>
                  <w:tcMar>
                    <w:top w:w="0" w:type="dxa"/>
                    <w:left w:w="0" w:type="dxa"/>
                    <w:bottom w:w="0" w:type="dxa"/>
                    <w:right w:w="0" w:type="dxa"/>
                  </w:tcMar>
                </w:tcPr>
                <w:p w:rsidR="00D83416" w:rsidRDefault="00D83416" w:rsidP="00B23C9B">
                  <w:pPr>
                    <w:jc w:val="center"/>
                    <w:rPr>
                      <w:b/>
                      <w:bCs/>
                      <w:color w:val="000000"/>
                      <w:sz w:val="12"/>
                      <w:szCs w:val="12"/>
                    </w:rPr>
                  </w:pPr>
                  <w:r>
                    <w:rPr>
                      <w:b/>
                      <w:bCs/>
                      <w:color w:val="000000"/>
                      <w:sz w:val="12"/>
                      <w:szCs w:val="12"/>
                    </w:rPr>
                    <w:t>Ciljana vrednost u 2025.</w:t>
                  </w:r>
                </w:p>
                <w:p w:rsidR="00D83416" w:rsidRDefault="00D83416" w:rsidP="00B23C9B">
                  <w:pPr>
                    <w:spacing w:line="1" w:lineRule="auto"/>
                  </w:pPr>
                </w:p>
              </w:tc>
            </w:tr>
          </w:tbl>
          <w:p w:rsidR="00D83416" w:rsidRDefault="00D83416" w:rsidP="00B23C9B">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83416" w:rsidTr="00B23C9B">
              <w:trPr>
                <w:jc w:val="center"/>
              </w:trPr>
              <w:tc>
                <w:tcPr>
                  <w:tcW w:w="825" w:type="dxa"/>
                  <w:tcMar>
                    <w:top w:w="0" w:type="dxa"/>
                    <w:left w:w="0" w:type="dxa"/>
                    <w:bottom w:w="0" w:type="dxa"/>
                    <w:right w:w="0" w:type="dxa"/>
                  </w:tcMar>
                </w:tcPr>
                <w:p w:rsidR="00D83416" w:rsidRDefault="00D83416" w:rsidP="00B23C9B">
                  <w:pPr>
                    <w:jc w:val="center"/>
                    <w:rPr>
                      <w:b/>
                      <w:bCs/>
                      <w:color w:val="000000"/>
                      <w:sz w:val="12"/>
                      <w:szCs w:val="12"/>
                    </w:rPr>
                  </w:pPr>
                  <w:r>
                    <w:rPr>
                      <w:b/>
                      <w:bCs/>
                      <w:color w:val="000000"/>
                      <w:sz w:val="12"/>
                      <w:szCs w:val="12"/>
                    </w:rPr>
                    <w:t>Ciljana vrednost u 2026.</w:t>
                  </w:r>
                </w:p>
                <w:p w:rsidR="00D83416" w:rsidRDefault="00D83416" w:rsidP="00B23C9B">
                  <w:pPr>
                    <w:spacing w:line="1" w:lineRule="auto"/>
                  </w:pPr>
                </w:p>
              </w:tc>
            </w:tr>
          </w:tbl>
          <w:p w:rsidR="00D83416" w:rsidRDefault="00D83416" w:rsidP="00B23C9B">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83416" w:rsidTr="00B23C9B">
              <w:trPr>
                <w:jc w:val="center"/>
              </w:trPr>
              <w:tc>
                <w:tcPr>
                  <w:tcW w:w="825" w:type="dxa"/>
                  <w:tcMar>
                    <w:top w:w="0" w:type="dxa"/>
                    <w:left w:w="0" w:type="dxa"/>
                    <w:bottom w:w="0" w:type="dxa"/>
                    <w:right w:w="0" w:type="dxa"/>
                  </w:tcMar>
                </w:tcPr>
                <w:p w:rsidR="00D83416" w:rsidRDefault="00D83416" w:rsidP="00B23C9B">
                  <w:pPr>
                    <w:jc w:val="center"/>
                    <w:rPr>
                      <w:b/>
                      <w:bCs/>
                      <w:color w:val="000000"/>
                      <w:sz w:val="12"/>
                      <w:szCs w:val="12"/>
                    </w:rPr>
                  </w:pPr>
                  <w:r>
                    <w:rPr>
                      <w:b/>
                      <w:bCs/>
                      <w:color w:val="000000"/>
                      <w:sz w:val="12"/>
                      <w:szCs w:val="12"/>
                    </w:rPr>
                    <w:t>Ciljana vrednost u 2027.</w:t>
                  </w:r>
                </w:p>
                <w:p w:rsidR="00D83416" w:rsidRDefault="00D83416" w:rsidP="00B23C9B">
                  <w:pPr>
                    <w:spacing w:line="1" w:lineRule="auto"/>
                  </w:pPr>
                </w:p>
              </w:tc>
            </w:tr>
          </w:tbl>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Sredstva iz budžeta</w:t>
            </w:r>
          </w:p>
          <w:p w:rsidR="00D83416" w:rsidRDefault="00D83416" w:rsidP="00B23C9B">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Ukupno</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Izvor verifikacije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Odgovorno lice</w:t>
            </w:r>
          </w:p>
        </w:tc>
      </w:tr>
      <w:tr w:rsidR="00D83416" w:rsidTr="00B23C9B">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17</w:t>
            </w:r>
          </w:p>
        </w:tc>
      </w:tr>
      <w:bookmarkStart w:id="58" w:name="_Toc1_-_STANOVANJE,_URBANIZAM_I_PROSTORN"/>
      <w:bookmarkEnd w:id="58"/>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"1 - STANOVANJE, URBANIZAM I PROSTORNO PLANIRANJE" \f C \l "1"</w:instrText>
            </w:r>
            <w:r>
              <w:fldChar w:fldCharType="end"/>
            </w:r>
          </w:p>
          <w:p w:rsidR="00D83416" w:rsidRDefault="00D83416" w:rsidP="00B23C9B">
            <w:pPr>
              <w:rPr>
                <w:b/>
                <w:bCs/>
                <w:color w:val="000000"/>
                <w:sz w:val="12"/>
                <w:szCs w:val="12"/>
              </w:rPr>
            </w:pPr>
            <w:r>
              <w:rPr>
                <w:b/>
                <w:bCs/>
                <w:color w:val="000000"/>
                <w:sz w:val="12"/>
                <w:szCs w:val="12"/>
              </w:rPr>
              <w:t>1 - STANOVANJE, URBANIZAM I PROSTORNO PLANIRANJE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SL.Gl.129/2007,Zakon o planiranju i izgradnji Sl Gl.br.24/2011,izmena 132/2014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Izrada prostornih planova,PGR,PDR,projekti parcelacije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Prostorni razvoj u skladu sa planovima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Procenat pokrivenosti teritorije urbanističkom planskom dokumentacijom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31.670.000,00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31.670.000,00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Sadrija Goruždić, savetnik predsednika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Prostorno i urbanističko planiranje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loklanij samoupravi "SL. Glasnik "129/2007, Zakon o planiranju i izgradnj"iSl. Glasnik "24/2011, izmena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izgradnje prostornog plana i izrade PDR</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Povećanje pokrivenosti teritorije planskom i urbanističkom dokumentacijom</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Usvojen prostorni plan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3.550.000,00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ODLUKA SKUPŠTINE OPŠTINE O USVAJANJU PROSTORNOG PLANA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Načelnik odeljenja za urbanizam, Džemil Škrijelj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građevinskim zemljištem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lakoalno samoupravi Sl. Glasnik 129/2007 I 83/14,  Zakon o planiranjui izgradnji SL. Glasnik  72/09, 81/09, isp. 64/10 Odluka US 24/11,121/812,42/13,50/13,98/13, 132/14, 145/14 izmena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Razvijanje loklalnog sistema procene vrednosti, gradjevinskog zemljišta i upravljanje zemljištem</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Stavljanje u funkciju građevinskog zemljišta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lokacija komunalno opremljenog zemljišta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Načelnik odeljenja za urbanizam, Džemil Škrijelj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JP za urbanizam i planiranje u likvidaciji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 samoupravi ("Sl. gl. RS", br. 129/2007, 83/2014 - dr. zakon, 101/2016 - dr. zakon, 47/2018 i 111/2021 - dr. zakon), Zakon o priv. društvima  Sl.Gl.RS 36/2011, 99/2011, 83/2014,i dr zakon i 5/2015,44/2018, 95/2018, 91/2019 i 109/2021)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Sprovođenje postupka likvidacije i isplata dužnika po prioritetima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Namirivanje poverioca i naplata dugovanja preduzeca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izmirenja obaveza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14.120.000,00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14.120.000,00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LIKVIDACIONI UPRAVNIK JP ZA URBANIZAM I IZGRADNJU- U LIKVIDACIJI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Jasmina Elesković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Rekonstrukcija gradskog trga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 o lok.sam.129/07,83/14 -dr.zak,101/16 dr.zak., 47/18 i 111/21-dr.zak.),Zak.o pl. i izg br.72/09, 81/09 - ispr., 64/10-odluka US, 24/11,121/12, 42/13-odl.US,50/13-odl.US, 98/odl.US,132/14,145/14,83/18, 31/19,37/19-dr. zak.,9/20, 52/21 i 62/23)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Rekonstrukcija trga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Poboljsanje kvaliteta zivota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uradjenih m2 gradskog trga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Dzudzević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spomenika znamenitim zenama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O REALIZACIJI</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postavljenih klupa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O REALIZACIJI</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59" w:name="_Toc2_-_KOMUNALNE_DELATNOSTI"/>
      <w:bookmarkEnd w:id="59"/>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"2 - KOMUNALNE DELATNOSTI" \f C \l "1"</w:instrText>
            </w:r>
            <w:r>
              <w:fldChar w:fldCharType="end"/>
            </w:r>
          </w:p>
          <w:p w:rsidR="00D83416" w:rsidRDefault="00D83416" w:rsidP="00B23C9B">
            <w:pPr>
              <w:rPr>
                <w:b/>
                <w:bCs/>
                <w:color w:val="000000"/>
                <w:sz w:val="12"/>
                <w:szCs w:val="12"/>
              </w:rPr>
            </w:pPr>
            <w:r>
              <w:rPr>
                <w:b/>
                <w:bCs/>
                <w:color w:val="000000"/>
                <w:sz w:val="12"/>
                <w:szCs w:val="12"/>
              </w:rPr>
              <w:t>2 - KOMUNALNE DELATNOSTI</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komunalnim delatnostima (Sl.Glasnik br.88/2011)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Odrzavanje javnog osvetljenja,održavanje zelenih površina,održavanje čistoće na površinama javne namene,održavanje grobalja,uprav.i snabdevanje vodom za piće,zoohigijena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Racionalno snabdevanje vodom za piće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Specifična potrošnja vode (l/stanovnik/dan)</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106.350.000,00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106.350.000,00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Salih Hot, predsednik opstine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Stepen fizičkih gubitaka u mreži (%)</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EVIDENCIJA SLUŽBE ZA ENERGETIKU  JKSP GRADAC</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Upravljanje/održavanje javnim osvetljenjem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 "Sl.Gl. 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osveteljenja javnih površina , održavanje postojećih uličnih lampi i montaža novih</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Adekvatno upravljanje javnim osvetljenjem</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Ukupan broj intervencija po podnetim inicijativama građana za zamenu svetiljki kada prestanu da rade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SLUŽBE ZA ENERGETIKU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 Odeljenje za projektovanje i ekonomski razvoj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Efikasno i racionalno sprovođenje javnog osvetljenja i minimalan negativan uticaj na životnu sredinu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Ukupan broj svetiljki koje su zamenjene savremenijim (kumulativno iz godine u godinu)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170.00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SLUŽBE ZA ENERGETIKU  JKSP GRADAC</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javnih zelenih površina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(Sl.GL.broj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i unapredjenje javnih zelenih površina u užem dijelu grada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Maksimalna moguća pokrivenost naselja i teritorije uslugama uređenja i održavanja zelenila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Ukupna dužina drvoreda (u metrima)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Muamer Mavrić, Nacelnik opštinske uprave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čistoće na površinama javne namene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 SL.Gl. 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Odr\avanje higijenje na povr[inama javne namene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Maksimalna moguća pokrivenost naselja i teritorije uslugama održavanja čistoće javnih površina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Stepen pokrivenosti teritorije uslugama održavanja čistoće javno-prometnih površina (broj ulica koje se čiste u odnosu na ukupan broj ulica u gradu/opštini)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13.90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Muamer Mavrić, Nacelnik opštinske uprave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Zoohigijena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 SL.Gl.broj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Angažovanje specijalizovanih agencija za zaštitu od zaraznih i drugih bolesti koje prenose životinje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zaštite od zaraznih i drugih bolesti koje prenose životinje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prijavljenih ujeda od pasa i mačaka lutalica od strane oštećenih</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Muamer Mavrić, Nacelnik opštinske uprave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grobalja i pogrebne usluge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 Sl. Gl. 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gradskih grobalja ( košenje i skupljanje treave i ostale usluge održavanja)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Adekvatan kvalitet pruženih usluga održavanja grobalja i pogrebnih usluga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intervencija u odnosu na ukupan broj  podnetih inicijativa građana za čišćenje i održavanje grobalja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Muamer Mavrić, Nacelnik opštinske uprave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i snabdevanje vodom za piće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 Sl.Gl. Br.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primarne i sekundarne mreže vodovoda i kanalizacije , održavanje vodozahvata , održavanje buster stanica na magistralnim vodovima primarne mreže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Adekvatan kvalitet pruženih usluga vodosnabdevanja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kvarova po km vodovodne mreže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SLUŽBE ZA VODOVOD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 Odeljenje za projektovanje i ekonomski razvoj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Zene za svoj grad</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komunalnim delatnostima ( Sl.Gl.br. 88/2011, 104/2016 i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Sadnja cvijeća za 8. mart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Podizanje svijesti građana o vrednosti grada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aktivnih zena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0" w:name="_Toc4_-_RAZVOJ_TURIZMA"/>
      <w:bookmarkEnd w:id="60"/>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"4 - RAZVOJ TURIZMA" \f C \l "1"</w:instrText>
            </w:r>
            <w:r>
              <w:fldChar w:fldCharType="end"/>
            </w:r>
          </w:p>
          <w:p w:rsidR="00D83416" w:rsidRDefault="00D83416" w:rsidP="00B23C9B">
            <w:pPr>
              <w:rPr>
                <w:b/>
                <w:bCs/>
                <w:color w:val="000000"/>
                <w:sz w:val="12"/>
                <w:szCs w:val="12"/>
              </w:rPr>
            </w:pPr>
            <w:r>
              <w:rPr>
                <w:b/>
                <w:bCs/>
                <w:color w:val="000000"/>
                <w:sz w:val="12"/>
                <w:szCs w:val="12"/>
              </w:rPr>
              <w:t>4 - RAZVOJ TURIZMA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turizmu (sl.Gl.RS br.36/09,88/10,99/11,93/12,84/15</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Poboljšanje razvoja turizma i promocija turističke ponude u opštini Tutin</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Povećanje prihoda od turizma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Procenat povećanja broja noćenja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2.289.000,00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2.289.000,00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EVIDENCIJA SMEŠTAJNIH OBJEKATA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Rukovodilac Centar za kulturu, omladinu i sport, Rifat Zahitovic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razvojem turizma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trurizmu (Sl.Gl.broj 36/09, 88/10, 99/11, 93/12, 84/15)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Sprovodjenje i realizacija turističke promocije i saradnje u okruženju sa ciljem povećanja prepoznatljivosti opštine Tutin kao poželjne turustičke destinacije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Povećanje kvaliteta turističke ponude i usluge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realizacije programa razvoja turizma grada/opštine u odnosu na godišnji plan</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GODIŠNJI IZVEŠAJ O RADU PROGRAMA-RAZVOJ TURIZMA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Edita Dazdarević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razvojem turizma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(Sl.GL.Broj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Promocija turistickih vrednosti kroz organizaciju turistickih manifestacija i ucesca na sajmovima turizma u zemlji i mogucnost prezentacije i promocije kulturnih i prirodnih vrednosti nase opstine siroj javnosti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Povećanje kvaliteta turističke ponude i usluge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realizacije programa razvoja turizma grada/opštine u odnosu na godišnji plan</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289.000,00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289.000,00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GODISNJI IZVESTAJ O RADU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Rifat Zahitovic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1" w:name="_Toc5_-_POLJOPRIVREDA_I_RURALNI_RAZVOJ"/>
      <w:bookmarkEnd w:id="61"/>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"5 - POLJOPRIVREDA I RURALNI RAZVOJ" \f C \l "1"</w:instrText>
            </w:r>
            <w:r>
              <w:fldChar w:fldCharType="end"/>
            </w:r>
          </w:p>
          <w:p w:rsidR="00D83416" w:rsidRDefault="00D83416" w:rsidP="00B23C9B">
            <w:pPr>
              <w:rPr>
                <w:b/>
                <w:bCs/>
                <w:color w:val="000000"/>
                <w:sz w:val="12"/>
                <w:szCs w:val="12"/>
              </w:rPr>
            </w:pPr>
            <w:r>
              <w:rPr>
                <w:b/>
                <w:bCs/>
                <w:color w:val="000000"/>
                <w:sz w:val="12"/>
                <w:szCs w:val="12"/>
              </w:rPr>
              <w:t>5 - POLJOPRIVREDA I RURALNI RAZVOJ</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SL.Gl.129/2007</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Povećanje edukativne aktivnosti poljoprivrednih gazdinstava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Rast proizvodnje i stabilnost dohotka proizvođača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Udeo registrovanih poljoprivrednih gazdinstava u ukupnom broju poljoprivrednih gazdinstava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10.200.000,00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10.200.000,00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EVIDENCIJA SAVETODAVNO POLJOPRIVREDNE SLUŽBE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Pomoćnik predsjednika-Esad Holić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Mere podrške ruralnom razvoju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(Sl.gl.broj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Mere podrške ruralnom razvoju poljoprivrdenih gazdinstava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ruralnog razvoja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registrovanih poljoprivrednih gazdinstava koja su korisnici mera ruralnog razvoja u odnosu na ukupan broj poljoprivrednih gazdinstava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SAVETODAVNO POLJOPRIVREDNE SLUŽBE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 Odeljenje za projektovanje i ekonomski razvoj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Projekat podsticaja razvoja poljoprivredne proizvodnje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 sam("Sl. gl RS", br. 129/2007, 83/2014 - dr. zakon, 101/2016 - dr. zakon, 47/2018 i 111/2021 - dr. zakon),Zakon o polj. i ruralnom razvoju ("Sl. glasnik RS", br. 41/2009, 10/2013 - dr. zakon, 101/2016, 67/2021 - dr. zakon i 114/2021)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Dodela sredstava poljoprivrednicima na pozajmicu radi zadovoljavanja njihovih potreba u oblasti poljoprivrede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plana razvoja opštine Tutin</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sredstava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Stručna služba odeljenja za poljoprivredu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Bajro Hadzibulić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2" w:name="_Toc6_-_ZAŠTITA_ŽIVOTNE_SREDINE"/>
      <w:bookmarkEnd w:id="62"/>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"6 - ZAŠTITA ŽIVOTNE SREDINE" \f C \l "1"</w:instrText>
            </w:r>
            <w:r>
              <w:fldChar w:fldCharType="end"/>
            </w:r>
          </w:p>
          <w:p w:rsidR="00D83416" w:rsidRDefault="00D83416" w:rsidP="00B23C9B">
            <w:pPr>
              <w:rPr>
                <w:b/>
                <w:bCs/>
                <w:color w:val="000000"/>
                <w:sz w:val="12"/>
                <w:szCs w:val="12"/>
              </w:rPr>
            </w:pPr>
            <w:r>
              <w:rPr>
                <w:b/>
                <w:bCs/>
                <w:color w:val="000000"/>
                <w:sz w:val="12"/>
                <w:szCs w:val="12"/>
              </w:rPr>
              <w:t>6 - ZAŠTITA ŽIVOTNE SREDINE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br.129/2007),Zakon o zaštiti životne sredine(Sl.Glasnik br.135/2004,36/2009,36/2009-dr.zakon,72/2009-dr.zakon,43/2011-odluka US i 14/2016)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Odnošenje otpada na deponiju</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Unapređenje upravljanja otpadnim vodama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Broj stanovnika priključen na javnu kanalizaciju u odnosu na ukupan broj stanovnika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12.900.000,00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1.577.280,00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14.477.280,00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EVIDENCIJA  STRUČNE SLUŽBE JKSP GRADAC</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Načelnik odeljenja za urbanizam, Dzemil Škrijelj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Praćenje kvaliteta elemenata životne sredine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loklanoj samoupravi (Sl.Gl.broj 129/2007 i 83/14), Zakon o zaštiti životne sredine ( Sl.Gl.br. 135/2004, 36/2009, 36/2009-dr. zakon , 72/2009-dr.zakon 43/2011-odluka iUs i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Ispitivanje kvaliteta elemenata životne sredine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Praćenje u skladu sa propisanim zakonskim obavezama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pravnih lica koja dostavljaju podatke za lokalni registar u odnosu na ukupan broj pravnih lica koja su obavezna da dostavljaju podatke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Ljutvo Camić, opštinska uprava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otpadnim vodama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 "Sl.Gl.Br. 129/2007 i 83/14) Zakon o zaštiti životne sredine (Sl.Gl.br. 135/2004, 36/2009, 72/2009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Intervencija na popravci kanalizacione mreže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Adekvatan kvalitet pruženih usluga odvođenja otpadnih voda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intervencija na kanalizacionoj mreži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SLUŽBE ZA VODOVOD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Ljutvo Camić, opštinska uprava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komunalnim otpadom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(Sl.Gl.br. 129/2007,i 83/14) Zakon o životnoj sredinini ( S. gl.br. 135/2004,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Odvodjenje otpada na deponiju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Sprovođenje redovnih merenja na teritoriji grada/opštine i ispunjenje obaveza u skladu sa zakonima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izvršenih kontrola ili nadzora mera postupanja sa otpadom u skladu sa zakonom o upravljanju otpadom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Muamer Mavrić, Nacelnik opštinske uprave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ostalim vrstama otpada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 Sl.Gl.br. 129/2007 i 83/14) i Zakon o zaštiti životne sredine (Sl.Gl.broj 135/2004,...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Aktivnost kroz odnošenje smeća iz seodskih područja i ćišćenje divljih deponija)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Održivo upravljanje ostalim vrstama otpada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očišćenih „divljih“ deponija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Ljutvo Camić, opštinska uprava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Projekat prevencije nelegalnog odlaganja otpada i uklanjanje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0401-7002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br.129/2007 i 83/14), Zakon o zaštiti životne sredine(Sl.Glasnik br.135/2004,36/2009,36/2009-dr.zakon,72/2009-dr.zakon,43/2011-odluka US i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Uklanjanje i odlaganje nelegalnog otpada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Poboljsanje zivotnih uslova gradjana i zastita zivotne sredine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intervencija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1.577.280,00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1.577.280,00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Odeljenje za privredu i lokalni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Aldin Dreković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3" w:name="_Toc7_-_ORGANIZACIJA_SAOBRAĆAJA_I_SAOBRA"/>
      <w:bookmarkEnd w:id="63"/>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"7 - ORGANIZACIJA SAOBRAĆAJA I SAOBRAĆAJNA INFRASTRUKTURA" \f C \l "1"</w:instrText>
            </w:r>
            <w:r>
              <w:fldChar w:fldCharType="end"/>
            </w:r>
          </w:p>
          <w:p w:rsidR="00D83416" w:rsidRDefault="00D83416" w:rsidP="00B23C9B">
            <w:pPr>
              <w:rPr>
                <w:b/>
                <w:bCs/>
                <w:color w:val="000000"/>
                <w:sz w:val="12"/>
                <w:szCs w:val="12"/>
              </w:rPr>
            </w:pPr>
            <w:r>
              <w:rPr>
                <w:b/>
                <w:bCs/>
                <w:color w:val="000000"/>
                <w:sz w:val="12"/>
                <w:szCs w:val="12"/>
              </w:rPr>
              <w:t>7 - ORGANIZACIJA SAOBRAĆAJA I SAOBRAĆAJNA INFRASTRUKTURA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br.129/2007), Zakon o planiranju i izgradnji Sl Gl.br.24/2011,izmena 132/2014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Održavanje i izgradnja saobraćajnica koje su u nadležnosti lokalne samouprave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Razvijenost infrastrukture u kontekstu doprinosa socio ekonomskom razvoju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Dužina izgrađenih saobraćajnica koje su u nadležnosti grada/opštine (u km)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99.688.813,00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99.688.813,00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Salih Hot, predsednik opstine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i održavanje saobraćajne infrastrukture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loklanoj samupravi (Sl.gl.br. 129/2017), Zakon o planiranju i izgradnji ( Sl.Gl. 24/2011 izmena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Saniranje makadamskih puteva  na teritoriji opštine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kvaliteta putne mreže kroz rekonstrukciju i redovno održavanje asfaltnog pokrivača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saniranih puteva od ukupne dužine putne mreže koja zahteva sanaciju i/ili rekonstrukciju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52.520.000,00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52.520.000,00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 Odeljenje za projektovanje i ekonomski razvoj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bezbednosti saobraćaja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loklanoj samoupravi</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Unapredjnje saobracaja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Poboljsanje uslova  zivota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uradjenih usporivaca brzine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7.500.000,00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Esad Holic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Eksproprijacija zemljista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0701-5003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 o lok. sam 129/2007, 83/14 - dr. zak., 101/16 -dr. zak, 47/18 i 111/21-dr. zak), Zak. o pl. i izg. ('Sl. gl RS', br. 72/09,  64/10, 24/11, 121/12, 42/13 - odl US, 50/2013 -odl US, 132/14, 145/14, 83/18, 31/19, 37/19 , 9/20,52/21 i 62/23)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Izuzimanje zemljišta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Izgradnja infrastrukture u naselju Cair</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Površina izuzimanja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2897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RESENJE O IZUZIMANJU ZEMLJISTA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Dzemil Skrijelj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Izgradnja trotoara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0701-5006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129/2007, Zakon o planiranju i izgradnji Sl.Glasnik 24/2011, izmena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Izgradnja trotoara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Broj metara urađenih trotoara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metara izgrađenog asfalta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4.668.813,00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4.668.813,00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Dzudzević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4" w:name="_Toc8_-_PREDŠKOLSKO_VASPITANJE"/>
      <w:bookmarkEnd w:id="64"/>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"8 - PREDŠKOLSKO VASPITANJE" \f C \l "1"</w:instrText>
            </w:r>
            <w:r>
              <w:fldChar w:fldCharType="end"/>
            </w:r>
          </w:p>
          <w:p w:rsidR="00D83416" w:rsidRDefault="00D83416" w:rsidP="00B23C9B">
            <w:pPr>
              <w:rPr>
                <w:b/>
                <w:bCs/>
                <w:color w:val="000000"/>
                <w:sz w:val="12"/>
                <w:szCs w:val="12"/>
              </w:rPr>
            </w:pPr>
            <w:r>
              <w:rPr>
                <w:b/>
                <w:bCs/>
                <w:color w:val="000000"/>
                <w:sz w:val="12"/>
                <w:szCs w:val="12"/>
              </w:rPr>
              <w:t>8 - PREDŠKOLSKO VASPITANJE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osnovama sistema obrazovanja I vaspitanja ( SL. Glasnik RS", br 88/2017 I 27/2018-dr zakon). Poseban kolektivi ugovor za zaposlene u ustanovama predskolskog vaspitanja I obrazovanja ciji je osnivac Republika Srbija</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Nega, zdrastvena zastita, vaspitanje I obrazovanje dece od 1-6.5 god. zadovoljavanje decijih drustvenih potreba u ostvarenja njihovih prava I stvaranju uslova za njihov psihofizicki rast I razvoj.</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Povećanje  obuhvata dece predškolskim vaspitanjem  i  obrazovanjem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Procenat dece koja su upisana u predškolske ustanove (Broj dece koja su upisana u predškolske ustanove u odnosu na ukupan broj dece u gradu/opštini (jaslena grupa, predškolska grupa i PPP)</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131.190.000,00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10.890.000,00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142.080.000,00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STRUCNA SLUZBA PREDSKOLSKE USTANOVE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Sabaheta Musina, direktor predskolske ustanove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i ostvarivanje predškolskogvaspitanja i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osnovama sistema obrazovanja I vaspitanja ( SL. Glasnik RS", br 88/2017 I 27/2018-dr zakon). Poseban kolektivi ugovor za zaposlene u ustanovama predskolskog vaspitanja I obrazovanja ciji je osnivac Republika Srbija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Nega, zdrastvena zastita, vaspitanje I obrazovanje dece od 1-6.5 god. zadovoljavanje decijih drustvenih potreba u ostvarenja njihovih prava I stvaranju uslova za njihov psihofizicki rast I razvoj.</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adekvatni uslovi za vaspitno-obrazovni rad sa decom uz povećan obuhvat</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dece po vaspitaču/vaspitačici (jasle, predškolski, pripremni predškolski program)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131.190.000,00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142.080.000,00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STRUCNA SLUZBA PREDSKOLSKE USTANOVE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Sabaheta Musina, direktor predskolske ustanove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5" w:name="_Toc9_-_OSNOVNO_OBRAZOVANJE"/>
      <w:bookmarkEnd w:id="65"/>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"9 - OSNOVNO OBRAZOVANJE" \f C \l "1"</w:instrText>
            </w:r>
            <w:r>
              <w:fldChar w:fldCharType="end"/>
            </w:r>
          </w:p>
          <w:p w:rsidR="00D83416" w:rsidRDefault="00D83416" w:rsidP="00B23C9B">
            <w:pPr>
              <w:rPr>
                <w:b/>
                <w:bCs/>
                <w:color w:val="000000"/>
                <w:sz w:val="12"/>
                <w:szCs w:val="12"/>
              </w:rPr>
            </w:pPr>
            <w:r>
              <w:rPr>
                <w:b/>
                <w:bCs/>
                <w:color w:val="000000"/>
                <w:sz w:val="12"/>
                <w:szCs w:val="12"/>
              </w:rPr>
              <w:t>9 - OSNOVNO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osnovama sistema obrazovanja i vaspitanja</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Potpuni obuhvat osnovnim obrazovanjem i vaspitanjem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Obuhvat dece osnovnim obrazovanjem (razloženo prema polu)</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86.180.040,00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86.180.040,00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Safet Demirović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9.962.000,00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9.962.000,00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Jusuf Demić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osnovnom obrazovanju i vaspitanju</w:t>
            </w:r>
            <w:r>
              <w:rPr>
                <w:color w:val="000000"/>
                <w:sz w:val="12"/>
                <w:szCs w:val="12"/>
              </w:rPr>
              <w:br/>
              <w:t>OdlukA ŠKOLSKOG ODBORA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6.344.850,00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6.344.850,00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Safet Tfilović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osnovnom obrazovanju i vaspitanju(Sl.Glasnik br.55/2013)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materijalnih  troškova osnovnih škola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10.884.900,00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10.884.900,00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Hivzo Vusljanin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 129/07) Zakon o osnovama obrazovanja i vaspitanja.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tekucih troskova osnovnih skola u skladu sa Zakonom.</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10.225.160,00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10.225.160,00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Sefkija Demirovic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osnovnom obrazovanju  ivaspitanju, odluka skolskog odbora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17.522.700,00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17.522.700,00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Nazim Halilović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osnovnom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osnovnom obrazovanju i vaspitanju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17.361.600,00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17.361.600,00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Sadeta Nasufovic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osnovama sistema obrazovanja i vaspitanja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13.878.830,00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13.878.830,00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Safet Demirović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6" w:name="_Toc10_-_SREDNJE_OBRAZOVANJE"/>
      <w:bookmarkEnd w:id="66"/>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"10 - SREDNJE OBRAZOVANJE" \f C \l "1"</w:instrText>
            </w:r>
            <w:r>
              <w:fldChar w:fldCharType="end"/>
            </w:r>
          </w:p>
          <w:p w:rsidR="00D83416" w:rsidRDefault="00D83416" w:rsidP="00B23C9B">
            <w:pPr>
              <w:rPr>
                <w:b/>
                <w:bCs/>
                <w:color w:val="000000"/>
                <w:sz w:val="12"/>
                <w:szCs w:val="12"/>
              </w:rPr>
            </w:pPr>
            <w:r>
              <w:rPr>
                <w:b/>
                <w:bCs/>
                <w:color w:val="000000"/>
                <w:sz w:val="12"/>
                <w:szCs w:val="12"/>
              </w:rPr>
              <w:t>10 - SREDNJE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srednjem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srednjem obrazovanju i vaspitanju</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Povećanje obuhvata srednjoškolskog obrazovanja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Broj dece koja su obuhvaćena srednjim obrazovanjem (razloženo prema polu)</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19.920.700,00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19.920.700,00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EVIDENCIJA STRUCNE SLUZBE SREDNJE SKOLE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Vahidin Ramičević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srednjeg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srednjem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srednjem obrazovanju i vaspitanju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u srednjim školama i bezbedno odvijanje nastave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10.119.800,00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10.119.800,00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STRUCNE SLUZBE SREDNJE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Vahidin Ramičević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Realizacija delatnosti srednjeg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srednjem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Obezbeđeni propisani uslovi za vaspitno-obrazovni rad u srednjim školama i bezbedno odvijanje nastave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Prosečan broj učenika po odeljenju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9.800.900,00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9.800.900,00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Hajrus Hot</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7" w:name="_Toc11_-_SOCIJALNA_I_DEČJA_ZAŠTITA"/>
      <w:bookmarkEnd w:id="67"/>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"11 - SOCIJALNA I DEČJA ZAŠTITA" \f C \l "1"</w:instrText>
            </w:r>
            <w:r>
              <w:fldChar w:fldCharType="end"/>
            </w:r>
          </w:p>
          <w:p w:rsidR="00D83416" w:rsidRDefault="00D83416" w:rsidP="00B23C9B">
            <w:pPr>
              <w:rPr>
                <w:b/>
                <w:bCs/>
                <w:color w:val="000000"/>
                <w:sz w:val="12"/>
                <w:szCs w:val="12"/>
              </w:rPr>
            </w:pPr>
            <w:r>
              <w:rPr>
                <w:b/>
                <w:bCs/>
                <w:color w:val="000000"/>
                <w:sz w:val="12"/>
                <w:szCs w:val="12"/>
              </w:rPr>
              <w:t>11 - SOCIJALNA I DEČJA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socijslnoj zaštiti, Opštinske odluke</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Usled uvećanog obima posla, odnosno pružanja usluga soc.zaštite, kao i porast siromaštva, potrebno je na pravi način i pravovremeno pružiti adekvatne usluge socijalnog rada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Unapređenje kvaliteta usluga socijalne zaštite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Udeo korisnika licenciranih usluga u ukupnom broju korisnika usluga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23.311.260,00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38.817.032,00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62.128.292,00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direktor,Zehra Koničanin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Jednokratne pomoći i drugi oblici pomoći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Pomoć licima koja su se trenutno našla u stanju socijalne potrebe, pružanje najrazličitijih usluga socijalne zaštite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zaštite siromašnih</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jednokratne novčane pomoći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970/36000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970/36000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TP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Zehra Konicanin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Bj žena korisnika jednokratne pomoći u odnosu na ukupan broj</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TP CENTRA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Roma korisnika pomoći u odnosu na ukupan broj</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TP CENTRA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Jednokratne pomoći i drugi oblici pomoći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socijalnoj zaštiti, Opštinske odluke</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Pomoć licima koja su se trenutno našla u stanju socijalne potrebe, pružanje najrazličitijih usluga socij.zaštite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zaštite siromašnih</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jednokratne novčane pomoći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12.831.260,00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12.831.260,00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direktor,Zehra Koničanin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Porodični i domski smeštaj, prihvatilišta i druge vrste smeštaja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Obezbeđivanje smestaja,ishrane,zdravstvene i druge pomoci izbeglim licima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Obezbeđenje usluge smeštaja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usluga smeštaja prihvatilišta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25.766.333,00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25.766.333,00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CENTRA ZA AZIL</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Sead Hot</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Dnevne usluge u zajednici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projekata nevladinih organizacija putem javnog konkursa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Podsticanje razvoja raznovrsnih socijalnih i drugih usluga u zajednici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udruženja/humanitarnih organizacija koje dobijaju sredstva iz budžeta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KOMISIJE O DODELI SREDSTAVA NEVLADINIM ORGANIZACIJAMA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Emir Kučević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Savetodavno-terapijske i socijalno-edukativne usluge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specijalizovanih usluga za korisnike sa posebnim potrebama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Podrška razvoju mreže usluga socijalne zaštite predviđene Odlukom o socijalnoj zaštiti i Zakonom o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savetodavno-terapijskih i socio-edukativnih usluga u zajednici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STRUCNA SLUZBA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Samir Kecap</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devojčica koje su boravile u internatski smeštaj</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STRUCNA SLUZBA CENTRA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Podrška realizaciji programa Crvenog krsta i narodne kuhinje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Priprema i distribucija 550 kuvanih obroka 5 dana u nedelji, mesečno 12.650 obroka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Socijalno delovanje-olakšavanje ljudske patnje pružanjem neophodne urgentne pomoći licima u nevolji, razvijanjem solidarnosti među ljudima, organizovanjem različitih oblika pomoći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narodne kuhinje (ili broj podeljenih obroka u narodnoj kuhinji)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4.100.000,00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4.100.000,00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B-3 DISTRIBUTIVNE LISTE CRVENOG KRSTA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Emira Batilović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Osnazivanje kapaciteta interesornih komisija za pruzanje dodatne podrske deci za ukljucivanje u rani razvoj i obrazovanje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0902-4001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 sam. ("Sl. gl. RS", br.129/07, 83/14,101/16 , 47/18 i 111/21-dr. zakon), Zak o soc. zaš.("Sl. gl. RS", br.24/11 i 117/22), Zakon o izbeg. ("Sl. gl. RS",br.18/92, "Sl. list SRJ", br. 42/02 - odluka SUS i "Sl. glasnik RS",br.30/10)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Podrska uz angazovanje licnih pratilaca u savladavanju nastavnog gradiva i u komunikaciji i asocijaciji u zajednici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Podrska u okviru sistema socijalne zastite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Angazovanje licnih pratioca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INTERRESORNA KOMISIJA I CENTAR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Emira Batilović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devojcica koje su imale pratioce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INTERRESORNA KOMISIJA I CENTAR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Pomoc u kuci za starija lica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0902-7001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 glasnik RS", br. 129/2007, 83/2014 - dr. zakon, 101/2016 - dr. zakon, 47/2018 i 111/2021 - dr. zakon), Zakon o socijalnoj zaštiti ("Sl. glasnik RS", br. 24/2011 i 117/2022 - odluka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Pružanje pomoći starijim licima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Socijalno delovanje -pružanje  neophodne  pomoci starijim licima, razvijanjem solidarnosti među ljudima,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IZVESTAJI PRUZAOCA USLUGA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Zehra Konicanin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Udeo žena u ukupnom broju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IZVESTAJI PRUZAOCA USLUGA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Ugovor o saradnji na realizaciji pomoći za poboljšanje uslova stanovanja interno raseljenih lica dok su u raseljeništvu dodelom građ. materijala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0902-7004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br.129/2007),Zakon o socijalnoj zaštiti ("Sl.glasnik RS  br.24/2011)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Dodela građevinskog materijala, praćenje isporuke građ.materijala i ugradnja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Poboljšanje uslova stanovanja interno raseljenih lica dok su u raseljeništvu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korisnika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5.320.000,00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SAVET ZA MIGRACIJE OPSTINE -POVERENISTVO</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Emira Batilović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Podrska marginalizovanim grupama kroz promociju ljudskih vrednosti i razvoj socijalnih usluga u zajednici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0902-7009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br.129/2007),Zakon o socijalnoj zaštiti ("Sl.glasnik RS  br.24/2011)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Angažovanje lica za pružanje socijalnih usluga na teritoriji opštine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Pružanje podrške za aktivnost povećanja kvaliteta i unapređenja održivosti socijalnih usluga koje se pružaju građanima na lokalnom nivou,posebno ugroženim grupama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angažovanih ličnih pratioca za decu sa posebnim potrebama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1.730.699,00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1.730.699,00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Odeljenje za privredu i lokalni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Aldin Dreković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geronto domaćica za pružanje pomoci socijalno ugroženom stanovništvu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Odeljenje za privredu i lokalni ekonomski razvoj</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žena za organizovani mamografski pregled</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Odeljenje za privredu i lokalni ekonomski razvoj</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8" w:name="_Toc12_-_ZDRAVSTVENA_ZAŠTITA"/>
      <w:bookmarkEnd w:id="68"/>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"12 - ZDRAVSTVENA ZAŠTITA" \f C \l "1"</w:instrText>
            </w:r>
            <w:r>
              <w:fldChar w:fldCharType="end"/>
            </w:r>
          </w:p>
          <w:p w:rsidR="00D83416" w:rsidRDefault="00D83416" w:rsidP="00B23C9B">
            <w:pPr>
              <w:rPr>
                <w:b/>
                <w:bCs/>
                <w:color w:val="000000"/>
                <w:sz w:val="12"/>
                <w:szCs w:val="12"/>
              </w:rPr>
            </w:pPr>
            <w:r>
              <w:rPr>
                <w:b/>
                <w:bCs/>
                <w:color w:val="000000"/>
                <w:sz w:val="12"/>
                <w:szCs w:val="12"/>
              </w:rPr>
              <w:t>12 - ZDRAVSTVENA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Obezbeđivanje PZZ</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Unapređenje zdravlja stanovništva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Pokrivenost stanovništva primarnom zdravstvenom zaštitom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STRUCNA SLUZBA DOMA ZDRAVLJA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Zerina Hasic,clan opstinskog vijeca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Mrtvozorstvo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loklanoj samoupravi ( "Sl.Gl." broj 129/2007), Zakon o socijalnoj zaštiti ("Sl.glasnik"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Konstatovanje smrti na terenu od strane Doma zdravlja opštine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Sead Hot, clan upravnog odbora Dom zdravlja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69" w:name="_Toc13_-_RAZVOJ_KULTURE_I_INFORMISANJA"/>
      <w:bookmarkEnd w:id="69"/>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"13 - RAZVOJ KULTURE I INFORMISANJA" \f C \l "1"</w:instrText>
            </w:r>
            <w:r>
              <w:fldChar w:fldCharType="end"/>
            </w:r>
          </w:p>
          <w:p w:rsidR="00D83416" w:rsidRDefault="00D83416" w:rsidP="00B23C9B">
            <w:pPr>
              <w:rPr>
                <w:b/>
                <w:bCs/>
                <w:color w:val="000000"/>
                <w:sz w:val="12"/>
                <w:szCs w:val="12"/>
              </w:rPr>
            </w:pPr>
            <w:r>
              <w:rPr>
                <w:b/>
                <w:bCs/>
                <w:color w:val="000000"/>
                <w:sz w:val="12"/>
                <w:szCs w:val="12"/>
              </w:rPr>
              <w:t>13 - RAZVOJ KULTURE I INFORMISANJA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RS"  br.129/2007), Zakon o kulturi ("Sl.glasnik RS"  br. 72/2009 i 30/2016-isp.)</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Unapređenje funkicionisanja lokalnih ustanova kulture, unapređenje zavičajnog odeljenja,podsticanje izdavačke delatnosti i razvoj iste,unapređenje sistema očuvanja i predstavljanja kulturno istorijskog nasleđa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Podsticanje razvoja kulture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Broj realizovanih programa na 1000 stanovnika koji doprinose ostvarivanju opšteg interesa u kulturi</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51.536.000,00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51.536.000,00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GODISNJI IZVESTAJ O RADU</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Direktor Vahid Demirovic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lokalnih ustanova kulture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kulturi,član br. 10.74.76. Zakon o bibliotečkoj delatnosti, Službeni glasnik, RS, Br.72/2009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NB"Dr Ejup Mušović" je ustanova koja je na usluzi svojim korisnicima, čitaocima kao i onima koji posjećuju kulturne događaje u organizaciji ove ustanove.Za realizaciju programa,rukovodimo se planom i programom Narodne biblioteke Srbije.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10.603.000,00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10.603.000,00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NARODNE BIBLIOTEKE DR EJUP MUSOVIC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Direktor Vahid Demirovic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lokalnih ustanova kulture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kulturi  RS, Odluka o  ustanovama kulture ciji je osnivac Skupstina opstine</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ustanova kroz unapredjivanje kulturnih  programa i sadrzaja.Promovisanje kulturnog nasledja kroz kulturne manifestacije predstavlja nacin da se stvore pozitivni uslovi za razvoj kulture u nasem  gradu.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32.433.000,00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32.433.000,00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GODISNJI IZVESTAJ O RADU CENTRA ZA KULTURU, TURIZAM , OMLADINU I SPORT</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Rifat Zahitovic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sistema očuvanja i predstavljanja kulturno-istorijskog nasleđa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crkvama i verskim zajedicama ("Sl.Gl."br.36/2006)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projekata verskih zajednica putem konkursa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prezentacije kulturnog nasleđa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realizovanih programa koji promovišu lokalno kulturno nasleđe u odnosu na broj planiranih programa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O REALIZACIJI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Enis Ramicevic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Ostvarivanje i unapređivanje javnog interesa u oblasti javnog informisanja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javnom informisanju i medijima ( Sl.Gl.RS. br. 83/2014, 58/2015, i 12/2016) Pravilnik opštine Tutin .</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projekata u oblasti javnog informisanja putem konkursa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Povećana ponuda kvalitetnih medijskih sadržaja iz oblasti društvenog života lokalne zajednice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programskih sadržaja podržanih na konkurisma javnog informisanja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O REALIZACIJI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Mukadesa Tahirović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izdavacka delatnost</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1201-7006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Štampanje književnog djela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ucesnika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70" w:name="_Toc14_-_RAZVOJ_SPORTA_I_OMLADINE"/>
      <w:bookmarkEnd w:id="70"/>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"14 - RAZVOJ SPORTA I OMLADINE" \f C \l "1"</w:instrText>
            </w:r>
            <w:r>
              <w:fldChar w:fldCharType="end"/>
            </w:r>
          </w:p>
          <w:p w:rsidR="00D83416" w:rsidRDefault="00D83416" w:rsidP="00B23C9B">
            <w:pPr>
              <w:rPr>
                <w:b/>
                <w:bCs/>
                <w:color w:val="000000"/>
                <w:sz w:val="12"/>
                <w:szCs w:val="12"/>
              </w:rPr>
            </w:pPr>
            <w:r>
              <w:rPr>
                <w:b/>
                <w:bCs/>
                <w:color w:val="000000"/>
                <w:sz w:val="12"/>
                <w:szCs w:val="12"/>
              </w:rPr>
              <w:t>14 - RAZVOJ SPORTA I OMLADINE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RS"  br.129/2007), Zakon o sportu ("Sl.glasnik RS"  br.50 /2011)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Poboljšanje uslova za bavljenje sportom,posebno razvojem ženskog sporta,razvoj i unapređenje sportske infrastrukture,razvoj sportskih klubova,razvoj i unapređenje rekreativnog sporta i masovne fizičke kulture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Obezbeđenje uslova za bavljenje sportom svih građana i građanki grada/opštine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Broj sportskih organizacija preko kojih se ostvaruje javni interes u oblasti sporta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20.950.000,00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20.950.000,00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Ljutvo Camić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Broj žena članova sportskih organizacija i udruženja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145.00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145.00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149.00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153.00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153.00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Podrška lokalnim sportskim organizacijama, udruženjima i savezima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sportu ("SL.Gl.RS"br. 10/2016)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redovnih aktivnosti sportskih klubova i udruženja u oblasti sporta na gosišnjem nivou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podrške lokalnim sportskim organizacijama preko kojih se ostvaruje javni interes u oblasti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posebnih programa sportskih organizacija finansiranih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UGOVOR O FINANSIRANJU SPORTSKIH ORGANIZACIJA, ZAVRŠNI RACUN</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Ljutvo Camić, opštinska uprava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godišnjih programa sportskih organizacija finansiranih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18.00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UGOVOR O FINANSIRANJU SPORTSKIH ORGANIZACIJA, ZAVRŠNI RACUN</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Podrška predškolskom i školskom sportu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sportu ("SL.Gl.RS"br. 10/2016), Nacionalna strategija za mlade 2015-2025, Lokalna strategija za mlade 2018-2021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Promocija i stvaranje uslova da se što više dece školskog uzrasta uključe u sportske aktivnosti.Razvoj predškolskog i školskog sporta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Unapređenje predškolskog i školskog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dece uključen u sportske aktivnosti u odnosu na ukupan broj školske dece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GODISNJI IZVESTAJ O RADU CENTRA ZA KULTURU, TURIZAM , OMLADINU I SPORT</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Rifat Zahitović, Centar za kulturu omladinu i sport</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Sprovođenje omladinske politike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mladima ("Sl.GL.RS" br. 50/2011) Nacionalna strategija za mlade 2015-2025, Lokalna strategija za mlade 2018-2021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Aktivna partnerstva subjekata omladinekse politike i podrška mladima u različitim društvenim sverama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Podrška aktivnom uključivanju mladih u različite društvene aktivnosti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mladih korisnika usluga mera omladinske politike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KANCELARIJE ZA MLADE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Fahrudin Muminovic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mladih žena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350.00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400.00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KANCELARIJE ZA MLADE</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71" w:name="_Toc15_-_OPŠTE_USLUGE_LOKALNE_SAMOUPRAVE"/>
      <w:bookmarkEnd w:id="71"/>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"15 - OPŠTE USLUGE LOKALNE SAMOUPRAVE" \f C \l "1"</w:instrText>
            </w:r>
            <w:r>
              <w:fldChar w:fldCharType="end"/>
            </w:r>
          </w:p>
          <w:p w:rsidR="00D83416" w:rsidRDefault="00D83416" w:rsidP="00B23C9B">
            <w:pPr>
              <w:rPr>
                <w:b/>
                <w:bCs/>
                <w:color w:val="000000"/>
                <w:sz w:val="12"/>
                <w:szCs w:val="12"/>
              </w:rPr>
            </w:pPr>
            <w:r>
              <w:rPr>
                <w:b/>
                <w:bCs/>
                <w:color w:val="000000"/>
                <w:sz w:val="12"/>
                <w:szCs w:val="12"/>
              </w:rPr>
              <w:t>15 - OPŠTE USLUGE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RS"  br.129/2007),Zakon o radu ("Sl.glasnik RS"  br.24/2005,61/2005,54/2009,32/2013 i 75/2014), Zakon o opštem upravnom postupku ("Sl.glasnik RS"  br. 18/2016),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Priprema nacrte ,propise i druge akte. Izvšava odluke i druge akte koje donosi skupština ,predsednik i vijeće,rešava u upr.postupku u prvom stepenu,obavlja poslove upravnog nadzora,izvršava zakone i druge propise.Obavlja stručne i druge poslove.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Održivo upravno i finansijsko funkcionisanje grada/opštine u skladu nadležnostima i poslovima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Suficit ili deficit lokalnog budžeta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338.951.158,00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12.699.383,00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351.650.541,00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Načelnik opštinske uprave, Muamer Mavrić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lokalne samouprave i gradskih opština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loklanoj samoupravi ("Sl.Gl.RS" broj 129/2007), Zakon o finansiranju lokalne samouprave ( "SL.GL.RS" br. 96/2017)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Obavljanje poslova u skladu sa zakonskim propisima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uprave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rešenih predmeta u kalendarskoj godini (u zakonskom roku, van zakonskog roka)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233.315.018,00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233.315.018,00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PRAVNA STUCNA SLUZBA OU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Muamer Mavrić, načelnik opštinske uprave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Kučević Adis</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Kočan Mirsad</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Kačapor Zuko</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Mujović Amel</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Selmanović Mehmedin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Kačapor Munir</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Kuč Salko</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371.000,00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371.000,00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Kecap Šefćet</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Halilović Nazim</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Pramenković Hakija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Klimenta Isah</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Ahmetović Kenan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Dreković Munir</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Mušina Tahir</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Šućurija Makić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Škrijelj Šefćet</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Ahmatović Mithad</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Selmanović Hadžo</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Mavrić Muamer</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Jusufović Ferhan</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Bećirović Ades</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Tutić Šemso</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Krkušić Raif</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Predsednik MZ, Arslanović Nedžad</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Servisiranje javnog duga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("Sl.Gl.RS" br. 129/2007), Odluka SO-e o zaduženju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Finansiranje kapitalnih projekata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Održavanje finansijske stabilnosti grada/opštine i finansiranje kapitalnih investicionih rashoda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Učešće izdataka za servisiranje dugova u tekućim prihodima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24.320.720,00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24.320.720,00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ODLUKA O BUZETU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Sadeta Nezirovic , načelnik odeljenja za budzet i finansije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Opštinsko/gradsko pravobranilaštvo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("SL.Gl.RS" Br. 129/2007), Zakon o pravobranilsštvu ( "Sl.Gl.RS.") broj 55/2014.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Obavlja poslov pravne zaštite imovinskih prava i interesa opštine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Zaštita imovinskih prava i interesa grada/opštine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rešenih predmeta u odnosu na ukupan broj predmeta na godišnjem nivou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113.00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7.249.000,00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7.249.000,00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paričnih ,krivičnih ,imovinsko pravnih i drugih predmeta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Senko Binjoš, opštinski pravobranilaštvo</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Ombudsman</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 " Sl.Gl.RS" br. 129/2007), Zakon o zaštitniku gradjana ( " Sl.Gl.RS " br. 79/2005 i 54/2007), Odluka o zaštitniku gradjana(" Sl.Li." 19/2013)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Sprovodjenje zakona koji definišu zaštitu prava gradjana, pred organima i organizacijama koje formira opština Tutin i pružanje ostale vrste pravne pomoći za gradjane pred drugim institucija.a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Obezbeđena zaštita prava građana pred upravom i javnim službama grada/opštine i kontrola nad povredama propisa i opštih akata grada/opštine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građana čija su prava zaštićena kroz postupak pred zaštitnikom građana u odnosu na ukupan broj postupaka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55.14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55.14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66176.00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70180.00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70180.00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2.063.420,00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2.063.420,00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IZVESTAJ O RADU ZASTITINIKA GRADJANA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Amer Bakić, Zaštitinik gradjana</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nacionalnih saveta nacionalnih manjina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nacionalnim savetima nacionalnim manjinama ("Sl.Gl.RS" broj 72/2009,20/2014-odluka US i 55/2014)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Sufinansiranje programa rada nacionalnih vijeća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Ostvarivanje prava nacionalnih manjina u lokalnoj zajednici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realizovanih projekata nacionalnih manjina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STRUCNE SLUZBE BNV</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Mirfat Tahirovic</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Tekuća budžetska rezerva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("Sl.Gl.RS" br.129/2007)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Dopuna postojecih aproprijacija u budžetu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Mehdija Čalaković, odeljenje za budžet i finansije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Stalna budžetska rezerva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loklalnoj samoupravi (" SL.GL.RS" broj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Dopuna planiranih sredstava za otklanjanje poseledica vanrednih situacija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Amel Hot ,Koordinator za vanredne situacije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Upravljanje u vanrednim situacijama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vanrednim situacijama ("Sl.Gl.RS" broj 11/2009,92/2001,93/2012)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Izrada procene ugroženosti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Izgradnja efikasnog preventivnog sistema zaštite i spasavanja na izbegavanju posledica elementarnih i drugih nepogoda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identifikovanih objekata kritične infrastrukture (npr. trafostanice)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28.000.000,00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STABA ZA VANREDNE SITUACIJE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Džemil Škrijelj, načelnik odeljenja za urbanizam i izgradnju</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Izgradnja opštinske zgrade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0602-5003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RS"  br.129/2007) , Zakon o finansiranju lokalne samouprave ("Sl.glasnik RS"  br. 96/2017)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Uređenje unutrasnjih prostorija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Poboljšanje uslova za pružanje usluga građanima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Uređenje unutrasnjih prostorija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1425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12.699.383,00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17.699.383,00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Samir Bakić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72" w:name="_Toc16_-_POLITIČKI_SISTEM_LOKALNE_SAMOUP"/>
      <w:bookmarkEnd w:id="72"/>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"16 - POLITIČKI SISTEM LOKALNE SAMOUPRAVE" \f C \l "1"</w:instrText>
            </w:r>
            <w:r>
              <w:fldChar w:fldCharType="end"/>
            </w:r>
          </w:p>
          <w:p w:rsidR="00D83416" w:rsidRDefault="00D83416" w:rsidP="00B23C9B">
            <w:pPr>
              <w:rPr>
                <w:b/>
                <w:bCs/>
                <w:color w:val="000000"/>
                <w:sz w:val="12"/>
                <w:szCs w:val="12"/>
              </w:rPr>
            </w:pPr>
            <w:r>
              <w:rPr>
                <w:b/>
                <w:bCs/>
                <w:color w:val="000000"/>
                <w:sz w:val="12"/>
                <w:szCs w:val="12"/>
              </w:rPr>
              <w:t>16 - POLITIČKI SISTEM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129/2007</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Najviši zakonodovni organi SO-e Tutin koji vrši osnovne funkcije vlasti definisane Zakokonom i Statutom opštine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Efikasno i efektivno funkcionisanje organa političkog sistema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36.648.000,00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36.648.000,00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Salih Hot, predsednik opstine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skupštine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Najviši zakonodovni organi SO-e Tutin koji vrši osnovne funkcije vlasti definisane Zakokonom i Statutom opštine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lokalne skuštine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sednica skupštine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15.436.000,00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15.436.000,00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ZAPISNIK O ODRŽANIM SKUPŠTINAMA OPŠTINE TUTIN</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Fazila Ferizovic, predsjednik skupštine</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izvršnih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samoupravi SL.Glasnik 129/2007, Statut opštine Tutin Sl.list 5/2015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Razmatranje, usvajanje predloga , zahteva, donošenje odluka.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sednica izvršnih organa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Izvod iz zapisnika Opštinskog vijeća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Salih Hot,Predsednik</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izvršnih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lokalnoj samupravi Sl.Glasnik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Izvršni organ koji predstavlja i zastupa Opštinu, naredbodavac izvršenja budžeta, odlučuje, usmerava, uskladjuje rad Opštinske uprave u skladu sa Zakonom.</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Broj donetih akata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10.012.000,00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10.012.000,00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GODISNJI IZVESTAJ O RADU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Salih Hot, Predsednik</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bookmarkStart w:id="73" w:name="_Toc17_-_ENERGETSKA_EFIKASNOST_I_OBNOVLJ"/>
      <w:bookmarkEnd w:id="73"/>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0F62F2" w:rsidP="00B23C9B">
            <w:pPr>
              <w:rPr>
                <w:vanish/>
              </w:rPr>
            </w:pPr>
            <w:r>
              <w:fldChar w:fldCharType="begin"/>
            </w:r>
            <w:r w:rsidR="00D83416">
              <w:instrText>TC "17 - ENERGETSKA EFIKASNOST I OBNOVLJIVI IZVORI ENERGIJE" \f C \l "1"</w:instrText>
            </w:r>
            <w:r>
              <w:fldChar w:fldCharType="end"/>
            </w:r>
          </w:p>
          <w:p w:rsidR="00D83416" w:rsidRDefault="00D83416" w:rsidP="00B23C9B">
            <w:pPr>
              <w:rPr>
                <w:b/>
                <w:bCs/>
                <w:color w:val="000000"/>
                <w:sz w:val="12"/>
                <w:szCs w:val="12"/>
              </w:rPr>
            </w:pPr>
            <w:r>
              <w:rPr>
                <w:b/>
                <w:bCs/>
                <w:color w:val="000000"/>
                <w:sz w:val="12"/>
                <w:szCs w:val="12"/>
              </w:rPr>
              <w:t>17 - ENERGETSKA EFIKASNOST I OBNOVLJIVI IZVORI ENERGIJE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Zakon o lokalnoj samoupravi ("Sl.glasnik RS"  br.129/2007),  Zakon o energetici ( ("Sl. glasnik RS", br. 145/2014) , Zakon o energetskoj efikasnosti("Sl.glasnik RS"  br.29/2010)</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Imenovanje energetskog menadžera,uspostavljanje energetske efikasnosti i obnovljivi izvori energije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Smanjenje rashoda za energiju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Ukupni rashodi za nabavku energije (RSD)</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18000000.00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r>
              <w:rPr>
                <w:b/>
                <w:bCs/>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3.100.000,00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9.333.334,00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right"/>
              <w:rPr>
                <w:b/>
                <w:bCs/>
                <w:color w:val="000000"/>
                <w:sz w:val="12"/>
                <w:szCs w:val="12"/>
              </w:rPr>
            </w:pPr>
            <w:r>
              <w:rPr>
                <w:b/>
                <w:bCs/>
                <w:color w:val="000000"/>
                <w:sz w:val="12"/>
                <w:szCs w:val="12"/>
              </w:rPr>
              <w:t>12.433.334,00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r>
              <w:rPr>
                <w:b/>
                <w:bCs/>
                <w:color w:val="000000"/>
                <w:sz w:val="10"/>
                <w:szCs w:val="10"/>
              </w:rPr>
              <w:t>ODELJENJE ZA BUDZET I FINASIJE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r>
              <w:rPr>
                <w:b/>
                <w:bCs/>
                <w:color w:val="000000"/>
                <w:sz w:val="12"/>
                <w:szCs w:val="12"/>
              </w:rPr>
              <w:t>Alija Džudžević, Odeljenje za projektovanje i ekonomski razvoj</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Energetski menadžment</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loklalnoj samoupravi ("Sl.GlRS"br 129/2007), Zakon o energetici ("SL.GL.RS "br. 29/2010)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Imenovanje energetskog menadjera , uspostavljanje energetske efikasnosti i obnovljivi izvori energije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Uspostavljanje sistema energetskog menadžmenta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Postojanje energetskog menadžera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EVIDENCIJA CENTAR ZA PROJEKTOVANJE I LOKALNI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Povecanje energetske efikasnosti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0501-4001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Zakon o lok. sam ("Sl. gl RS",br.129/07,83/14 - dr. zak, 101/16 -dr. zak, 47/18 i 111/21-dr. zak), Zak o en. ('Sl. gl RS', br. 145/14, 95/2018 - dr. zak, 40/2021, 35/2023 - dr. zak i 62/2023),Zak. o ener efik("Sl. glas RS", br. 25/13 i 40/21 -dr.zak)</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Zamena fasada na gradskim zgradama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Smanjenje potrošnje električne i toplotne energije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Procenat smanjenja rashoda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9.333.334,00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right"/>
              <w:rPr>
                <w:color w:val="000000"/>
                <w:sz w:val="12"/>
                <w:szCs w:val="12"/>
              </w:rPr>
            </w:pPr>
            <w:r>
              <w:rPr>
                <w:color w:val="000000"/>
                <w:sz w:val="12"/>
                <w:szCs w:val="12"/>
              </w:rPr>
              <w:t>12.333.334,00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r>
              <w:rPr>
                <w:color w:val="000000"/>
                <w:sz w:val="12"/>
                <w:szCs w:val="12"/>
              </w:rPr>
              <w:t>Alija Džudžević</w:t>
            </w: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Број жена које су аплицирале за доделу средстава енергетске ефикасности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r>
              <w:rPr>
                <w:color w:val="000000"/>
                <w:sz w:val="10"/>
                <w:szCs w:val="10"/>
              </w:rPr>
              <w:t>SITUACIJA O IZVEDENIM RADOVIMA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r w:rsidR="00D83416" w:rsidTr="00B23C9B">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83416" w:rsidRDefault="00D83416" w:rsidP="00B23C9B">
            <w:pPr>
              <w:spacing w:line="1" w:lineRule="auto"/>
            </w:pPr>
          </w:p>
        </w:tc>
      </w:tr>
    </w:tbl>
    <w:p w:rsidR="0002128F" w:rsidRDefault="0002128F" w:rsidP="0002128F">
      <w:pPr>
        <w:sectPr w:rsidR="0002128F">
          <w:headerReference w:type="default" r:id="rId18"/>
          <w:footerReference w:type="default" r:id="rId19"/>
          <w:pgSz w:w="16837" w:h="11905" w:orient="landscape"/>
          <w:pgMar w:top="360" w:right="360" w:bottom="360" w:left="360" w:header="360" w:footer="360" w:gutter="0"/>
          <w:cols w:space="720"/>
        </w:sectPr>
      </w:pPr>
    </w:p>
    <w:tbl>
      <w:tblPr>
        <w:tblW w:w="16110" w:type="dxa"/>
        <w:tblLayout w:type="fixed"/>
        <w:tblLook w:val="01E0" w:firstRow="1" w:lastRow="1" w:firstColumn="1" w:lastColumn="1" w:noHBand="0" w:noVBand="0"/>
      </w:tblPr>
      <w:tblGrid>
        <w:gridCol w:w="16110"/>
      </w:tblGrid>
      <w:tr w:rsidR="003A2472" w:rsidTr="00706817">
        <w:trPr>
          <w:trHeight w:val="276"/>
          <w:tblHeader/>
        </w:trPr>
        <w:tc>
          <w:tcPr>
            <w:tcW w:w="16110" w:type="dxa"/>
            <w:tcMar>
              <w:top w:w="0" w:type="dxa"/>
              <w:left w:w="0" w:type="dxa"/>
              <w:bottom w:w="0" w:type="dxa"/>
              <w:right w:w="0" w:type="dxa"/>
            </w:tcMar>
          </w:tcPr>
          <w:p w:rsidR="003A2472" w:rsidRPr="007D6CBA" w:rsidRDefault="003A2472" w:rsidP="00FD2F65">
            <w:pPr>
              <w:jc w:val="center"/>
              <w:rPr>
                <w:b/>
                <w:bCs/>
                <w:color w:val="000000"/>
                <w:sz w:val="24"/>
                <w:szCs w:val="24"/>
              </w:rPr>
            </w:pPr>
            <w:bookmarkStart w:id="74" w:name="__bookmark_34"/>
            <w:bookmarkEnd w:id="74"/>
            <w:r w:rsidRPr="007D6CBA">
              <w:rPr>
                <w:b/>
                <w:bCs/>
                <w:color w:val="000000"/>
                <w:sz w:val="24"/>
                <w:szCs w:val="24"/>
              </w:rPr>
              <w:t>PLAN RASHODA PO PROJEKTIMA</w:t>
            </w:r>
          </w:p>
        </w:tc>
      </w:tr>
    </w:tbl>
    <w:p w:rsidR="008C7D74" w:rsidRPr="00AF74E8" w:rsidRDefault="008C7D74">
      <w:pPr>
        <w:rPr>
          <w:color w:val="000000"/>
        </w:rPr>
      </w:pPr>
    </w:p>
    <w:tbl>
      <w:tblPr>
        <w:tblW w:w="11185" w:type="dxa"/>
        <w:tblLayout w:type="fixed"/>
        <w:tblLook w:val="01E0" w:firstRow="1" w:lastRow="1" w:firstColumn="1" w:lastColumn="1" w:noHBand="0" w:noVBand="0"/>
      </w:tblPr>
      <w:tblGrid>
        <w:gridCol w:w="1200"/>
        <w:gridCol w:w="8185"/>
        <w:gridCol w:w="1800"/>
      </w:tblGrid>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"0101 POLJOPRIVREDA I RURALNI RAZVOJ"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0101   POLJOPRIVREDA I RURALNI RAZVOJ</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Projekat podsticaja razvoja poljoprivredne proizvodnje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2.000.000,00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0101   POLJOPRIVREDA I RURALNI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2.000.000,00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"0401 ZAŠTITA ŽIVOTNE SREDINE"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0401   ZAŠTITA ŽIVOTNE SREDINE</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0401-7002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Projekat prevencije nelegalnog odlaganja otpada i uklanjanje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1.577.280,00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0401   ZAŠTITA ŽIVOTNE SREDINE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1.577.280,00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"0501 ENERGETSKA EFIKASNOST I OBNOVLJIVI IZVORI ENERGIJE"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0501   ENERGETSKA EFIKASNOST I OBNOVLJIVI IZVORI ENERGIJE</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0501-4001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Povecanje energetske efikasnosti</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12.333.334,00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0501   ENERGETSKA EFIKASNOST I OBNOVLJIVI IZVORI ENERGIJE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12.333.334,00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"0602 OPŠTE USLUGE LOKALNE SAMOUPRAVE"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0602   OPŠTE USLUGE LOKALNE SAMOUPRAVE</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0602-5003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Izgradnja opštinske zgrade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17.699.383,00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0602   OPŠTE USLUGE LOKALNE SAMOUPRAVE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17.699.383,00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"0701 ORGANIZACIJA SAOBRAĆAJA I SAOBRAĆAJNA INFRASTRUKTURA"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0701   ORGANIZACIJA SAOBRAĆAJA I SAOBRAĆAJNA INFRASTRUKTURA</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0701-5003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Eksproprijacija zemljista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35.000.000,00</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0701-5006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Izgradnja trotoara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4.668.813,00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0701   ORGANIZACIJA SAOBRAĆAJA I SAOBRAĆAJNA INFRASTRUKTURA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39.668.813,00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"0902 SOCIJALNA I DEČJA ZAŠTITA"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0902   SOCIJALNA I DEČJA ZAŠTITA</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0902-4001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Osnazivanje kapaciteta interesornih komisija za pruzanje dodatne podrske deci za ukljucivanje u rani razvoj i obrazovanje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2.000.000,00</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0902-7001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Pomoc u kuci za starija lica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8.900.000,00</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0902-7004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Ugovor o saradnji na realizaciji pomoći za poboljšanje uslova stanovanja interno raseljenih lica dok su u raseljeništvu dodelom građ. materijala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5.600.000,00</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0902-7009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Podrska marginalizovanim grupama kroz promociju ljudskih vrednosti i razvoj socijalnih usluga u zajednici</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1.730.699,00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0902   SOCIJALNA I DEČJA ZAŠTITA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18.230.699,00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"1101 STANOVANJE, URBANIZAM I PROSTORNO PLANIRANJE"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1101   STANOVANJE, URBANIZAM I PROSTORNO PLANIRANJE</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1101-4002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JP za urbanizam i planiranje u likvidaciji</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14.120.000,00</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1101-5001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Rekonstrukcija gradskog trga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10.000.000,00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1101   STANOVANJE, URBANIZAM I PROSTORNO PLANIRANJE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24.120.000,00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"1102 KOMUNALNE DELATNOSTI"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1102   KOMUNALNE DELATNOSTI</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1102-4002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Zene za svoj grad</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100.000,00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1102   KOMUNALNE DELATNOSTI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100.000,00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0F62F2" w:rsidP="00B23C9B">
            <w:pPr>
              <w:rPr>
                <w:vanish/>
                <w:sz w:val="18"/>
                <w:szCs w:val="18"/>
              </w:rPr>
            </w:pPr>
            <w:r w:rsidRPr="002E4D8B">
              <w:rPr>
                <w:sz w:val="18"/>
                <w:szCs w:val="18"/>
              </w:rPr>
              <w:fldChar w:fldCharType="begin"/>
            </w:r>
            <w:r w:rsidR="002E4D8B" w:rsidRPr="002E4D8B">
              <w:rPr>
                <w:sz w:val="18"/>
                <w:szCs w:val="18"/>
              </w:rPr>
              <w:instrText>TC "1201 RAZVOJ KULTURE I INFORMISANJA" \f C \l "1"</w:instrText>
            </w:r>
            <w:r w:rsidRPr="002E4D8B">
              <w:rPr>
                <w:sz w:val="18"/>
                <w:szCs w:val="18"/>
              </w:rPr>
              <w:fldChar w:fldCharType="end"/>
            </w:r>
          </w:p>
          <w:p w:rsidR="002E4D8B" w:rsidRPr="002E4D8B" w:rsidRDefault="002E4D8B" w:rsidP="00B23C9B">
            <w:pPr>
              <w:rPr>
                <w:b/>
                <w:bCs/>
                <w:color w:val="000000"/>
                <w:sz w:val="18"/>
                <w:szCs w:val="18"/>
              </w:rPr>
            </w:pPr>
            <w:r w:rsidRPr="002E4D8B">
              <w:rPr>
                <w:b/>
                <w:bCs/>
                <w:color w:val="000000"/>
                <w:sz w:val="18"/>
                <w:szCs w:val="18"/>
              </w:rPr>
              <w:t>Program   1201   RAZVOJ KULTURE I INFORMISANJA</w:t>
            </w:r>
          </w:p>
        </w:tc>
      </w:tr>
      <w:tr w:rsidR="002E4D8B" w:rsidRPr="002E4D8B" w:rsidTr="00B23C9B">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Pr="002E4D8B" w:rsidRDefault="002E4D8B" w:rsidP="00B23C9B">
            <w:pPr>
              <w:jc w:val="center"/>
              <w:rPr>
                <w:color w:val="000000"/>
                <w:sz w:val="18"/>
                <w:szCs w:val="18"/>
              </w:rPr>
            </w:pPr>
            <w:r w:rsidRPr="002E4D8B">
              <w:rPr>
                <w:color w:val="000000"/>
                <w:sz w:val="18"/>
                <w:szCs w:val="18"/>
              </w:rPr>
              <w:t>1201-7006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rPr>
                <w:color w:val="000000"/>
                <w:sz w:val="18"/>
                <w:szCs w:val="18"/>
              </w:rPr>
            </w:pPr>
            <w:r w:rsidRPr="002E4D8B">
              <w:rPr>
                <w:color w:val="000000"/>
                <w:sz w:val="18"/>
                <w:szCs w:val="18"/>
              </w:rPr>
              <w:t>izdavacka delatnost</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jc w:val="right"/>
              <w:rPr>
                <w:color w:val="000000"/>
                <w:sz w:val="18"/>
                <w:szCs w:val="18"/>
              </w:rPr>
            </w:pPr>
            <w:r w:rsidRPr="002E4D8B">
              <w:rPr>
                <w:color w:val="000000"/>
                <w:sz w:val="18"/>
                <w:szCs w:val="18"/>
              </w:rPr>
              <w:t>0,00</w:t>
            </w:r>
          </w:p>
        </w:tc>
      </w:tr>
      <w:tr w:rsidR="002E4D8B" w:rsidRPr="002E4D8B" w:rsidTr="00B23C9B">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program:   1201   RAZVOJ KULTURE I INFORMISANJA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0,00</w:t>
            </w:r>
          </w:p>
        </w:tc>
      </w:tr>
      <w:tr w:rsidR="002E4D8B" w:rsidRPr="002E4D8B" w:rsidTr="00B23C9B">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Pr="002E4D8B" w:rsidRDefault="002E4D8B" w:rsidP="00B23C9B">
            <w:pPr>
              <w:spacing w:line="1" w:lineRule="auto"/>
              <w:rPr>
                <w:sz w:val="18"/>
                <w:szCs w:val="18"/>
              </w:rPr>
            </w:pPr>
          </w:p>
        </w:tc>
      </w:tr>
      <w:tr w:rsidR="002E4D8B" w:rsidRPr="002E4D8B" w:rsidTr="00B23C9B">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E4D8B" w:rsidRPr="002E4D8B" w:rsidRDefault="002E4D8B" w:rsidP="00B23C9B">
            <w:pPr>
              <w:rPr>
                <w:b/>
                <w:bCs/>
                <w:color w:val="000000"/>
                <w:sz w:val="18"/>
                <w:szCs w:val="18"/>
              </w:rPr>
            </w:pPr>
            <w:r w:rsidRPr="002E4D8B">
              <w:rPr>
                <w:b/>
                <w:bCs/>
                <w:color w:val="000000"/>
                <w:sz w:val="18"/>
                <w:szCs w:val="18"/>
              </w:rPr>
              <w:t>Ukupno za BK   0   BUDŽET OPŠTINE TUTIN</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E4D8B" w:rsidRPr="002E4D8B" w:rsidRDefault="002E4D8B" w:rsidP="00B23C9B">
            <w:pPr>
              <w:jc w:val="right"/>
              <w:rPr>
                <w:b/>
                <w:bCs/>
                <w:color w:val="000000"/>
                <w:sz w:val="18"/>
                <w:szCs w:val="18"/>
              </w:rPr>
            </w:pPr>
            <w:r w:rsidRPr="002E4D8B">
              <w:rPr>
                <w:b/>
                <w:bCs/>
                <w:color w:val="000000"/>
                <w:sz w:val="18"/>
                <w:szCs w:val="18"/>
              </w:rPr>
              <w:t>115.729.509,00</w:t>
            </w:r>
          </w:p>
        </w:tc>
      </w:tr>
    </w:tbl>
    <w:p w:rsidR="002C479F" w:rsidRDefault="002C479F" w:rsidP="002E4D8B">
      <w:pPr>
        <w:rPr>
          <w:b/>
          <w:bCs/>
          <w:color w:val="000000"/>
          <w:sz w:val="24"/>
          <w:szCs w:val="24"/>
        </w:rPr>
      </w:pPr>
    </w:p>
    <w:p w:rsidR="00693811" w:rsidRDefault="002C479F" w:rsidP="002C479F">
      <w:pPr>
        <w:jc w:val="center"/>
        <w:rPr>
          <w:b/>
          <w:bCs/>
          <w:color w:val="000000"/>
          <w:sz w:val="24"/>
          <w:szCs w:val="24"/>
        </w:rPr>
      </w:pPr>
      <w:r>
        <w:rPr>
          <w:b/>
          <w:bCs/>
          <w:color w:val="000000"/>
          <w:sz w:val="24"/>
          <w:szCs w:val="24"/>
        </w:rPr>
        <w:t>PLAN RASHODA ZA KORISNIKA BUDŽET OPŠTINE TUTIN</w:t>
      </w:r>
    </w:p>
    <w:p w:rsidR="002C479F" w:rsidRDefault="002C479F" w:rsidP="002C479F">
      <w:pPr>
        <w:jc w:val="cente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E4D8B" w:rsidTr="00B23C9B">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Sredstva iz budžeta</w:t>
            </w:r>
          </w:p>
          <w:p w:rsidR="002E4D8B" w:rsidRDefault="002E4D8B"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Struktura</w:t>
            </w:r>
          </w:p>
          <w:p w:rsidR="002E4D8B" w:rsidRDefault="002E4D8B" w:rsidP="00B23C9B">
            <w:pPr>
              <w:jc w:val="center"/>
              <w:rPr>
                <w:b/>
                <w:bCs/>
                <w:color w:val="000000"/>
                <w:sz w:val="16"/>
                <w:szCs w:val="16"/>
              </w:rPr>
            </w:pPr>
            <w:r>
              <w:rPr>
                <w:b/>
                <w:bCs/>
                <w:color w:val="000000"/>
                <w:sz w:val="16"/>
                <w:szCs w:val="16"/>
              </w:rPr>
              <w:t>( % )</w:t>
            </w:r>
          </w:p>
        </w:tc>
      </w:tr>
      <w:tr w:rsidR="002E4D8B" w:rsidTr="00B23C9B">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"0 BUDŽET OPŠTINE TUTIN" \f C \l "1"</w:instrText>
            </w:r>
            <w:r>
              <w:fldChar w:fldCharType="end"/>
            </w:r>
          </w:p>
          <w:p w:rsidR="002E4D8B" w:rsidRDefault="002E4D8B" w:rsidP="00B23C9B">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b/>
                <w:bCs/>
                <w:color w:val="000000"/>
              </w:rPr>
            </w:pPr>
            <w:r>
              <w:rPr>
                <w:b/>
                <w:bCs/>
                <w:color w:val="000000"/>
              </w:rPr>
              <w:t>BUDŽET OPŠTINE TUTIN</w:t>
            </w:r>
          </w:p>
        </w:tc>
      </w:tr>
      <w:bookmarkStart w:id="75" w:name="_Toc411000_PLATE,_DODACI_I_NAKNADE_ZAPOS"/>
      <w:bookmarkEnd w:id="75"/>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"411000 PLATE, DODACI I NAKNADE ZAPOSLENIH (ZARADE)" \f C \l "2"</w:instrText>
            </w:r>
            <w:r>
              <w:fldChar w:fldCharType="end"/>
            </w:r>
          </w:p>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156.640.360,00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156.640.360,00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156.640.360,00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18,17</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156.640.360,00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156.640.360,00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156.640.360,00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18,17</w:t>
            </w:r>
          </w:p>
        </w:tc>
      </w:tr>
      <w:bookmarkStart w:id="76" w:name="_Toc412000_SOCIJALNI_DOPRINOSI_NA_TERET_"/>
      <w:bookmarkEnd w:id="76"/>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"412000 SOCIJALNI DOPRINOSI NA TERET POSLODAVCA" \f C \l "2"</w:instrText>
            </w:r>
            <w:r>
              <w:fldChar w:fldCharType="end"/>
            </w:r>
          </w:p>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17.284.360,00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17.284.360,00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17.284.360,00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8.077.398,00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8.077.398,00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8.077.398,00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0,94</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25.361.758,00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25.361.758,00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25.361.758,00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2,94</w:t>
            </w:r>
          </w:p>
        </w:tc>
      </w:tr>
      <w:bookmarkStart w:id="77" w:name="_Toc413000_NAKNADE_U_NATURI"/>
      <w:bookmarkEnd w:id="77"/>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"413000 NAKNADE U NATURI" \f C \l "2"</w:instrText>
            </w:r>
            <w:r>
              <w:fldChar w:fldCharType="end"/>
            </w:r>
          </w:p>
          <w:p w:rsidR="002E4D8B" w:rsidRDefault="002E4D8B"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0,11</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0,11</w:t>
            </w:r>
          </w:p>
        </w:tc>
      </w:tr>
      <w:bookmarkStart w:id="78" w:name="_Toc414000_SOCIJALNA_DAVANJA_ZAPOSLENIMA"/>
      <w:bookmarkEnd w:id="78"/>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"414000 SOCIJALNA DAVANJA ZAPOSLENIMA" \f C \l "2"</w:instrText>
            </w:r>
            <w:r>
              <w:fldChar w:fldCharType="end"/>
            </w:r>
          </w:p>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0,02</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0,38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0,18</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0,58</w:t>
            </w:r>
          </w:p>
        </w:tc>
      </w:tr>
      <w:bookmarkStart w:id="79" w:name="_Toc415000_NAKNADE_TROŠKOVA_ZA_ZAPOSLENE"/>
      <w:bookmarkEnd w:id="79"/>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"415000 NAKNADE TROŠKOVA ZA ZAPOSLENE" \f C \l "2"</w:instrText>
            </w:r>
            <w:r>
              <w:fldChar w:fldCharType="end"/>
            </w:r>
          </w:p>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0,66</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5.722.000,00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5.722.000,00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5.722.000,00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0,66</w:t>
            </w:r>
          </w:p>
        </w:tc>
      </w:tr>
      <w:bookmarkStart w:id="80" w:name="_Toc416000_NAGRADE_ZAPOSLENIMA_I_OSTALI_"/>
      <w:bookmarkEnd w:id="80"/>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"416000 NAGRADE ZAPOSLENIMA I OSTALI POSEBNI RASHODI" \f C \l "2"</w:instrText>
            </w:r>
            <w:r>
              <w:fldChar w:fldCharType="end"/>
            </w:r>
          </w:p>
          <w:p w:rsidR="002E4D8B" w:rsidRDefault="002E4D8B"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0,26</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0,26</w:t>
            </w:r>
          </w:p>
        </w:tc>
      </w:tr>
      <w:bookmarkStart w:id="81" w:name="_Toc421000_STALNI_TROŠKOVI"/>
      <w:bookmarkEnd w:id="81"/>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"421000 STALNI TROŠKOVI" \f C \l "2"</w:instrText>
            </w:r>
            <w:r>
              <w:fldChar w:fldCharType="end"/>
            </w:r>
          </w:p>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0,17</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7,66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33.977.280,00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33.977.280,00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3,94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3.836.000,00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3.836.000,00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3.836.000,00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0,45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0,09</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0,75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112.633.280,00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111.056.000,00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1.577.280,00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112.633.280,00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13,07</w:t>
            </w:r>
          </w:p>
        </w:tc>
      </w:tr>
      <w:bookmarkStart w:id="82" w:name="_Toc422000_TROŠKOVI_PUTOVANJA"/>
      <w:bookmarkEnd w:id="82"/>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"422000 TROŠKOVI PUTOVANJA" \f C \l "2"</w:instrText>
            </w:r>
            <w:r>
              <w:fldChar w:fldCharType="end"/>
            </w:r>
          </w:p>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0,02</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0,24</w:t>
            </w:r>
          </w:p>
        </w:tc>
      </w:tr>
      <w:bookmarkStart w:id="83" w:name="_Toc423000_USLUGE_PO_UGOVORU"/>
      <w:bookmarkEnd w:id="83"/>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"423000 USLUGE PO UGOVORU" \f C \l "2"</w:instrText>
            </w:r>
            <w:r>
              <w:fldChar w:fldCharType="end"/>
            </w:r>
          </w:p>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0,19</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0,07</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11.754.880,00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11.754.880,00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11.754.880,00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1,36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16.260.500,00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10.500.500,00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16.260.500,00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1,89</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32.895.380,00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27.135.380,00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32.895.380,00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3,82</w:t>
            </w:r>
          </w:p>
        </w:tc>
      </w:tr>
      <w:bookmarkStart w:id="84" w:name="_Toc424000_SPECIJALIZOVANE_USLUGE"/>
      <w:bookmarkEnd w:id="84"/>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"424000 SPECIJALIZOVANE USLUGE" \f C \l "2"</w:instrText>
            </w:r>
            <w:r>
              <w:fldChar w:fldCharType="end"/>
            </w:r>
          </w:p>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0,38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0,51</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0,95</w:t>
            </w:r>
          </w:p>
        </w:tc>
      </w:tr>
      <w:bookmarkStart w:id="85" w:name="_Toc425000_TEKUĆE_POPRAVKE_I_ODRŽAVANJE"/>
      <w:bookmarkEnd w:id="85"/>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"425000 TEKUĆE POPRAVKE I ODRŽAVANJE" \f C \l "2"</w:instrText>
            </w:r>
            <w:r>
              <w:fldChar w:fldCharType="end"/>
            </w:r>
          </w:p>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11,72</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0,70</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107.020.000,00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107.020.000,00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107.020.000,00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12,42</w:t>
            </w:r>
          </w:p>
        </w:tc>
      </w:tr>
      <w:bookmarkStart w:id="86" w:name="_Toc426000_MATERIJAL"/>
      <w:bookmarkEnd w:id="86"/>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"426000 MATERIJAL" \f C \l "2"</w:instrText>
            </w:r>
            <w:r>
              <w:fldChar w:fldCharType="end"/>
            </w:r>
          </w:p>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0,29</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0,09</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0,14</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6.881.000,00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6.641.000,00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6.881.000,00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0,80</w:t>
            </w:r>
          </w:p>
        </w:tc>
      </w:tr>
      <w:bookmarkStart w:id="87" w:name="_Toc441000_OTPLATA_DOMAĆIH_KAMATA"/>
      <w:bookmarkEnd w:id="87"/>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"441000 OTPLATA DOMAĆIH KAMATA" \f C \l "2"</w:instrText>
            </w:r>
            <w:r>
              <w:fldChar w:fldCharType="end"/>
            </w:r>
          </w:p>
          <w:p w:rsidR="002E4D8B" w:rsidRDefault="002E4D8B" w:rsidP="00B23C9B">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441400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0,13</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0,13</w:t>
            </w:r>
          </w:p>
        </w:tc>
      </w:tr>
      <w:bookmarkStart w:id="88" w:name="_Toc444000_PRATEĆI_TROŠKOVI_ZADUŽIVANJA"/>
      <w:bookmarkEnd w:id="88"/>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"444000 PRATEĆI TROŠKOVI ZADUŽIVANJA" \f C \l "2"</w:instrText>
            </w:r>
            <w:r>
              <w:fldChar w:fldCharType="end"/>
            </w:r>
          </w:p>
          <w:p w:rsidR="002E4D8B" w:rsidRDefault="002E4D8B"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444300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0,06</w:t>
            </w:r>
          </w:p>
        </w:tc>
      </w:tr>
      <w:bookmarkStart w:id="89" w:name="_Toc451000_SUBVENCIJE_JAVNIM_NEFINANSIJS"/>
      <w:bookmarkEnd w:id="89"/>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"451000 SUBVENCIJE JAVNIM NEFINANSIJSKIM PREDUZEĆIMA I ORGANIZACIJAMA" \f C \l "2"</w:instrText>
            </w:r>
            <w:r>
              <w:fldChar w:fldCharType="end"/>
            </w:r>
          </w:p>
          <w:p w:rsidR="002E4D8B" w:rsidRDefault="002E4D8B" w:rsidP="00B23C9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3,20</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3,20</w:t>
            </w:r>
          </w:p>
        </w:tc>
      </w:tr>
      <w:bookmarkStart w:id="90" w:name="_Toc454000_SUBVENCIJE_PRIVATNIM_PREDUZEĆ"/>
      <w:bookmarkEnd w:id="90"/>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"454000 SUBVENCIJE PRIVATNIM PREDUZEĆIMA" \f C \l "2"</w:instrText>
            </w:r>
            <w:r>
              <w:fldChar w:fldCharType="end"/>
            </w:r>
          </w:p>
          <w:p w:rsidR="002E4D8B" w:rsidRDefault="002E4D8B" w:rsidP="00B23C9B">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9.333.334,00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2,36</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9.333.334,00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2,36</w:t>
            </w:r>
          </w:p>
        </w:tc>
      </w:tr>
      <w:bookmarkStart w:id="91" w:name="_Toc463000_TRANSFERI_OSTALIM_NIVOIMA_VLA"/>
      <w:bookmarkEnd w:id="91"/>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"463000 TRANSFERI OSTALIM NIVOIMA VLASTI" \f C \l "2"</w:instrText>
            </w:r>
            <w:r>
              <w:fldChar w:fldCharType="end"/>
            </w:r>
          </w:p>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0,67</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0,07</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0,02</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17.923.074,00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17.923.074,00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17.923.074,00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2,08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0,90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25.451.600,00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25.451.600,00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25.451.600,00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2,95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0,46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0,10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0,02</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0,07</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23.005.710,00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23.005.710,00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23.005.710,00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2,67</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465.160,00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465.160,00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465.160,00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0,09</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2.379.850,00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2.379.850,00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2.379.850,00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1.817.800,00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1.817.800,00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1.817.800,00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0,02</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0,22</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0,54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11.501.600,00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11.501.600,00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11.501.600,00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1,33</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0,01</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119.032.000,00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119.032.000,00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119.032.000,00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13,81</w:t>
            </w:r>
          </w:p>
        </w:tc>
      </w:tr>
      <w:bookmarkStart w:id="92" w:name="_Toc472000_NAKNADE_ZA_SOCIJALNU_ZAŠTITU_"/>
      <w:bookmarkEnd w:id="92"/>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"472000 NAKNADE ZA SOCIJALNU ZAŠTITU IZ BUDŽETA" \f C \l "2"</w:instrText>
            </w:r>
            <w:r>
              <w:fldChar w:fldCharType="end"/>
            </w:r>
          </w:p>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0,31</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31.366.333,00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31.086.333,00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31.366.333,00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3,64</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1.830.699,00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0,21</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35.897.032,00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32.817.032,00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35.897.032,00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4,16</w:t>
            </w:r>
          </w:p>
        </w:tc>
      </w:tr>
      <w:bookmarkStart w:id="93" w:name="_Toc481000_DOTACIJE_NEVLADINIM_ORGANIZAC"/>
      <w:bookmarkEnd w:id="93"/>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"481000 DOTACIJE NEVLADINIM ORGANIZACIJAMA" \f C \l "2"</w:instrText>
            </w:r>
            <w:r>
              <w:fldChar w:fldCharType="end"/>
            </w:r>
          </w:p>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0,48</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29.766.540,00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29.766.540,00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29.766.540,00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3,45</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33.866.540,00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33.866.540,00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33.866.540,00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3,93</w:t>
            </w:r>
          </w:p>
        </w:tc>
      </w:tr>
      <w:bookmarkStart w:id="94" w:name="_Toc482000_POREZI,_OBAVEZNE_TAKSE,_KAZNE"/>
      <w:bookmarkEnd w:id="94"/>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"482000 POREZI, OBAVEZNE TAKSE, KAZNE, PENALI I KAMATE" \f C \l "2"</w:instrText>
            </w:r>
            <w:r>
              <w:fldChar w:fldCharType="end"/>
            </w:r>
          </w:p>
          <w:p w:rsidR="002E4D8B" w:rsidRDefault="002E4D8B"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0,06</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0,03</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0,15</w:t>
            </w:r>
          </w:p>
        </w:tc>
      </w:tr>
      <w:bookmarkStart w:id="95" w:name="_Toc483000_NOVČANE_KAZNE_I_PENALI_PO_REŠ"/>
      <w:bookmarkEnd w:id="95"/>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"483000 NOVČANE KAZNE I PENALI PO REŠENJU SUDOVA" \f C \l "2"</w:instrText>
            </w:r>
            <w:r>
              <w:fldChar w:fldCharType="end"/>
            </w:r>
          </w:p>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8.790.400,00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8.790.400,00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8.790.400,00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1,02</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8.790.400,00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8.790.400,00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8.790.400,00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1,02</w:t>
            </w:r>
          </w:p>
        </w:tc>
      </w:tr>
      <w:bookmarkStart w:id="96" w:name="_Toc485000_NAKNADA_ŠTETE_ZA_POVREDE_ILI_"/>
      <w:bookmarkEnd w:id="96"/>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"485000 NAKNADA ŠTETE ZA POVREDE ILI ŠTETU NANETU OD STRANE DRŽAVNIH ORGANA" \f C \l "2"</w:instrText>
            </w:r>
            <w:r>
              <w:fldChar w:fldCharType="end"/>
            </w:r>
          </w:p>
          <w:p w:rsidR="002E4D8B" w:rsidRDefault="002E4D8B" w:rsidP="00B23C9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4.187.000,00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0,49</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4.187.000,00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4.187.000,00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4.187.000,00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0,49</w:t>
            </w:r>
          </w:p>
        </w:tc>
      </w:tr>
      <w:bookmarkStart w:id="97" w:name="_Toc499000_SREDSTVA_REZERVE"/>
      <w:bookmarkEnd w:id="97"/>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"499000 SREDSTVA REZERVE" \f C \l "2"</w:instrText>
            </w:r>
            <w:r>
              <w:fldChar w:fldCharType="end"/>
            </w:r>
          </w:p>
          <w:p w:rsidR="002E4D8B" w:rsidRDefault="002E4D8B" w:rsidP="00B23C9B">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3,71</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3,71</w:t>
            </w:r>
          </w:p>
        </w:tc>
      </w:tr>
      <w:bookmarkStart w:id="98" w:name="_Toc511000_ZGRADE_I_GRAĐEVINSKI_OBJEKTI"/>
      <w:bookmarkEnd w:id="98"/>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"511000 ZGRADE I GRAĐEVINSKI OBJEKTI" \f C \l "2"</w:instrText>
            </w:r>
            <w:r>
              <w:fldChar w:fldCharType="end"/>
            </w:r>
          </w:p>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28.868.196,00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16.168.813,00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12.699.383,00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28.868.196,00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3,35</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1,19</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5.400.000,00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0,63</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44.518.196,00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31.818.813,00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12.699.383,00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44.518.196,00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5,16</w:t>
            </w:r>
          </w:p>
        </w:tc>
      </w:tr>
      <w:bookmarkStart w:id="99" w:name="_Toc512000_MAŠINE_I_OPREMA"/>
      <w:bookmarkEnd w:id="99"/>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"512000 MAŠINE I OPREMA" \f C \l "2"</w:instrText>
            </w:r>
            <w:r>
              <w:fldChar w:fldCharType="end"/>
            </w:r>
          </w:p>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0,20</w:t>
            </w:r>
          </w:p>
        </w:tc>
      </w:tr>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1,45</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1,65</w:t>
            </w:r>
          </w:p>
        </w:tc>
      </w:tr>
      <w:bookmarkStart w:id="100" w:name="_Toc541000_ZEMLJIŠTE"/>
      <w:bookmarkEnd w:id="100"/>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"541000 ZEMLJIŠTE" \f C \l "2"</w:instrText>
            </w:r>
            <w:r>
              <w:fldChar w:fldCharType="end"/>
            </w:r>
          </w:p>
          <w:p w:rsidR="002E4D8B" w:rsidRDefault="002E4D8B" w:rsidP="00B23C9B">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3,48</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3,48</w:t>
            </w:r>
          </w:p>
        </w:tc>
      </w:tr>
      <w:bookmarkStart w:id="101" w:name="_Toc611000_OTPLATA_GLAVNICE_DOMAĆIM_KRED"/>
      <w:bookmarkEnd w:id="101"/>
      <w:tr w:rsidR="002E4D8B"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0F62F2" w:rsidP="00B23C9B">
            <w:pPr>
              <w:rPr>
                <w:vanish/>
              </w:rPr>
            </w:pPr>
            <w:r>
              <w:fldChar w:fldCharType="begin"/>
            </w:r>
            <w:r w:rsidR="002E4D8B">
              <w:instrText>TC "611000 OTPLATA GLAVNICE DOMAĆIM KREDITORIMA" \f C \l "2"</w:instrText>
            </w:r>
            <w:r>
              <w:fldChar w:fldCharType="end"/>
            </w:r>
          </w:p>
          <w:p w:rsidR="002E4D8B" w:rsidRDefault="002E4D8B" w:rsidP="00B23C9B">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center"/>
              <w:rPr>
                <w:color w:val="000000"/>
                <w:sz w:val="16"/>
                <w:szCs w:val="16"/>
              </w:rPr>
            </w:pPr>
            <w:r>
              <w:rPr>
                <w:color w:val="000000"/>
                <w:sz w:val="16"/>
                <w:szCs w:val="16"/>
              </w:rPr>
              <w:t>611400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jc w:val="right"/>
              <w:rPr>
                <w:color w:val="000000"/>
                <w:sz w:val="16"/>
                <w:szCs w:val="16"/>
              </w:rPr>
            </w:pPr>
            <w:r>
              <w:rPr>
                <w:color w:val="000000"/>
                <w:sz w:val="16"/>
                <w:szCs w:val="16"/>
              </w:rPr>
              <w:t>2,66</w:t>
            </w:r>
          </w:p>
        </w:tc>
      </w:tr>
      <w:tr w:rsidR="002E4D8B"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2,66</w:t>
            </w:r>
          </w:p>
        </w:tc>
      </w:tr>
      <w:tr w:rsidR="002E4D8B" w:rsidTr="00B23C9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BK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861.994.000,00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799.566.971,00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62.427.029,00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861.994.000,00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100,00</w:t>
            </w:r>
          </w:p>
        </w:tc>
      </w:tr>
    </w:tbl>
    <w:p w:rsidR="00693811" w:rsidRDefault="00693811" w:rsidP="00693811">
      <w:pPr>
        <w:rPr>
          <w:b/>
          <w:bCs/>
          <w:color w:val="000000"/>
          <w:sz w:val="24"/>
          <w:szCs w:val="24"/>
          <w:highlight w:val="yellow"/>
        </w:rPr>
      </w:pPr>
    </w:p>
    <w:tbl>
      <w:tblPr>
        <w:tblW w:w="16117" w:type="dxa"/>
        <w:tblLayout w:type="fixed"/>
        <w:tblLook w:val="01E0" w:firstRow="1" w:lastRow="1" w:firstColumn="1" w:lastColumn="1" w:noHBand="0" w:noVBand="0"/>
      </w:tblPr>
      <w:tblGrid>
        <w:gridCol w:w="16117"/>
      </w:tblGrid>
      <w:tr w:rsidR="00693811" w:rsidRPr="00693811" w:rsidTr="007D6CBA">
        <w:trPr>
          <w:trHeight w:val="531"/>
          <w:tblHeader/>
        </w:trPr>
        <w:tc>
          <w:tcPr>
            <w:tcW w:w="16117"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93811" w:rsidRPr="007D6CBA" w:rsidTr="00693811">
              <w:trPr>
                <w:trHeight w:val="369"/>
                <w:jc w:val="center"/>
              </w:trPr>
              <w:tc>
                <w:tcPr>
                  <w:tcW w:w="16117" w:type="dxa"/>
                  <w:gridSpan w:val="3"/>
                  <w:vMerge w:val="restart"/>
                  <w:tcMar>
                    <w:top w:w="0" w:type="dxa"/>
                    <w:left w:w="0" w:type="dxa"/>
                    <w:bottom w:w="0" w:type="dxa"/>
                    <w:right w:w="0" w:type="dxa"/>
                  </w:tcMar>
                </w:tcPr>
                <w:p w:rsidR="00693811" w:rsidRPr="007D6CBA" w:rsidRDefault="00693811" w:rsidP="008A4154">
                  <w:pPr>
                    <w:jc w:val="center"/>
                    <w:rPr>
                      <w:b/>
                      <w:bCs/>
                      <w:color w:val="000000"/>
                      <w:sz w:val="24"/>
                      <w:szCs w:val="24"/>
                    </w:rPr>
                  </w:pPr>
                  <w:r w:rsidRPr="007D6CBA">
                    <w:rPr>
                      <w:b/>
                      <w:bCs/>
                      <w:color w:val="000000"/>
                      <w:sz w:val="24"/>
                      <w:szCs w:val="24"/>
                    </w:rPr>
                    <w:t>ANALITIČKI PLAN RASHODA DIREKTNIH BUDŽETSKIH KORISNIKA</w:t>
                  </w:r>
                  <w:r w:rsidR="00287ABD">
                    <w:rPr>
                      <w:b/>
                      <w:bCs/>
                      <w:color w:val="000000"/>
                      <w:sz w:val="24"/>
                      <w:szCs w:val="24"/>
                    </w:rPr>
                    <w:t xml:space="preserve"> 202</w:t>
                  </w:r>
                  <w:r w:rsidR="002E4D8B">
                    <w:rPr>
                      <w:b/>
                      <w:bCs/>
                      <w:color w:val="000000"/>
                      <w:sz w:val="24"/>
                      <w:szCs w:val="24"/>
                    </w:rPr>
                    <w:t>4</w:t>
                  </w:r>
                </w:p>
              </w:tc>
            </w:tr>
            <w:tr w:rsidR="00693811" w:rsidRPr="007D6CBA" w:rsidTr="008A4154">
              <w:trPr>
                <w:jc w:val="center"/>
              </w:trPr>
              <w:tc>
                <w:tcPr>
                  <w:tcW w:w="5808" w:type="dxa"/>
                  <w:tcMar>
                    <w:top w:w="0" w:type="dxa"/>
                    <w:left w:w="0" w:type="dxa"/>
                    <w:bottom w:w="0" w:type="dxa"/>
                    <w:right w:w="0" w:type="dxa"/>
                  </w:tcMar>
                </w:tcPr>
                <w:p w:rsidR="00693811" w:rsidRPr="007D6CBA" w:rsidRDefault="00693811" w:rsidP="008A4154">
                  <w:pPr>
                    <w:rPr>
                      <w:b/>
                      <w:bCs/>
                      <w:color w:val="000000"/>
                      <w:sz w:val="16"/>
                      <w:szCs w:val="16"/>
                    </w:rPr>
                  </w:pPr>
                </w:p>
              </w:tc>
              <w:tc>
                <w:tcPr>
                  <w:tcW w:w="4500" w:type="dxa"/>
                  <w:tcMar>
                    <w:top w:w="0" w:type="dxa"/>
                    <w:left w:w="0" w:type="dxa"/>
                    <w:bottom w:w="0" w:type="dxa"/>
                    <w:right w:w="0" w:type="dxa"/>
                  </w:tcMar>
                </w:tcPr>
                <w:p w:rsidR="00693811" w:rsidRPr="007D6CBA" w:rsidRDefault="00693811" w:rsidP="008A4154">
                  <w:pPr>
                    <w:jc w:val="center"/>
                    <w:rPr>
                      <w:b/>
                      <w:bCs/>
                      <w:color w:val="000000"/>
                    </w:rPr>
                  </w:pPr>
                </w:p>
              </w:tc>
              <w:tc>
                <w:tcPr>
                  <w:tcW w:w="5809" w:type="dxa"/>
                  <w:tcMar>
                    <w:top w:w="0" w:type="dxa"/>
                    <w:left w:w="0" w:type="dxa"/>
                    <w:bottom w:w="0" w:type="dxa"/>
                    <w:right w:w="0" w:type="dxa"/>
                  </w:tcMar>
                </w:tcPr>
                <w:p w:rsidR="00693811" w:rsidRPr="007D6CBA" w:rsidRDefault="00693811" w:rsidP="002C479F">
                  <w:pPr>
                    <w:spacing w:line="1" w:lineRule="auto"/>
                  </w:pPr>
                </w:p>
              </w:tc>
            </w:tr>
          </w:tbl>
          <w:p w:rsidR="00693811" w:rsidRPr="007D6CBA" w:rsidRDefault="00693811" w:rsidP="008A4154">
            <w:pPr>
              <w:spacing w:line="1" w:lineRule="auto"/>
            </w:pPr>
          </w:p>
        </w:tc>
      </w:tr>
    </w:tbl>
    <w:p w:rsidR="008A4154" w:rsidRDefault="008A4154" w:rsidP="008A4154"/>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2E4D8B" w:rsidTr="00B23C9B">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Broj pozicije</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Ekonom. klasif.</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Rashod po namenama</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Sredstva iz budžeta</w:t>
            </w:r>
          </w:p>
          <w:p w:rsidR="002E4D8B" w:rsidRDefault="002E4D8B"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Struktura</w:t>
            </w:r>
          </w:p>
          <w:p w:rsidR="002E4D8B" w:rsidRDefault="002E4D8B" w:rsidP="00B23C9B">
            <w:pPr>
              <w:jc w:val="center"/>
              <w:rPr>
                <w:b/>
                <w:bCs/>
                <w:color w:val="000000"/>
                <w:sz w:val="16"/>
                <w:szCs w:val="16"/>
              </w:rPr>
            </w:pPr>
            <w:r>
              <w:rPr>
                <w:b/>
                <w:bCs/>
                <w:color w:val="000000"/>
                <w:sz w:val="16"/>
                <w:szCs w:val="16"/>
              </w:rPr>
              <w:t>( % )</w:t>
            </w:r>
          </w:p>
        </w:tc>
      </w:tr>
      <w:tr w:rsidR="002E4D8B"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Default="000F62F2" w:rsidP="00B23C9B">
            <w:pPr>
              <w:rPr>
                <w:vanish/>
              </w:rPr>
            </w:pPr>
            <w:r>
              <w:fldChar w:fldCharType="begin"/>
            </w:r>
            <w:r w:rsidR="002E4D8B">
              <w:instrText>TC "0 BUDŽET OPŠTINE TUTIN" \f C \l "1"</w:instrText>
            </w:r>
            <w:r>
              <w:fldChar w:fldCharType="end"/>
            </w:r>
          </w:p>
          <w:p w:rsidR="002E4D8B" w:rsidRDefault="000F62F2" w:rsidP="00B23C9B">
            <w:pPr>
              <w:rPr>
                <w:vanish/>
              </w:rPr>
            </w:pPr>
            <w:r>
              <w:fldChar w:fldCharType="begin"/>
            </w:r>
            <w:r w:rsidR="002E4D8B">
              <w:instrText>TC "1 SKUPŠTINA OPŠTINE" \f C \l "2"</w:instrText>
            </w:r>
            <w:r>
              <w:fldChar w:fldCharType="end"/>
            </w:r>
          </w:p>
          <w:p w:rsidR="002E4D8B" w:rsidRDefault="002E4D8B" w:rsidP="00B23C9B">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b/>
                <w:bCs/>
                <w:color w:val="000000"/>
                <w:sz w:val="16"/>
                <w:szCs w:val="16"/>
              </w:rPr>
            </w:pPr>
            <w:r>
              <w:rPr>
                <w:b/>
                <w:bCs/>
                <w:color w:val="000000"/>
                <w:sz w:val="16"/>
                <w:szCs w:val="16"/>
              </w:rPr>
              <w:t>SKUPŠTINA OPŠTINE</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0F62F2" w:rsidP="00B23C9B">
            <w:pPr>
              <w:jc w:val="center"/>
              <w:rPr>
                <w:vanish/>
              </w:rPr>
            </w:pPr>
            <w:r>
              <w:fldChar w:fldCharType="begin"/>
            </w:r>
            <w:r w:rsidR="002E4D8B">
              <w:instrText>TC "-" \f C \l "3"</w:instrText>
            </w:r>
            <w:r>
              <w:fldChar w:fldCharType="end"/>
            </w:r>
          </w:p>
          <w:p w:rsidR="002E4D8B" w:rsidRDefault="002E4D8B" w:rsidP="00B23C9B">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6.615.200,00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0,77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727.690,00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727.690,00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340.690,00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340.690,00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6.044.880,00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0,70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266.540,00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SKUPŠTINA OPŠTINE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15.436.000,00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15.436.000,00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E4D8B" w:rsidRDefault="002E4D8B" w:rsidP="00B23C9B">
            <w:pPr>
              <w:jc w:val="right"/>
              <w:rPr>
                <w:b/>
                <w:bCs/>
                <w:color w:val="000000"/>
                <w:sz w:val="16"/>
                <w:szCs w:val="16"/>
              </w:rPr>
            </w:pPr>
            <w:r>
              <w:rPr>
                <w:b/>
                <w:bCs/>
                <w:color w:val="000000"/>
                <w:sz w:val="16"/>
                <w:szCs w:val="16"/>
              </w:rPr>
              <w:t>1,79</w:t>
            </w:r>
          </w:p>
        </w:tc>
      </w:tr>
      <w:tr w:rsidR="002E4D8B" w:rsidTr="00B23C9B">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spacing w:line="1" w:lineRule="auto"/>
            </w:pPr>
          </w:p>
        </w:tc>
      </w:tr>
      <w:tr w:rsidR="002E4D8B"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Default="000F62F2" w:rsidP="00B23C9B">
            <w:pPr>
              <w:rPr>
                <w:vanish/>
              </w:rPr>
            </w:pPr>
            <w:r>
              <w:fldChar w:fldCharType="begin"/>
            </w:r>
            <w:r w:rsidR="002E4D8B">
              <w:instrText>TC "2 PREDSJEDNIK" \f C \l "2"</w:instrText>
            </w:r>
            <w:r>
              <w:fldChar w:fldCharType="end"/>
            </w:r>
          </w:p>
          <w:p w:rsidR="002E4D8B" w:rsidRDefault="002E4D8B" w:rsidP="00B23C9B">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b/>
                <w:bCs/>
                <w:color w:val="000000"/>
                <w:sz w:val="16"/>
                <w:szCs w:val="16"/>
              </w:rPr>
            </w:pPr>
            <w:r>
              <w:rPr>
                <w:b/>
                <w:bCs/>
                <w:color w:val="000000"/>
                <w:sz w:val="16"/>
                <w:szCs w:val="16"/>
              </w:rPr>
              <w:t>PREDSJEDNIK</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0F62F2" w:rsidP="00B23C9B">
            <w:pPr>
              <w:jc w:val="center"/>
              <w:rPr>
                <w:vanish/>
              </w:rPr>
            </w:pPr>
            <w:r>
              <w:fldChar w:fldCharType="begin"/>
            </w:r>
            <w:r w:rsidR="002E4D8B">
              <w:instrText>TC "-" \f C \l "3"</w:instrText>
            </w:r>
            <w:r>
              <w:fldChar w:fldCharType="end"/>
            </w:r>
          </w:p>
          <w:p w:rsidR="002E4D8B" w:rsidRDefault="002E4D8B" w:rsidP="00B23C9B">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7.737.840,00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0,90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423.890,00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423.890,00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905.770,00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905.770,00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PREDSJEDNIK</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10.012.000,00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10.012.000,00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E4D8B" w:rsidRDefault="002E4D8B" w:rsidP="00B23C9B">
            <w:pPr>
              <w:jc w:val="right"/>
              <w:rPr>
                <w:b/>
                <w:bCs/>
                <w:color w:val="000000"/>
                <w:sz w:val="16"/>
                <w:szCs w:val="16"/>
              </w:rPr>
            </w:pPr>
            <w:r>
              <w:rPr>
                <w:b/>
                <w:bCs/>
                <w:color w:val="000000"/>
                <w:sz w:val="16"/>
                <w:szCs w:val="16"/>
              </w:rPr>
              <w:t>1,16</w:t>
            </w:r>
          </w:p>
        </w:tc>
      </w:tr>
      <w:tr w:rsidR="002E4D8B" w:rsidTr="00B23C9B">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spacing w:line="1" w:lineRule="auto"/>
            </w:pPr>
          </w:p>
        </w:tc>
      </w:tr>
      <w:tr w:rsidR="002E4D8B"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Default="000F62F2" w:rsidP="00B23C9B">
            <w:pPr>
              <w:rPr>
                <w:vanish/>
              </w:rPr>
            </w:pPr>
            <w:r>
              <w:fldChar w:fldCharType="begin"/>
            </w:r>
            <w:r w:rsidR="002E4D8B">
              <w:instrText>TC "3 OPŠTINSKO VIJEĆE" \f C \l "2"</w:instrText>
            </w:r>
            <w:r>
              <w:fldChar w:fldCharType="end"/>
            </w:r>
          </w:p>
          <w:p w:rsidR="002E4D8B" w:rsidRDefault="002E4D8B" w:rsidP="00B23C9B">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b/>
                <w:bCs/>
                <w:color w:val="000000"/>
                <w:sz w:val="16"/>
                <w:szCs w:val="16"/>
              </w:rPr>
            </w:pPr>
            <w:r>
              <w:rPr>
                <w:b/>
                <w:bCs/>
                <w:color w:val="000000"/>
                <w:sz w:val="16"/>
                <w:szCs w:val="16"/>
              </w:rPr>
              <w:t>OPŠTINSKO VIJEĆE</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0F62F2" w:rsidP="00B23C9B">
            <w:pPr>
              <w:jc w:val="center"/>
              <w:rPr>
                <w:vanish/>
              </w:rPr>
            </w:pPr>
            <w:r>
              <w:fldChar w:fldCharType="begin"/>
            </w:r>
            <w:r w:rsidR="002E4D8B">
              <w:instrText>TC "-" \f C \l "3"</w:instrText>
            </w:r>
            <w:r>
              <w:fldChar w:fldCharType="end"/>
            </w:r>
          </w:p>
          <w:p w:rsidR="002E4D8B" w:rsidRDefault="002E4D8B" w:rsidP="00B23C9B">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OPŠTINSKO VIJEĆE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11.200.000,00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E4D8B" w:rsidRDefault="002E4D8B" w:rsidP="00B23C9B">
            <w:pPr>
              <w:jc w:val="right"/>
              <w:rPr>
                <w:b/>
                <w:bCs/>
                <w:color w:val="000000"/>
                <w:sz w:val="16"/>
                <w:szCs w:val="16"/>
              </w:rPr>
            </w:pPr>
            <w:r>
              <w:rPr>
                <w:b/>
                <w:bCs/>
                <w:color w:val="000000"/>
                <w:sz w:val="16"/>
                <w:szCs w:val="16"/>
              </w:rPr>
              <w:t>1,30</w:t>
            </w:r>
          </w:p>
        </w:tc>
      </w:tr>
      <w:tr w:rsidR="002E4D8B" w:rsidTr="00B23C9B">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spacing w:line="1" w:lineRule="auto"/>
            </w:pPr>
          </w:p>
        </w:tc>
      </w:tr>
      <w:tr w:rsidR="002E4D8B"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Default="000F62F2" w:rsidP="00B23C9B">
            <w:pPr>
              <w:rPr>
                <w:vanish/>
              </w:rPr>
            </w:pPr>
            <w:r>
              <w:fldChar w:fldCharType="begin"/>
            </w:r>
            <w:r w:rsidR="002E4D8B">
              <w:instrText>TC "4 OPŠTINSKO PRAVOBRANILAŠTVO" \f C \l "2"</w:instrText>
            </w:r>
            <w:r>
              <w:fldChar w:fldCharType="end"/>
            </w:r>
          </w:p>
          <w:p w:rsidR="002E4D8B" w:rsidRDefault="002E4D8B" w:rsidP="00B23C9B">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b/>
                <w:bCs/>
                <w:color w:val="000000"/>
                <w:sz w:val="16"/>
                <w:szCs w:val="16"/>
              </w:rPr>
            </w:pPr>
            <w:r>
              <w:rPr>
                <w:b/>
                <w:bCs/>
                <w:color w:val="000000"/>
                <w:sz w:val="16"/>
                <w:szCs w:val="16"/>
              </w:rPr>
              <w:t>OPŠTINSKO PRAVOBRANILAŠTVO</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0F62F2" w:rsidP="00B23C9B">
            <w:pPr>
              <w:jc w:val="center"/>
              <w:rPr>
                <w:vanish/>
              </w:rPr>
            </w:pPr>
            <w:r>
              <w:fldChar w:fldCharType="begin"/>
            </w:r>
            <w:r w:rsidR="002E4D8B">
              <w:instrText>TC "-" \f C \l "3"</w:instrText>
            </w:r>
            <w:r>
              <w:fldChar w:fldCharType="end"/>
            </w:r>
          </w:p>
          <w:p w:rsidR="002E4D8B" w:rsidRDefault="002E4D8B" w:rsidP="00B23C9B">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5.733.900,00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0,67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295.800,00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295.800,00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630.900,00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630.900,00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140.400,00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OPŠTINSKO PRAVOBRANILAŠTVO</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7.249.000,00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7.249.000,00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E4D8B" w:rsidRDefault="002E4D8B" w:rsidP="00B23C9B">
            <w:pPr>
              <w:jc w:val="right"/>
              <w:rPr>
                <w:b/>
                <w:bCs/>
                <w:color w:val="000000"/>
                <w:sz w:val="16"/>
                <w:szCs w:val="16"/>
              </w:rPr>
            </w:pPr>
            <w:r>
              <w:rPr>
                <w:b/>
                <w:bCs/>
                <w:color w:val="000000"/>
                <w:sz w:val="16"/>
                <w:szCs w:val="16"/>
              </w:rPr>
              <w:t>0,84</w:t>
            </w:r>
          </w:p>
        </w:tc>
      </w:tr>
      <w:tr w:rsidR="002E4D8B" w:rsidTr="00B23C9B">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spacing w:line="1" w:lineRule="auto"/>
            </w:pPr>
          </w:p>
        </w:tc>
      </w:tr>
      <w:tr w:rsidR="002E4D8B"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E4D8B" w:rsidRDefault="000F62F2" w:rsidP="00B23C9B">
            <w:pPr>
              <w:rPr>
                <w:vanish/>
              </w:rPr>
            </w:pPr>
            <w:r>
              <w:fldChar w:fldCharType="begin"/>
            </w:r>
            <w:r w:rsidR="002E4D8B">
              <w:instrText>TC "5 OPŠTINSKA UPRAVA" \f C \l "2"</w:instrText>
            </w:r>
            <w:r>
              <w:fldChar w:fldCharType="end"/>
            </w:r>
          </w:p>
          <w:p w:rsidR="002E4D8B" w:rsidRDefault="002E4D8B" w:rsidP="00B23C9B">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E4D8B" w:rsidRDefault="002E4D8B" w:rsidP="00B23C9B">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b/>
                <w:bCs/>
                <w:color w:val="000000"/>
                <w:sz w:val="16"/>
                <w:szCs w:val="16"/>
              </w:rPr>
            </w:pPr>
            <w:r>
              <w:rPr>
                <w:b/>
                <w:bCs/>
                <w:color w:val="000000"/>
                <w:sz w:val="16"/>
                <w:szCs w:val="16"/>
              </w:rPr>
              <w:t>OPŠTINSKA UPRAVA</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0F62F2" w:rsidP="00B23C9B">
            <w:pPr>
              <w:jc w:val="center"/>
              <w:rPr>
                <w:vanish/>
              </w:rPr>
            </w:pPr>
            <w:r>
              <w:fldChar w:fldCharType="begin"/>
            </w:r>
            <w:r w:rsidR="002E4D8B">
              <w:instrText>TC "-" \f C \l "3"</w:instrText>
            </w:r>
            <w:r>
              <w:fldChar w:fldCharType="end"/>
            </w:r>
          </w:p>
          <w:p w:rsidR="002E4D8B" w:rsidRDefault="002E4D8B" w:rsidP="00B23C9B">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0,48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0,98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21.916,00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603.638,00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4.663.124,00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215.174,00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5.742.359,00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0,67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696.880,00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308.169,00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0,65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25.766.333,00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25.766.333,00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2,99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1.730.699,00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125.740.000,00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125.740.000,00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14,59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6.458.618,00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6.458.618,00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0,75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13.831.400,00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13.831.400,00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1,60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0,35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3,25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3.490.000,00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0,40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0,75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0,85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12.699.383,00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17.699.383,00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2,05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0,70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3,48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444300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611400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2,66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3,25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1.713.420,00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1.713.420,00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88.400,00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88.400,00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188.600,00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0,41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0,93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9.333.334,00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12.333.334,00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1,43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52.520.000,00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6,09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3,48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4.668.813,00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4.668.813,00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0,95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1.577.280,00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2,32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0,35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0,46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0,35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0,35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1,16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0,35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1,16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2,74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4,41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1,39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2,32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0,93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0,67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1,77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1.490.000,00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0,07</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7.001.600,00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0,81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18.603.600,00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18.603.600,00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2,16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190.160,00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190.160,00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22.308.830,00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22.308.830,00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2,59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2.029.850,00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2.029.850,00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0,06</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0,05</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0,52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0,23</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327.800,00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327.800,00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6.348.000,00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0,74</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0,19</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2.407.900,00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0,28</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0,01</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0,00</w:t>
            </w:r>
          </w:p>
        </w:tc>
      </w:tr>
      <w:tr w:rsidR="002E4D8B"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E4D8B" w:rsidRDefault="002E4D8B"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E4D8B" w:rsidRDefault="002E4D8B" w:rsidP="00B23C9B">
            <w:pPr>
              <w:jc w:val="right"/>
              <w:rPr>
                <w:color w:val="000000"/>
                <w:sz w:val="16"/>
                <w:szCs w:val="16"/>
              </w:rPr>
            </w:pPr>
            <w:r>
              <w:rPr>
                <w:color w:val="000000"/>
                <w:sz w:val="16"/>
                <w:szCs w:val="16"/>
              </w:rPr>
              <w:t>0,02</w:t>
            </w:r>
          </w:p>
        </w:tc>
      </w:tr>
      <w:tr w:rsidR="002E4D8B" w:rsidTr="00B23C9B">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755.669.971,00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62.427.029,00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818.097.000,00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E4D8B" w:rsidRDefault="002E4D8B" w:rsidP="00B23C9B">
            <w:pPr>
              <w:jc w:val="right"/>
              <w:rPr>
                <w:b/>
                <w:bCs/>
                <w:color w:val="000000"/>
                <w:sz w:val="16"/>
                <w:szCs w:val="16"/>
              </w:rPr>
            </w:pPr>
            <w:r>
              <w:rPr>
                <w:b/>
                <w:bCs/>
                <w:color w:val="000000"/>
                <w:sz w:val="16"/>
                <w:szCs w:val="16"/>
              </w:rPr>
              <w:t>94,91</w:t>
            </w:r>
          </w:p>
        </w:tc>
      </w:tr>
      <w:tr w:rsidR="002E4D8B" w:rsidTr="00B23C9B">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E4D8B" w:rsidRDefault="002E4D8B" w:rsidP="00B23C9B">
            <w:pPr>
              <w:spacing w:line="1" w:lineRule="auto"/>
            </w:pPr>
          </w:p>
        </w:tc>
      </w:tr>
      <w:tr w:rsidR="002E4D8B" w:rsidTr="00B23C9B">
        <w:tc>
          <w:tcPr>
            <w:tcW w:w="15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Ukupno za BK</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rPr>
                <w:b/>
                <w:bCs/>
                <w:color w:val="000000"/>
                <w:sz w:val="16"/>
                <w:szCs w:val="16"/>
              </w:rPr>
            </w:pPr>
            <w:r>
              <w:rPr>
                <w:b/>
                <w:bCs/>
                <w:color w:val="000000"/>
                <w:sz w:val="16"/>
                <w:szCs w:val="16"/>
              </w:rPr>
              <w:t>BUDŽET OPŠTINE TUTIN</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799.566.971,00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62.427.029,00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E4D8B" w:rsidRDefault="002E4D8B" w:rsidP="00B23C9B">
            <w:pPr>
              <w:jc w:val="right"/>
              <w:rPr>
                <w:b/>
                <w:bCs/>
                <w:color w:val="000000"/>
                <w:sz w:val="16"/>
                <w:szCs w:val="16"/>
              </w:rPr>
            </w:pPr>
            <w:r>
              <w:rPr>
                <w:b/>
                <w:bCs/>
                <w:color w:val="000000"/>
                <w:sz w:val="16"/>
                <w:szCs w:val="16"/>
              </w:rPr>
              <w:t>861.994.000,00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2E4D8B" w:rsidRDefault="002E4D8B" w:rsidP="00B23C9B">
            <w:pPr>
              <w:jc w:val="right"/>
              <w:rPr>
                <w:b/>
                <w:bCs/>
                <w:color w:val="000000"/>
                <w:sz w:val="16"/>
                <w:szCs w:val="16"/>
              </w:rPr>
            </w:pPr>
            <w:r>
              <w:rPr>
                <w:b/>
                <w:bCs/>
                <w:color w:val="000000"/>
                <w:sz w:val="16"/>
                <w:szCs w:val="16"/>
              </w:rPr>
              <w:t>100,00</w:t>
            </w:r>
          </w:p>
        </w:tc>
      </w:tr>
    </w:tbl>
    <w:p w:rsidR="002C479F" w:rsidRDefault="002C479F" w:rsidP="008A4154"/>
    <w:p w:rsidR="002C479F" w:rsidRDefault="002C479F" w:rsidP="008A4154">
      <w:bookmarkStart w:id="102" w:name="_Toc-"/>
      <w:bookmarkEnd w:id="102"/>
    </w:p>
    <w:p w:rsidR="002C479F" w:rsidRDefault="002C479F"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616A6" w:rsidRDefault="002616A6"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E4D8B" w:rsidRDefault="002E4D8B" w:rsidP="008A4154"/>
    <w:p w:rsidR="002616A6" w:rsidRDefault="002616A6" w:rsidP="008A4154"/>
    <w:p w:rsidR="00287ABD" w:rsidRDefault="00287ABD" w:rsidP="008A4154"/>
    <w:p w:rsidR="00235894" w:rsidRDefault="00235894" w:rsidP="008A4154"/>
    <w:p w:rsidR="00235894" w:rsidRDefault="00235894" w:rsidP="008A4154"/>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bookmarkStart w:id="103" w:name="_Toc1_SKUPŠTINA_OPŠTINE"/>
            <w:bookmarkEnd w:id="103"/>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"1 SKUPŠTINA OPŠTINE"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SKUPŠTINA OPŠTINE</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"411000" \f C \l "2"</w:instrText>
            </w:r>
            <w:r>
              <w:fldChar w:fldCharType="end"/>
            </w:r>
          </w:p>
          <w:p w:rsidR="00235894" w:rsidRDefault="00235894"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0,77</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6.615.200,00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0,77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"412000" \f C \l "2"</w:instrText>
            </w:r>
            <w:r>
              <w:fldChar w:fldCharType="end"/>
            </w:r>
          </w:p>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727.690,00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727.690,00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727.690,00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340.690,00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340.690,00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340.690,00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0,04</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1.068.380,00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1.068.380,00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1.068.380,00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"413000" \f C \l "2"</w:instrText>
            </w:r>
            <w:r>
              <w:fldChar w:fldCharType="end"/>
            </w:r>
          </w:p>
          <w:p w:rsidR="00235894" w:rsidRDefault="00235894"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"414000" \f C \l "2"</w:instrText>
            </w:r>
            <w:r>
              <w:fldChar w:fldCharType="end"/>
            </w:r>
          </w:p>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"415000" \f C \l "2"</w:instrText>
            </w:r>
            <w:r>
              <w:fldChar w:fldCharType="end"/>
            </w:r>
          </w:p>
          <w:p w:rsidR="00235894" w:rsidRDefault="00235894"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"421000" \f C \l "2"</w:instrText>
            </w:r>
            <w:r>
              <w:fldChar w:fldCharType="end"/>
            </w:r>
          </w:p>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"422000" \f C \l "2"</w:instrText>
            </w:r>
            <w:r>
              <w:fldChar w:fldCharType="end"/>
            </w:r>
          </w:p>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"423000" \f C \l "2"</w:instrText>
            </w:r>
            <w:r>
              <w:fldChar w:fldCharType="end"/>
            </w:r>
          </w:p>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0,70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6.279.880,00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6.279.880,00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6.279.880,00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0,73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"426000" \f C \l "2"</w:instrText>
            </w:r>
            <w:r>
              <w:fldChar w:fldCharType="end"/>
            </w:r>
          </w:p>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466.000,00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466.000,00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466.000,00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"481000" \f C \l "2"</w:instrText>
            </w:r>
            <w:r>
              <w:fldChar w:fldCharType="end"/>
            </w:r>
          </w:p>
          <w:p w:rsidR="00235894" w:rsidRDefault="00235894"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266.540,00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0,03</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1    SKUPŠTINA OPŠTINE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15.436.000,00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15.436.000,00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15.436.000,00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1,79</w:t>
            </w:r>
          </w:p>
        </w:tc>
      </w:tr>
    </w:tbl>
    <w:p w:rsidR="00235894" w:rsidRDefault="00235894" w:rsidP="00235894">
      <w:pPr>
        <w:sectPr w:rsidR="00235894">
          <w:headerReference w:type="default" r:id="rId20"/>
          <w:footerReference w:type="default" r:id="rId21"/>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"2 PREDSJEDNIK"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PREDSJEDNIK</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"411000" \f C \l "2"</w:instrText>
            </w:r>
            <w:r>
              <w:fldChar w:fldCharType="end"/>
            </w:r>
          </w:p>
          <w:p w:rsidR="00235894" w:rsidRDefault="00235894"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0,90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7.737.840,00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0,90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"412000" \f C \l "2"</w:instrText>
            </w:r>
            <w:r>
              <w:fldChar w:fldCharType="end"/>
            </w:r>
          </w:p>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905.770,00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905.770,00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905.770,00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423.890,00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423.890,00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423.890,00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1.329.660,00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1.329.660,00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1.329.660,00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"413000" \f C \l "2"</w:instrText>
            </w:r>
            <w:r>
              <w:fldChar w:fldCharType="end"/>
            </w:r>
          </w:p>
          <w:p w:rsidR="00235894" w:rsidRDefault="00235894"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"414000" \f C \l "2"</w:instrText>
            </w:r>
            <w:r>
              <w:fldChar w:fldCharType="end"/>
            </w:r>
          </w:p>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"415000" \f C \l "2"</w:instrText>
            </w:r>
            <w:r>
              <w:fldChar w:fldCharType="end"/>
            </w:r>
          </w:p>
          <w:p w:rsidR="00235894" w:rsidRDefault="00235894"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"416000" \f C \l "2"</w:instrText>
            </w:r>
            <w:r>
              <w:fldChar w:fldCharType="end"/>
            </w:r>
          </w:p>
          <w:p w:rsidR="00235894" w:rsidRDefault="00235894"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"421000" \f C \l "2"</w:instrText>
            </w:r>
            <w:r>
              <w:fldChar w:fldCharType="end"/>
            </w:r>
          </w:p>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"422000" \f C \l "2"</w:instrText>
            </w:r>
            <w:r>
              <w:fldChar w:fldCharType="end"/>
            </w:r>
          </w:p>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"423000" \f C \l "2"</w:instrText>
            </w:r>
            <w:r>
              <w:fldChar w:fldCharType="end"/>
            </w:r>
          </w:p>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420.500,00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420.500,00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420.500,00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"426000" \f C \l "2"</w:instrText>
            </w:r>
            <w:r>
              <w:fldChar w:fldCharType="end"/>
            </w:r>
          </w:p>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2    PREDSJEDNIK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10.012.000,00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10.012.000,00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10.012.000,00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1,16</w:t>
            </w:r>
          </w:p>
        </w:tc>
      </w:tr>
    </w:tbl>
    <w:p w:rsidR="00235894" w:rsidRDefault="00235894" w:rsidP="00235894">
      <w:pPr>
        <w:sectPr w:rsidR="00235894">
          <w:headerReference w:type="default" r:id="rId22"/>
          <w:footerReference w:type="default" r:id="rId23"/>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"3 OPŠTINSKO VIJEĆE"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OPŠTINSKO VIJEĆE</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"411000" \f C \l "2"</w:instrText>
            </w:r>
            <w:r>
              <w:fldChar w:fldCharType="end"/>
            </w:r>
          </w:p>
          <w:p w:rsidR="00235894" w:rsidRDefault="00235894"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1,06</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"412000" \f C \l "2"</w:instrText>
            </w:r>
            <w:r>
              <w:fldChar w:fldCharType="end"/>
            </w:r>
          </w:p>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"413000" \f C \l "2"</w:instrText>
            </w:r>
            <w:r>
              <w:fldChar w:fldCharType="end"/>
            </w:r>
          </w:p>
          <w:p w:rsidR="00235894" w:rsidRDefault="00235894"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"414000" \f C \l "2"</w:instrText>
            </w:r>
            <w:r>
              <w:fldChar w:fldCharType="end"/>
            </w:r>
          </w:p>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"415000" \f C \l "2"</w:instrText>
            </w:r>
            <w:r>
              <w:fldChar w:fldCharType="end"/>
            </w:r>
          </w:p>
          <w:p w:rsidR="00235894" w:rsidRDefault="00235894"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"421000" \f C \l "2"</w:instrText>
            </w:r>
            <w:r>
              <w:fldChar w:fldCharType="end"/>
            </w:r>
          </w:p>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"422000" \f C \l "2"</w:instrText>
            </w:r>
            <w:r>
              <w:fldChar w:fldCharType="end"/>
            </w:r>
          </w:p>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"423000" \f C \l "2"</w:instrText>
            </w:r>
            <w:r>
              <w:fldChar w:fldCharType="end"/>
            </w:r>
          </w:p>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"426000" \f C \l "2"</w:instrText>
            </w:r>
            <w:r>
              <w:fldChar w:fldCharType="end"/>
            </w:r>
          </w:p>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3    OPŠTINSKO VIJEĆE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1,30</w:t>
            </w:r>
          </w:p>
        </w:tc>
      </w:tr>
    </w:tbl>
    <w:p w:rsidR="00235894" w:rsidRDefault="00235894" w:rsidP="00235894">
      <w:pPr>
        <w:sectPr w:rsidR="00235894">
          <w:headerReference w:type="default" r:id="rId24"/>
          <w:footerReference w:type="default" r:id="rId25"/>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"4 OPŠTINSKO PRAVOBRANILAŠTVO"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OPŠTINSKO PRAVOBRANILAŠTVO</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"411000" \f C \l "2"</w:instrText>
            </w:r>
            <w:r>
              <w:fldChar w:fldCharType="end"/>
            </w:r>
          </w:p>
          <w:p w:rsidR="00235894" w:rsidRDefault="00235894"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0,67</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5.733.900,00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0,67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"412000" \f C \l "2"</w:instrText>
            </w:r>
            <w:r>
              <w:fldChar w:fldCharType="end"/>
            </w:r>
          </w:p>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630.900,00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630.900,00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630.900,00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295.800,00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295.800,00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295.800,00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926.700,00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926.700,00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926.700,00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"413000" \f C \l "2"</w:instrText>
            </w:r>
            <w:r>
              <w:fldChar w:fldCharType="end"/>
            </w:r>
          </w:p>
          <w:p w:rsidR="00235894" w:rsidRDefault="00235894"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"414000" \f C \l "2"</w:instrText>
            </w:r>
            <w:r>
              <w:fldChar w:fldCharType="end"/>
            </w:r>
          </w:p>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"415000" \f C \l "2"</w:instrText>
            </w:r>
            <w:r>
              <w:fldChar w:fldCharType="end"/>
            </w:r>
          </w:p>
          <w:p w:rsidR="00235894" w:rsidRDefault="00235894"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"421000" \f C \l "2"</w:instrText>
            </w:r>
            <w:r>
              <w:fldChar w:fldCharType="end"/>
            </w:r>
          </w:p>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"422000" \f C \l "2"</w:instrText>
            </w:r>
            <w:r>
              <w:fldChar w:fldCharType="end"/>
            </w:r>
          </w:p>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"423000" \f C \l "2"</w:instrText>
            </w:r>
            <w:r>
              <w:fldChar w:fldCharType="end"/>
            </w:r>
          </w:p>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"424000" \f C \l "2"</w:instrText>
            </w:r>
            <w:r>
              <w:fldChar w:fldCharType="end"/>
            </w:r>
          </w:p>
          <w:p w:rsidR="00235894" w:rsidRDefault="00235894"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"426000" \f C \l "2"</w:instrText>
            </w:r>
            <w:r>
              <w:fldChar w:fldCharType="end"/>
            </w:r>
          </w:p>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"483000" \f C \l "2"</w:instrText>
            </w:r>
            <w:r>
              <w:fldChar w:fldCharType="end"/>
            </w:r>
          </w:p>
          <w:p w:rsidR="00235894" w:rsidRDefault="00235894"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"485000" \f C \l "2"</w:instrText>
            </w:r>
            <w:r>
              <w:fldChar w:fldCharType="end"/>
            </w:r>
          </w:p>
          <w:p w:rsidR="00235894" w:rsidRDefault="00235894" w:rsidP="00B23C9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0,02</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4    OPŠTINSKO PRAVOBRANILAŠTVO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7.249.000,00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7.249.000,00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7.249.000,00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0,84</w:t>
            </w:r>
          </w:p>
        </w:tc>
      </w:tr>
    </w:tbl>
    <w:p w:rsidR="00235894" w:rsidRDefault="00235894" w:rsidP="00235894">
      <w:pPr>
        <w:sectPr w:rsidR="00235894">
          <w:headerReference w:type="default" r:id="rId26"/>
          <w:footerReference w:type="default" r:id="rId27"/>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 OPŠTINSKA UPRAVA"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OPŠTINSKA UPRAVA</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"411000" \f C \l "2"</w:instrText>
            </w:r>
            <w:r>
              <w:fldChar w:fldCharType="end"/>
            </w:r>
          </w:p>
          <w:p w:rsidR="00235894" w:rsidRDefault="00235894"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127.453.420,00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127.453.420,00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127.453.420,00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14,79</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127.453.420,00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127.453.420,00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127.453.420,00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14,79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"412000" \f C \l "2"</w:instrText>
            </w:r>
            <w:r>
              <w:fldChar w:fldCharType="end"/>
            </w:r>
          </w:p>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6.547.018,00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6.547.018,00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6.547.018,00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0,76</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20.567.018,00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20.567.018,00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20.567.018,00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2,39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"413000" \f C \l "2"</w:instrText>
            </w:r>
            <w:r>
              <w:fldChar w:fldCharType="end"/>
            </w:r>
          </w:p>
          <w:p w:rsidR="00235894" w:rsidRDefault="00235894"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"414000" \f C \l "2"</w:instrText>
            </w:r>
            <w:r>
              <w:fldChar w:fldCharType="end"/>
            </w:r>
          </w:p>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0,14</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0,51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"415000" \f C \l "2"</w:instrText>
            </w:r>
            <w:r>
              <w:fldChar w:fldCharType="end"/>
            </w:r>
          </w:p>
          <w:p w:rsidR="00235894" w:rsidRDefault="00235894"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0,58</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0,58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"416000" \f C \l "2"</w:instrText>
            </w:r>
            <w:r>
              <w:fldChar w:fldCharType="end"/>
            </w:r>
          </w:p>
          <w:p w:rsidR="00235894" w:rsidRDefault="00235894"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0,26</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0,26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"421000" \f C \l "2"</w:instrText>
            </w:r>
            <w:r>
              <w:fldChar w:fldCharType="end"/>
            </w:r>
          </w:p>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7,66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33.977.280,00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33.977.280,00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3,94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0,75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112.287.280,00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1.577.280,00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112.287.280,00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"422000" \f C \l "2"</w:instrText>
            </w:r>
            <w:r>
              <w:fldChar w:fldCharType="end"/>
            </w:r>
          </w:p>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1.955.000,00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1.955.000,00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1.955.000,00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0,23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"423000" \f C \l "2"</w:instrText>
            </w:r>
            <w:r>
              <w:fldChar w:fldCharType="end"/>
            </w:r>
          </w:p>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0,65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1,88</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26.140.000,00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20.380.000,00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26.140.000,00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"424000" \f C \l "2"</w:instrText>
            </w:r>
            <w:r>
              <w:fldChar w:fldCharType="end"/>
            </w:r>
          </w:p>
          <w:p w:rsidR="00235894" w:rsidRDefault="00235894"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0,51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0,95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"425000" \f C \l "2"</w:instrText>
            </w:r>
            <w:r>
              <w:fldChar w:fldCharType="end"/>
            </w:r>
          </w:p>
          <w:p w:rsidR="00235894" w:rsidRDefault="00235894"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11,72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0,70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107.020.000,00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107.020.000,00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107.020.000,00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12,42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"426000" \f C \l "2"</w:instrText>
            </w:r>
            <w:r>
              <w:fldChar w:fldCharType="end"/>
            </w:r>
          </w:p>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0,12</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6.205.000,00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5.965.000,00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6.205.000,00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0,72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"441000" \f C \l "2"</w:instrText>
            </w:r>
            <w:r>
              <w:fldChar w:fldCharType="end"/>
            </w:r>
          </w:p>
          <w:p w:rsidR="00235894" w:rsidRDefault="00235894" w:rsidP="00B23C9B">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441400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"444000" \f C \l "2"</w:instrText>
            </w:r>
            <w:r>
              <w:fldChar w:fldCharType="end"/>
            </w:r>
          </w:p>
          <w:p w:rsidR="00235894" w:rsidRDefault="00235894"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444300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"451000" \f C \l "2"</w:instrText>
            </w:r>
            <w:r>
              <w:fldChar w:fldCharType="end"/>
            </w:r>
          </w:p>
          <w:p w:rsidR="00235894" w:rsidRDefault="00235894" w:rsidP="00B23C9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3,20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"454000" \f C \l "2"</w:instrText>
            </w:r>
            <w:r>
              <w:fldChar w:fldCharType="end"/>
            </w:r>
          </w:p>
          <w:p w:rsidR="00235894" w:rsidRDefault="00235894" w:rsidP="00B23C9B">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2,36</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20.333.334,00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2,36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0,01</w:t>
            </w:r>
          </w:p>
        </w:tc>
      </w:tr>
      <w:bookmarkStart w:id="104" w:name="_Toc472000"/>
      <w:bookmarkEnd w:id="104"/>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"472000" \f C \l "2"</w:instrText>
            </w:r>
            <w:r>
              <w:fldChar w:fldCharType="end"/>
            </w:r>
          </w:p>
          <w:p w:rsidR="00235894" w:rsidRDefault="00235894"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31.366.333,00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31.086.333,00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31.366.333,00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3,64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1.830.699,00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35.897.032,00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32.817.032,00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35.897.032,00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4,16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"481000" \f C \l "2"</w:instrText>
            </w:r>
            <w:r>
              <w:fldChar w:fldCharType="end"/>
            </w:r>
          </w:p>
          <w:p w:rsidR="00235894" w:rsidRDefault="00235894"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3,42</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3,90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"482000" \f C \l "2"</w:instrText>
            </w:r>
            <w:r>
              <w:fldChar w:fldCharType="end"/>
            </w:r>
          </w:p>
          <w:p w:rsidR="00235894" w:rsidRDefault="00235894"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0,15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"483000" \f C \l "2"</w:instrText>
            </w:r>
            <w:r>
              <w:fldChar w:fldCharType="end"/>
            </w:r>
          </w:p>
          <w:p w:rsidR="00235894" w:rsidRDefault="00235894"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"485000" \f C \l "2"</w:instrText>
            </w:r>
            <w:r>
              <w:fldChar w:fldCharType="end"/>
            </w:r>
          </w:p>
          <w:p w:rsidR="00235894" w:rsidRDefault="00235894" w:rsidP="00B23C9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0,46</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0,46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"499000" \f C \l "2"</w:instrText>
            </w:r>
            <w:r>
              <w:fldChar w:fldCharType="end"/>
            </w:r>
          </w:p>
          <w:p w:rsidR="00235894" w:rsidRDefault="00235894" w:rsidP="00B23C9B">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3,71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3,71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"511000" \f C \l "2"</w:instrText>
            </w:r>
            <w:r>
              <w:fldChar w:fldCharType="end"/>
            </w:r>
          </w:p>
          <w:p w:rsidR="00235894" w:rsidRDefault="00235894"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28.868.196,00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16.168.813,00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12.699.383,00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28.868.196,00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3,35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0,63</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44.518.196,00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31.818.813,00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12.699.383,00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44.518.196,00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5,16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"512000" \f C \l "2"</w:instrText>
            </w:r>
            <w:r>
              <w:fldChar w:fldCharType="end"/>
            </w:r>
          </w:p>
          <w:p w:rsidR="00235894" w:rsidRDefault="00235894"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1,45</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1,65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"541000" \f C \l "2"</w:instrText>
            </w:r>
            <w:r>
              <w:fldChar w:fldCharType="end"/>
            </w:r>
          </w:p>
          <w:p w:rsidR="00235894" w:rsidRDefault="00235894" w:rsidP="00B23C9B">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3,48</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3,48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"611000" \f C \l "2"</w:instrText>
            </w:r>
            <w:r>
              <w:fldChar w:fldCharType="end"/>
            </w:r>
          </w:p>
          <w:p w:rsidR="00235894" w:rsidRDefault="00235894" w:rsidP="00B23C9B">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611400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2,66</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2,66</w:t>
            </w:r>
          </w:p>
        </w:tc>
      </w:tr>
      <w:tr w:rsidR="00235894" w:rsidTr="00B23C9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    OPŠTINSKA UPRAVA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699.165.000,00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636.737.971,00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62.427.029,00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699.165.000,00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81,11</w:t>
            </w:r>
          </w:p>
        </w:tc>
      </w:tr>
    </w:tbl>
    <w:p w:rsidR="002616A6" w:rsidRDefault="002616A6" w:rsidP="002616A6">
      <w:pPr>
        <w:rPr>
          <w:vanish/>
        </w:rPr>
      </w:pPr>
    </w:p>
    <w:p w:rsidR="002616A6" w:rsidRDefault="002616A6" w:rsidP="002616A6">
      <w:pPr>
        <w:sectPr w:rsidR="002616A6">
          <w:headerReference w:type="default" r:id="rId28"/>
          <w:footerReference w:type="default" r:id="rId29"/>
          <w:pgSz w:w="16837" w:h="11905" w:orient="landscape"/>
          <w:pgMar w:top="360" w:right="360" w:bottom="360" w:left="360" w:header="360" w:footer="360" w:gutter="0"/>
          <w:cols w:space="720"/>
        </w:sect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05" w:name="_Toc5.00.01_O.Š._VUK_KARADŽIĆ"/>
      <w:bookmarkEnd w:id="105"/>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"5.00.01 O.Š. VUK KARADŽIĆ"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 VUK KARADŽIĆ</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0,58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0,65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17.361.600,00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17.361.600,00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17.361.600,00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2,01</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5.00.01    O.Š. VUK KARADŽIĆ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17.361.600,00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17.361.600,00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17.361.600,00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2,01</w:t>
            </w:r>
          </w:p>
        </w:tc>
      </w:tr>
    </w:tbl>
    <w:p w:rsidR="00235894" w:rsidRDefault="00235894" w:rsidP="00235894">
      <w:pPr>
        <w:sectPr w:rsidR="00235894">
          <w:headerReference w:type="default" r:id="rId30"/>
          <w:footerReference w:type="default" r:id="rId31"/>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06" w:name="_Toc5.00.02_O.Š._RIFAT_B.TRŠO"/>
      <w:bookmarkEnd w:id="106"/>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"5.00.02 O.Š. RIFAT B.TRŠO"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 RIFAT B.TRŠO</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3.502.700,00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3.502.700,00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3.502.700,00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17.522.700,00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17.522.700,00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17.522.700,00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2,03</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5.00.02    O.Š. RIFAT B.TRŠO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17.522.700,00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17.522.700,00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17.522.700,00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2,03</w:t>
            </w:r>
          </w:p>
        </w:tc>
      </w:tr>
    </w:tbl>
    <w:p w:rsidR="00235894" w:rsidRDefault="00235894" w:rsidP="00235894">
      <w:pPr>
        <w:sectPr w:rsidR="00235894">
          <w:headerReference w:type="default" r:id="rId32"/>
          <w:footerReference w:type="default" r:id="rId33"/>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07" w:name="_Toc5.00.03_O.Š._DR_IBRAHIM_BAKIĆ"/>
      <w:bookmarkEnd w:id="107"/>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"5.00.03 O.Š. DR IBRAHIM BAKIĆ"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 DR IBRAHIM BAKIĆ</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2.350.900,00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2.350.900,00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2.350.900,00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0,17</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10.884.900,00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10.884.900,00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10.884.900,00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1,26</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5.00.03    O.Š. DR IBRAHIM BAKIĆ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10.884.900,00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10.884.900,00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10.884.900,00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1,26</w:t>
            </w:r>
          </w:p>
        </w:tc>
      </w:tr>
    </w:tbl>
    <w:p w:rsidR="00235894" w:rsidRDefault="00235894" w:rsidP="00235894">
      <w:pPr>
        <w:sectPr w:rsidR="00235894">
          <w:headerReference w:type="default" r:id="rId34"/>
          <w:footerReference w:type="default" r:id="rId35"/>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08" w:name="_Toc5.00.04_O.Š._MEŠA_SELIMOVIĆ"/>
      <w:bookmarkEnd w:id="108"/>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"5.00.04 O.Š. MEŠA SELIMOVIĆ"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 MEŠA SELIMOVIĆ</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10.225.160,00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10.225.160,00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10.225.160,00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1,19</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5.00.04    O.Š. MEŠA SELIMOVIĆ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10.225.160,00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10.225.160,00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10.225.160,00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1,19</w:t>
            </w:r>
          </w:p>
        </w:tc>
      </w:tr>
    </w:tbl>
    <w:p w:rsidR="00235894" w:rsidRDefault="00235894" w:rsidP="00235894">
      <w:pPr>
        <w:sectPr w:rsidR="00235894">
          <w:headerReference w:type="default" r:id="rId36"/>
          <w:footerReference w:type="default" r:id="rId37"/>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09" w:name="_Toc5.00.05_O.Š._ALEKSA_Đ._BEĆO"/>
      <w:bookmarkEnd w:id="109"/>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"5.00.05 O.Š. ALEKSA Đ. BEĆO"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 ALEKSA Đ. BEĆO</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9.962.000,00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9.962.000,00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9.962.000,00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1,16</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5.00.05    O.Š. ALEKSA Đ. BEĆO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9.962.000,00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9.962.000,00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9.962.000,00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1,16</w:t>
            </w:r>
          </w:p>
        </w:tc>
      </w:tr>
    </w:tbl>
    <w:p w:rsidR="00235894" w:rsidRDefault="00235894" w:rsidP="00235894">
      <w:pPr>
        <w:sectPr w:rsidR="00235894">
          <w:headerReference w:type="default" r:id="rId38"/>
          <w:footerReference w:type="default" r:id="rId39"/>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10" w:name="_Toc5.00.06_O.Š.ALEKSA_ŠANTIĆ"/>
      <w:bookmarkEnd w:id="110"/>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"5.00.06 O.Š.ALEKSA ŠANTIĆ"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5.00.06</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O.Š.ALEKSA ŠANTIĆ</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6.344.850,00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6.344.850,00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6.344.850,00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0,74</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5.00.06    O.Š.ALEKSA ŠANTIĆ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6.344.850,00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6.344.850,00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6.344.850,00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0,74</w:t>
            </w:r>
          </w:p>
        </w:tc>
      </w:tr>
    </w:tbl>
    <w:p w:rsidR="00235894" w:rsidRDefault="00235894" w:rsidP="00235894">
      <w:pPr>
        <w:sectPr w:rsidR="00235894">
          <w:headerReference w:type="default" r:id="rId40"/>
          <w:footerReference w:type="default" r:id="rId41"/>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11" w:name="_Toc5.00.07_O.Š.25.MAJ"/>
      <w:bookmarkEnd w:id="111"/>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"5.00.07 O.Š.25.MAJ"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5.00.07</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O.Š.25.MAJ</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0,35</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4.448.830,00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4.448.830,00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4.448.830,00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0,52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1,61</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5.00.07    O.Š.25.MAJ</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1,61</w:t>
            </w:r>
          </w:p>
        </w:tc>
      </w:tr>
    </w:tbl>
    <w:p w:rsidR="00235894" w:rsidRDefault="00235894" w:rsidP="00235894">
      <w:pPr>
        <w:sectPr w:rsidR="00235894">
          <w:headerReference w:type="default" r:id="rId42"/>
          <w:footerReference w:type="default" r:id="rId43"/>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12" w:name="_Toc5.00.08_GIMNAZIJA"/>
      <w:bookmarkEnd w:id="112"/>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"5.00.08 GIMNAZIJA"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5.00.08</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GIMNAZIJA</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0,46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132.800,00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132.800,00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132.800,00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10.119.800,00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10.119.800,00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10.119.800,00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1,17</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5.00.08    GIMNAZIJA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10.119.800,00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10.119.800,00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10.119.800,00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1,17</w:t>
            </w:r>
          </w:p>
        </w:tc>
      </w:tr>
    </w:tbl>
    <w:p w:rsidR="00235894" w:rsidRDefault="00235894" w:rsidP="00235894">
      <w:pPr>
        <w:sectPr w:rsidR="00235894">
          <w:headerReference w:type="default" r:id="rId44"/>
          <w:footerReference w:type="default" r:id="rId45"/>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13" w:name="_Toc5.00.09_TEHNIČKA_ŠKOLA"/>
      <w:bookmarkEnd w:id="113"/>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"5.00.09 TEHNIČKA ŠKOLA"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5.00.09</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TEHNIČKA ŠKOLA</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0,10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0,03</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0,29</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9.800.900,00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9.800.900,00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9.800.900,00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1,14</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5.00.09    TEHNIČKA ŠKOLA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9.800.900,00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9.800.900,00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9.800.900,00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1,14</w:t>
            </w:r>
          </w:p>
        </w:tc>
      </w:tr>
    </w:tbl>
    <w:p w:rsidR="00235894" w:rsidRDefault="00235894" w:rsidP="00235894">
      <w:pPr>
        <w:sectPr w:rsidR="00235894">
          <w:headerReference w:type="default" r:id="rId46"/>
          <w:footerReference w:type="default" r:id="rId47"/>
          <w:pgSz w:w="16837" w:h="11905" w:orient="landscape"/>
          <w:pgMar w:top="360" w:right="360" w:bottom="360" w:left="360" w:header="360" w:footer="360" w:gutter="0"/>
          <w:cols w:space="720"/>
        </w:sectPr>
      </w:pPr>
    </w:p>
    <w:p w:rsidR="00235894" w:rsidRDefault="00235894" w:rsidP="0023589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35894" w:rsidTr="00B23C9B">
        <w:trPr>
          <w:trHeight w:val="276"/>
          <w:tblHeader/>
        </w:trPr>
        <w:tc>
          <w:tcPr>
            <w:tcW w:w="16117" w:type="dxa"/>
            <w:gridSpan w:val="9"/>
            <w:vMerge w:val="restart"/>
            <w:tcMar>
              <w:top w:w="0" w:type="dxa"/>
              <w:left w:w="0" w:type="dxa"/>
              <w:bottom w:w="0" w:type="dxa"/>
              <w:right w:w="0" w:type="dxa"/>
            </w:tcMar>
          </w:tcPr>
          <w:p w:rsidR="00235894" w:rsidRDefault="00235894" w:rsidP="00B23C9B">
            <w:pPr>
              <w:jc w:val="center"/>
              <w:rPr>
                <w:b/>
                <w:bCs/>
                <w:color w:val="000000"/>
                <w:sz w:val="24"/>
                <w:szCs w:val="24"/>
              </w:rPr>
            </w:pPr>
            <w:r>
              <w:rPr>
                <w:b/>
                <w:bCs/>
                <w:color w:val="000000"/>
                <w:sz w:val="24"/>
                <w:szCs w:val="24"/>
              </w:rPr>
              <w:t>PLAN RASHODA</w:t>
            </w:r>
          </w:p>
        </w:tc>
      </w:tr>
      <w:tr w:rsidR="00235894" w:rsidTr="00B23C9B">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35894" w:rsidTr="00B23C9B">
              <w:trPr>
                <w:jc w:val="center"/>
              </w:trPr>
              <w:tc>
                <w:tcPr>
                  <w:tcW w:w="16117" w:type="dxa"/>
                  <w:tcMar>
                    <w:top w:w="0" w:type="dxa"/>
                    <w:left w:w="0" w:type="dxa"/>
                    <w:bottom w:w="0" w:type="dxa"/>
                    <w:right w:w="0" w:type="dxa"/>
                  </w:tcMar>
                </w:tcPr>
                <w:p w:rsidR="00235894" w:rsidRDefault="00235894" w:rsidP="00B23C9B">
                  <w:pPr>
                    <w:jc w:val="center"/>
                    <w:rPr>
                      <w:b/>
                      <w:bCs/>
                      <w:color w:val="000000"/>
                    </w:rPr>
                  </w:pPr>
                  <w:r>
                    <w:rPr>
                      <w:b/>
                      <w:bCs/>
                      <w:color w:val="000000"/>
                    </w:rPr>
                    <w:t>Za period: 01.01.2024-31.12.2024</w:t>
                  </w:r>
                </w:p>
                <w:p w:rsidR="00235894" w:rsidRDefault="00235894" w:rsidP="00B23C9B"/>
              </w:tc>
            </w:tr>
          </w:tbl>
          <w:p w:rsidR="00235894" w:rsidRDefault="00235894" w:rsidP="00B23C9B">
            <w:pPr>
              <w:spacing w:line="1" w:lineRule="auto"/>
            </w:pPr>
          </w:p>
        </w:tc>
      </w:tr>
      <w:bookmarkStart w:id="114" w:name="_Toc5.00.10_CENTAR_ZA_SOCIJALNI_RAD"/>
      <w:bookmarkEnd w:id="114"/>
      <w:tr w:rsidR="00235894" w:rsidTr="00B23C9B">
        <w:tc>
          <w:tcPr>
            <w:tcW w:w="750" w:type="dxa"/>
            <w:tcMar>
              <w:top w:w="0" w:type="dxa"/>
              <w:left w:w="0" w:type="dxa"/>
              <w:bottom w:w="0" w:type="dxa"/>
              <w:right w:w="0" w:type="dxa"/>
            </w:tcMar>
          </w:tcPr>
          <w:p w:rsidR="00235894" w:rsidRDefault="000F62F2" w:rsidP="00B23C9B">
            <w:pPr>
              <w:rPr>
                <w:vanish/>
              </w:rPr>
            </w:pPr>
            <w:r>
              <w:fldChar w:fldCharType="begin"/>
            </w:r>
            <w:r w:rsidR="00235894">
              <w:instrText>TC "5.00.10 CENTAR ZA SOCIJALNI RAD" \f C \l "1"</w:instrText>
            </w:r>
            <w:r>
              <w:fldChar w:fldCharType="end"/>
            </w:r>
          </w:p>
          <w:p w:rsidR="00235894" w:rsidRDefault="00235894" w:rsidP="00B23C9B">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BUDŽET OPŠTINE TUTIN</w:t>
            </w:r>
          </w:p>
        </w:tc>
      </w:tr>
      <w:tr w:rsidR="00235894" w:rsidTr="00B23C9B">
        <w:tc>
          <w:tcPr>
            <w:tcW w:w="750" w:type="dxa"/>
            <w:tcBorders>
              <w:bottom w:val="single" w:sz="6" w:space="0" w:color="000000"/>
            </w:tcBorders>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5.00.10</w:t>
            </w:r>
          </w:p>
        </w:tc>
        <w:tc>
          <w:tcPr>
            <w:tcW w:w="15367" w:type="dxa"/>
            <w:gridSpan w:val="8"/>
            <w:vMerge w:val="restart"/>
            <w:tcBorders>
              <w:bottom w:val="single" w:sz="6" w:space="0" w:color="000000"/>
            </w:tcBorders>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CENTAR ZA SOCIJALNI RAD</w:t>
            </w:r>
          </w:p>
        </w:tc>
      </w:tr>
      <w:tr w:rsidR="00235894" w:rsidTr="00B23C9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budžeta</w:t>
            </w:r>
          </w:p>
          <w:p w:rsidR="00235894" w:rsidRDefault="00235894"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center"/>
              <w:rPr>
                <w:b/>
                <w:bCs/>
                <w:color w:val="000000"/>
                <w:sz w:val="16"/>
                <w:szCs w:val="16"/>
              </w:rPr>
            </w:pPr>
            <w:r>
              <w:rPr>
                <w:b/>
                <w:bCs/>
                <w:color w:val="000000"/>
                <w:sz w:val="16"/>
                <w:szCs w:val="16"/>
              </w:rPr>
              <w:t>Struktura</w:t>
            </w:r>
          </w:p>
          <w:p w:rsidR="00235894" w:rsidRDefault="00235894" w:rsidP="00B23C9B">
            <w:pPr>
              <w:jc w:val="center"/>
              <w:rPr>
                <w:b/>
                <w:bCs/>
                <w:color w:val="000000"/>
                <w:sz w:val="16"/>
                <w:szCs w:val="16"/>
              </w:rPr>
            </w:pPr>
            <w:r>
              <w:rPr>
                <w:b/>
                <w:bCs/>
                <w:color w:val="000000"/>
                <w:sz w:val="16"/>
                <w:szCs w:val="16"/>
              </w:rPr>
              <w:t>( % )</w:t>
            </w:r>
          </w:p>
        </w:tc>
      </w:tr>
      <w:bookmarkStart w:id="115" w:name="_Toc463000"/>
      <w:bookmarkEnd w:id="115"/>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0F62F2" w:rsidP="00B23C9B">
            <w:pPr>
              <w:rPr>
                <w:vanish/>
              </w:rPr>
            </w:pPr>
            <w:r>
              <w:fldChar w:fldCharType="begin"/>
            </w:r>
            <w:r w:rsidR="00235894">
              <w:instrText>TC "463000" \f C \l "2"</w:instrText>
            </w:r>
            <w:r>
              <w:fldChar w:fldCharType="end"/>
            </w:r>
          </w:p>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5.742.359,00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0,67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603.638,00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0,07</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308.169,00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0,02</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0,06</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0,01</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0,08</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4.663.124,00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0,54</w:t>
            </w:r>
          </w:p>
        </w:tc>
      </w:tr>
      <w:tr w:rsidR="00235894" w:rsidTr="00B23C9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894" w:rsidRDefault="00235894" w:rsidP="00B23C9B">
            <w:pPr>
              <w:jc w:val="right"/>
              <w:rPr>
                <w:color w:val="000000"/>
                <w:sz w:val="16"/>
                <w:szCs w:val="16"/>
              </w:rPr>
            </w:pPr>
            <w:r>
              <w:rPr>
                <w:color w:val="000000"/>
                <w:sz w:val="16"/>
                <w:szCs w:val="16"/>
              </w:rPr>
              <w:t>0,00</w:t>
            </w:r>
          </w:p>
        </w:tc>
      </w:tr>
      <w:tr w:rsidR="00235894"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12.831.260,00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12.831.260,00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12.831.260,00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1,49</w:t>
            </w:r>
          </w:p>
        </w:tc>
      </w:tr>
      <w:tr w:rsidR="00235894" w:rsidTr="00B23C9B">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rPr>
                <w:b/>
                <w:bCs/>
                <w:color w:val="000000"/>
                <w:sz w:val="16"/>
                <w:szCs w:val="16"/>
              </w:rPr>
            </w:pPr>
            <w:r>
              <w:rPr>
                <w:b/>
                <w:bCs/>
                <w:color w:val="000000"/>
                <w:sz w:val="16"/>
                <w:szCs w:val="16"/>
              </w:rPr>
              <w:t>Ukupno za    5.00.10    CENTAR ZA SOCIJALNI RAD</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12.831.260,00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12.831.260,00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12.831.260,00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894" w:rsidRDefault="00235894" w:rsidP="00B23C9B">
            <w:pPr>
              <w:jc w:val="right"/>
              <w:rPr>
                <w:b/>
                <w:bCs/>
                <w:color w:val="000000"/>
                <w:sz w:val="16"/>
                <w:szCs w:val="16"/>
              </w:rPr>
            </w:pPr>
            <w:r>
              <w:rPr>
                <w:b/>
                <w:bCs/>
                <w:color w:val="000000"/>
                <w:sz w:val="16"/>
                <w:szCs w:val="16"/>
              </w:rPr>
              <w:t>1,49</w:t>
            </w:r>
          </w:p>
        </w:tc>
      </w:tr>
    </w:tbl>
    <w:p w:rsidR="00235894" w:rsidRDefault="00235894" w:rsidP="0023589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35894" w:rsidTr="00B23C9B">
        <w:tc>
          <w:tcPr>
            <w:tcW w:w="16117" w:type="dxa"/>
            <w:tcMar>
              <w:top w:w="0" w:type="dxa"/>
              <w:left w:w="0" w:type="dxa"/>
              <w:bottom w:w="0" w:type="dxa"/>
              <w:right w:w="0" w:type="dxa"/>
            </w:tcMar>
          </w:tcPr>
          <w:p w:rsidR="00235894" w:rsidRDefault="00235894" w:rsidP="00B23C9B">
            <w:bookmarkStart w:id="116" w:name="__bookmark_80"/>
            <w:bookmarkEnd w:id="116"/>
          </w:p>
          <w:p w:rsidR="00235894" w:rsidRDefault="00235894" w:rsidP="00B23C9B">
            <w:pPr>
              <w:spacing w:line="1" w:lineRule="auto"/>
            </w:pPr>
          </w:p>
        </w:tc>
      </w:tr>
    </w:tbl>
    <w:p w:rsidR="008B3297" w:rsidRDefault="008B3297" w:rsidP="008B3297">
      <w:pPr>
        <w:rPr>
          <w:vanish/>
        </w:rPr>
      </w:pPr>
    </w:p>
    <w:p w:rsidR="008B3297" w:rsidRDefault="008B3297" w:rsidP="008B3297">
      <w:pPr>
        <w:rPr>
          <w:vanish/>
        </w:rPr>
      </w:pPr>
    </w:p>
    <w:p w:rsidR="0034517C" w:rsidRDefault="0034517C" w:rsidP="0034517C">
      <w:pPr>
        <w:sectPr w:rsidR="0034517C">
          <w:headerReference w:type="default" r:id="rId48"/>
          <w:footerReference w:type="default" r:id="rId49"/>
          <w:pgSz w:w="16837" w:h="11905" w:orient="landscape"/>
          <w:pgMar w:top="360" w:right="360" w:bottom="360" w:left="360" w:header="360" w:footer="360" w:gutter="0"/>
          <w:cols w:space="720"/>
        </w:sectPr>
      </w:pPr>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A17E8E" w:rsidTr="00B23C9B">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A17E8E" w:rsidTr="00B23C9B">
              <w:trPr>
                <w:trHeight w:val="276"/>
                <w:jc w:val="center"/>
              </w:trPr>
              <w:tc>
                <w:tcPr>
                  <w:tcW w:w="16117" w:type="dxa"/>
                  <w:gridSpan w:val="3"/>
                  <w:vMerge w:val="restart"/>
                  <w:tcMar>
                    <w:top w:w="0" w:type="dxa"/>
                    <w:left w:w="0" w:type="dxa"/>
                    <w:bottom w:w="0" w:type="dxa"/>
                    <w:right w:w="0" w:type="dxa"/>
                  </w:tcMar>
                </w:tcPr>
                <w:p w:rsidR="00A17E8E" w:rsidRDefault="00A17E8E" w:rsidP="00B23C9B">
                  <w:pPr>
                    <w:jc w:val="center"/>
                    <w:rPr>
                      <w:b/>
                      <w:bCs/>
                      <w:color w:val="000000"/>
                      <w:sz w:val="24"/>
                      <w:szCs w:val="24"/>
                    </w:rPr>
                  </w:pPr>
                  <w:r>
                    <w:rPr>
                      <w:b/>
                      <w:bCs/>
                      <w:color w:val="000000"/>
                      <w:sz w:val="24"/>
                      <w:szCs w:val="24"/>
                    </w:rPr>
                    <w:t>ANALITIČKI PLAN RASHODA INDIREKTNIH BUDŽETSKIH KORISNIKA</w:t>
                  </w:r>
                </w:p>
              </w:tc>
            </w:tr>
            <w:tr w:rsidR="00A17E8E" w:rsidTr="00B23C9B">
              <w:trPr>
                <w:jc w:val="center"/>
              </w:trPr>
              <w:tc>
                <w:tcPr>
                  <w:tcW w:w="5808" w:type="dxa"/>
                  <w:tcMar>
                    <w:top w:w="0" w:type="dxa"/>
                    <w:left w:w="0" w:type="dxa"/>
                    <w:bottom w:w="0" w:type="dxa"/>
                    <w:right w:w="0" w:type="dxa"/>
                  </w:tcMar>
                </w:tcPr>
                <w:p w:rsidR="00A17E8E" w:rsidRDefault="00A17E8E" w:rsidP="00B23C9B">
                  <w:pPr>
                    <w:rPr>
                      <w:b/>
                      <w:bCs/>
                      <w:color w:val="000000"/>
                      <w:sz w:val="16"/>
                      <w:szCs w:val="16"/>
                    </w:rPr>
                  </w:pPr>
                  <w:r>
                    <w:rPr>
                      <w:b/>
                      <w:bCs/>
                      <w:color w:val="000000"/>
                      <w:sz w:val="16"/>
                      <w:szCs w:val="16"/>
                    </w:rPr>
                    <w:t>0     BUDŽET OPŠTINE TUTIN</w:t>
                  </w:r>
                </w:p>
              </w:tc>
              <w:tc>
                <w:tcPr>
                  <w:tcW w:w="4500" w:type="dxa"/>
                  <w:tcMar>
                    <w:top w:w="0" w:type="dxa"/>
                    <w:left w:w="0" w:type="dxa"/>
                    <w:bottom w:w="0" w:type="dxa"/>
                    <w:right w:w="0" w:type="dxa"/>
                  </w:tcMar>
                </w:tcPr>
                <w:p w:rsidR="00A17E8E" w:rsidRDefault="00A17E8E" w:rsidP="00B23C9B">
                  <w:pPr>
                    <w:jc w:val="center"/>
                    <w:rPr>
                      <w:b/>
                      <w:bCs/>
                      <w:color w:val="000000"/>
                    </w:rPr>
                  </w:pPr>
                  <w:r>
                    <w:rPr>
                      <w:b/>
                      <w:bCs/>
                      <w:color w:val="000000"/>
                    </w:rPr>
                    <w:t>2024</w:t>
                  </w:r>
                </w:p>
              </w:tc>
              <w:tc>
                <w:tcPr>
                  <w:tcW w:w="5809" w:type="dxa"/>
                  <w:tcMar>
                    <w:top w:w="0" w:type="dxa"/>
                    <w:left w:w="0" w:type="dxa"/>
                    <w:bottom w:w="0" w:type="dxa"/>
                    <w:right w:w="0" w:type="dxa"/>
                  </w:tcMar>
                </w:tcPr>
                <w:p w:rsidR="00A17E8E" w:rsidRDefault="00A17E8E" w:rsidP="00B23C9B">
                  <w:pPr>
                    <w:spacing w:line="1" w:lineRule="auto"/>
                    <w:jc w:val="center"/>
                  </w:pPr>
                </w:p>
              </w:tc>
            </w:tr>
          </w:tbl>
          <w:p w:rsidR="00A17E8E" w:rsidRDefault="00A17E8E" w:rsidP="00B23C9B">
            <w:pPr>
              <w:spacing w:line="1" w:lineRule="auto"/>
            </w:pPr>
          </w:p>
        </w:tc>
      </w:tr>
      <w:tr w:rsidR="00A17E8E" w:rsidTr="00B23C9B">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A17E8E" w:rsidRDefault="00A17E8E" w:rsidP="00B23C9B">
            <w:pPr>
              <w:spacing w:line="1" w:lineRule="auto"/>
            </w:pPr>
          </w:p>
        </w:tc>
      </w:tr>
      <w:tr w:rsidR="00A17E8E" w:rsidTr="00B23C9B">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Broj pozicije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Ekonom. klasif.</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Rashod po namenama</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Sredstva iz budžeta</w:t>
            </w:r>
          </w:p>
          <w:p w:rsidR="00A17E8E" w:rsidRDefault="00A17E8E" w:rsidP="00B23C9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7E8E" w:rsidRDefault="00A17E8E" w:rsidP="00B23C9B">
            <w:pPr>
              <w:jc w:val="center"/>
              <w:rPr>
                <w:b/>
                <w:bCs/>
                <w:color w:val="000000"/>
                <w:sz w:val="16"/>
                <w:szCs w:val="16"/>
              </w:rPr>
            </w:pPr>
            <w:r>
              <w:rPr>
                <w:b/>
                <w:bCs/>
                <w:color w:val="000000"/>
                <w:sz w:val="16"/>
                <w:szCs w:val="16"/>
              </w:rPr>
              <w:t>Struktura</w:t>
            </w:r>
          </w:p>
          <w:p w:rsidR="00A17E8E" w:rsidRDefault="00A17E8E" w:rsidP="00B23C9B">
            <w:pPr>
              <w:jc w:val="center"/>
              <w:rPr>
                <w:b/>
                <w:bCs/>
                <w:color w:val="000000"/>
                <w:sz w:val="16"/>
                <w:szCs w:val="16"/>
              </w:rPr>
            </w:pPr>
            <w:r>
              <w:rPr>
                <w:b/>
                <w:bCs/>
                <w:color w:val="000000"/>
                <w:sz w:val="16"/>
                <w:szCs w:val="16"/>
              </w:rPr>
              <w:t>( % )</w:t>
            </w: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"0 BUDŽET OPŠTINE TUTIN" \f C \l "1"</w:instrText>
            </w:r>
            <w:r>
              <w:fldChar w:fldCharType="end"/>
            </w:r>
          </w:p>
          <w:bookmarkStart w:id="117" w:name="_Toc5_OPŠTINSKA_UPRAVA"/>
          <w:bookmarkEnd w:id="117"/>
          <w:p w:rsidR="00A17E8E" w:rsidRDefault="000F62F2" w:rsidP="00B23C9B">
            <w:pPr>
              <w:rPr>
                <w:vanish/>
              </w:rPr>
            </w:pPr>
            <w:r>
              <w:fldChar w:fldCharType="begin"/>
            </w:r>
            <w:r w:rsidR="00A17E8E">
              <w:instrText>TC "5 OPŠTINSKA UPRAVA" \f C \l "2"</w:instrText>
            </w:r>
            <w:r>
              <w:fldChar w:fldCharType="end"/>
            </w:r>
          </w:p>
          <w:p w:rsidR="00A17E8E" w:rsidRDefault="00A17E8E" w:rsidP="00B23C9B">
            <w:pPr>
              <w:rPr>
                <w:b/>
                <w:bCs/>
                <w:color w:val="000000"/>
                <w:sz w:val="16"/>
                <w:szCs w:val="16"/>
              </w:rPr>
            </w:pPr>
            <w:r>
              <w:rPr>
                <w:b/>
                <w:bCs/>
                <w:color w:val="000000"/>
                <w:sz w:val="16"/>
                <w:szCs w:val="16"/>
              </w:rPr>
              <w:t>Razdeo</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OPŠTINSKA UPRAVA</w:t>
            </w: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"5.01 N.B. DR EJUP MUŠOVIĆ" \f C \l "3"</w:instrText>
            </w:r>
            <w:r>
              <w:fldChar w:fldCharType="end"/>
            </w:r>
          </w:p>
          <w:p w:rsidR="00A17E8E" w:rsidRDefault="00A17E8E" w:rsidP="00B23C9B">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N.B. DR EJUP MUŠOVIĆ</w:t>
            </w: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"5.01" \f C \l "4"</w:instrText>
            </w:r>
            <w:r>
              <w:fldChar w:fldCharType="end"/>
            </w:r>
          </w:p>
          <w:p w:rsidR="00A17E8E" w:rsidRDefault="00A17E8E" w:rsidP="00B23C9B">
            <w:pPr>
              <w:rPr>
                <w:b/>
                <w:bCs/>
                <w:color w:val="000000"/>
                <w:sz w:val="16"/>
                <w:szCs w:val="16"/>
              </w:rPr>
            </w:pPr>
            <w:r>
              <w:rPr>
                <w:b/>
                <w:bCs/>
                <w:color w:val="000000"/>
                <w:sz w:val="16"/>
                <w:szCs w:val="16"/>
              </w:rPr>
              <w:t>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N.B. DR EJUP MUŠOVIĆ</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411111</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Plate po osnovu cene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8.700.000,00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4,67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0,48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0,26</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0,04</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0,02</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10.603.000,00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N.B. DR EJUP MUŠOVIĆ</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10.603.000,00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10.603.000,00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7E8E" w:rsidRDefault="00A17E8E" w:rsidP="00B23C9B">
            <w:pPr>
              <w:jc w:val="right"/>
              <w:rPr>
                <w:b/>
                <w:bCs/>
                <w:color w:val="000000"/>
                <w:sz w:val="16"/>
                <w:szCs w:val="16"/>
              </w:rPr>
            </w:pPr>
            <w:r>
              <w:rPr>
                <w:b/>
                <w:bCs/>
                <w:color w:val="000000"/>
                <w:sz w:val="16"/>
                <w:szCs w:val="16"/>
              </w:rPr>
              <w:t>5,69</w:t>
            </w:r>
          </w:p>
        </w:tc>
      </w:tr>
      <w:tr w:rsidR="00A17E8E" w:rsidTr="00B23C9B">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"5.02 CENTAR ZA KULTURU, TURIZAM, OMLADINU I SPORT" \f C \l "3"</w:instrText>
            </w:r>
            <w:r>
              <w:fldChar w:fldCharType="end"/>
            </w:r>
          </w:p>
          <w:p w:rsidR="00A17E8E" w:rsidRDefault="00A17E8E" w:rsidP="00B23C9B">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CENTAR ZA KULTURU, TURIZAM, OMLADINU I SPORT</w:t>
            </w: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"5.02" \f C \l "4"</w:instrText>
            </w:r>
            <w:r>
              <w:fldChar w:fldCharType="end"/>
            </w:r>
          </w:p>
          <w:p w:rsidR="00A17E8E" w:rsidRDefault="00A17E8E" w:rsidP="00B23C9B">
            <w:pPr>
              <w:rPr>
                <w:b/>
                <w:bCs/>
                <w:color w:val="000000"/>
                <w:sz w:val="16"/>
                <w:szCs w:val="16"/>
              </w:rPr>
            </w:pPr>
            <w:r>
              <w:rPr>
                <w:b/>
                <w:bCs/>
                <w:color w:val="000000"/>
                <w:sz w:val="16"/>
                <w:szCs w:val="16"/>
              </w:rPr>
              <w:t>5.02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CENTAR ZA KULTURU, TURIZAM, OMLADINU I SPORT</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22.517.000,00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22.517.000,00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12,08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2.252.000,00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2.252.000,00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1,21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0,62</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0,16</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0,54</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0,86</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0,27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0,38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0,16</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32.722.000,00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CENTAR ZA KULTURU, TURIZAM, OMLADINU I SPORT</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32.722.000,00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32.722.000,00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7E8E" w:rsidRDefault="00A17E8E" w:rsidP="00B23C9B">
            <w:pPr>
              <w:jc w:val="right"/>
              <w:rPr>
                <w:b/>
                <w:bCs/>
                <w:color w:val="000000"/>
                <w:sz w:val="16"/>
                <w:szCs w:val="16"/>
              </w:rPr>
            </w:pPr>
            <w:r>
              <w:rPr>
                <w:b/>
                <w:bCs/>
                <w:color w:val="000000"/>
                <w:sz w:val="16"/>
                <w:szCs w:val="16"/>
              </w:rPr>
              <w:t>17,55</w:t>
            </w:r>
          </w:p>
        </w:tc>
      </w:tr>
      <w:tr w:rsidR="00A17E8E" w:rsidTr="00B23C9B">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"5.03 P.U. HABIBA STOČEVIĆ" \f C \l "3"</w:instrText>
            </w:r>
            <w:r>
              <w:fldChar w:fldCharType="end"/>
            </w:r>
          </w:p>
          <w:p w:rsidR="00A17E8E" w:rsidRDefault="00A17E8E" w:rsidP="00B23C9B">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P.U. HABIBA STOČEVIĆ</w:t>
            </w: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"5.03" \f C \l "4"</w:instrText>
            </w:r>
            <w:r>
              <w:fldChar w:fldCharType="end"/>
            </w:r>
          </w:p>
          <w:p w:rsidR="00A17E8E" w:rsidRDefault="00A17E8E" w:rsidP="00B23C9B">
            <w:pPr>
              <w:rPr>
                <w:b/>
                <w:bCs/>
                <w:color w:val="000000"/>
                <w:sz w:val="16"/>
                <w:szCs w:val="16"/>
              </w:rPr>
            </w:pPr>
            <w:r>
              <w:rPr>
                <w:b/>
                <w:bCs/>
                <w:color w:val="000000"/>
                <w:sz w:val="16"/>
                <w:szCs w:val="16"/>
              </w:rPr>
              <w:t>5.03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P.U. HABIBA STOČEVIĆ</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112.735.200,00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112.735.200,00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60,48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12.401.000,00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12.401.000,00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6,65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5.806.000,00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5.806.000,00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3,11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0,54</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0,27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0,27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0,54</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0,27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123.658,00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123.658,00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1,07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0,16</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3.026.342,00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3.026.342,00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1,62</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0,02</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0,02</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47.800,00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47.800,00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177/1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0,27</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0,03</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0,05</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Oprema za javnu bezbednost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131.190.000,00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P.U. HABIBA STOČEVIĆ</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131.190.000,00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10.890.000,00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142.080.000,00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7E8E" w:rsidRDefault="00A17E8E" w:rsidP="00B23C9B">
            <w:pPr>
              <w:jc w:val="right"/>
              <w:rPr>
                <w:b/>
                <w:bCs/>
                <w:color w:val="000000"/>
                <w:sz w:val="16"/>
                <w:szCs w:val="16"/>
              </w:rPr>
            </w:pPr>
            <w:r>
              <w:rPr>
                <w:b/>
                <w:bCs/>
                <w:color w:val="000000"/>
                <w:sz w:val="16"/>
                <w:szCs w:val="16"/>
              </w:rPr>
              <w:t>76,22</w:t>
            </w:r>
          </w:p>
        </w:tc>
      </w:tr>
      <w:tr w:rsidR="00A17E8E" w:rsidTr="00B23C9B">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 MESNE ZAJEDNICE" \f C \l "3"</w:instrText>
            </w:r>
            <w:r>
              <w:fldChar w:fldCharType="end"/>
            </w:r>
          </w:p>
          <w:p w:rsidR="00A17E8E" w:rsidRDefault="00A17E8E" w:rsidP="00B23C9B">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MESNE ZAJEDNICE</w:t>
            </w: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"5.04.01" \f C \l "4"</w:instrText>
            </w:r>
            <w:r>
              <w:fldChar w:fldCharType="end"/>
            </w:r>
          </w:p>
          <w:p w:rsidR="00A17E8E" w:rsidRDefault="00A17E8E" w:rsidP="00B23C9B">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M.Z.BIOHANE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"5.04.02" \f C \l "4"</w:instrText>
            </w:r>
            <w:r>
              <w:fldChar w:fldCharType="end"/>
            </w:r>
          </w:p>
          <w:p w:rsidR="00A17E8E" w:rsidRDefault="00A17E8E" w:rsidP="00B23C9B">
            <w:pPr>
              <w:rPr>
                <w:b/>
                <w:bCs/>
                <w:color w:val="000000"/>
                <w:sz w:val="16"/>
                <w:szCs w:val="16"/>
              </w:rPr>
            </w:pPr>
            <w:r>
              <w:rPr>
                <w:b/>
                <w:bCs/>
                <w:color w:val="000000"/>
                <w:sz w:val="16"/>
                <w:szCs w:val="16"/>
              </w:rPr>
              <w:t>5.04.02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M.Z.DELIMEĐE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"5.04.03" \f C \l "4"</w:instrText>
            </w:r>
            <w:r>
              <w:fldChar w:fldCharType="end"/>
            </w:r>
          </w:p>
          <w:p w:rsidR="00A17E8E" w:rsidRDefault="00A17E8E" w:rsidP="00B23C9B">
            <w:pPr>
              <w:rPr>
                <w:b/>
                <w:bCs/>
                <w:color w:val="000000"/>
                <w:sz w:val="16"/>
                <w:szCs w:val="16"/>
              </w:rPr>
            </w:pPr>
            <w:r>
              <w:rPr>
                <w:b/>
                <w:bCs/>
                <w:color w:val="000000"/>
                <w:sz w:val="16"/>
                <w:szCs w:val="16"/>
              </w:rPr>
              <w:t>5.04.03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M.Z.DETANE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"5.04.04" \f C \l "4"</w:instrText>
            </w:r>
            <w:r>
              <w:fldChar w:fldCharType="end"/>
            </w:r>
          </w:p>
          <w:p w:rsidR="00A17E8E" w:rsidRDefault="00A17E8E" w:rsidP="00B23C9B">
            <w:pPr>
              <w:rPr>
                <w:b/>
                <w:bCs/>
                <w:color w:val="000000"/>
                <w:sz w:val="16"/>
                <w:szCs w:val="16"/>
              </w:rPr>
            </w:pPr>
            <w:r>
              <w:rPr>
                <w:b/>
                <w:bCs/>
                <w:color w:val="000000"/>
                <w:sz w:val="16"/>
                <w:szCs w:val="16"/>
              </w:rPr>
              <w:t>5.04.04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M.Z.DOLOVO</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"5.04.05" \f C \l "4"</w:instrText>
            </w:r>
            <w:r>
              <w:fldChar w:fldCharType="end"/>
            </w:r>
          </w:p>
          <w:p w:rsidR="00A17E8E" w:rsidRDefault="00A17E8E" w:rsidP="00B23C9B">
            <w:pPr>
              <w:rPr>
                <w:b/>
                <w:bCs/>
                <w:color w:val="000000"/>
                <w:sz w:val="16"/>
                <w:szCs w:val="16"/>
              </w:rPr>
            </w:pPr>
            <w:r>
              <w:rPr>
                <w:b/>
                <w:bCs/>
                <w:color w:val="000000"/>
                <w:sz w:val="16"/>
                <w:szCs w:val="16"/>
              </w:rPr>
              <w:t>5.04.05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M.Z.DRAGA</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"5.04.06" \f C \l "4"</w:instrText>
            </w:r>
            <w:r>
              <w:fldChar w:fldCharType="end"/>
            </w:r>
          </w:p>
          <w:p w:rsidR="00A17E8E" w:rsidRDefault="00A17E8E" w:rsidP="00B23C9B">
            <w:pPr>
              <w:rPr>
                <w:b/>
                <w:bCs/>
                <w:color w:val="000000"/>
                <w:sz w:val="16"/>
                <w:szCs w:val="16"/>
              </w:rPr>
            </w:pPr>
            <w:r>
              <w:rPr>
                <w:b/>
                <w:bCs/>
                <w:color w:val="000000"/>
                <w:sz w:val="16"/>
                <w:szCs w:val="16"/>
              </w:rPr>
              <w:t>5.04.06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M.Z.KONIČE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"5.04.07" \f C \l "4"</w:instrText>
            </w:r>
            <w:r>
              <w:fldChar w:fldCharType="end"/>
            </w:r>
          </w:p>
          <w:p w:rsidR="00A17E8E" w:rsidRDefault="00A17E8E" w:rsidP="00B23C9B">
            <w:pPr>
              <w:rPr>
                <w:b/>
                <w:bCs/>
                <w:color w:val="000000"/>
                <w:sz w:val="16"/>
                <w:szCs w:val="16"/>
              </w:rPr>
            </w:pPr>
            <w:r>
              <w:rPr>
                <w:b/>
                <w:bCs/>
                <w:color w:val="000000"/>
                <w:sz w:val="16"/>
                <w:szCs w:val="16"/>
              </w:rPr>
              <w:t>5.04.07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M.Z.LESKOVA</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"5.04.08" \f C \l "4"</w:instrText>
            </w:r>
            <w:r>
              <w:fldChar w:fldCharType="end"/>
            </w:r>
          </w:p>
          <w:p w:rsidR="00A17E8E" w:rsidRDefault="00A17E8E" w:rsidP="00B23C9B">
            <w:pPr>
              <w:rPr>
                <w:b/>
                <w:bCs/>
                <w:color w:val="000000"/>
                <w:sz w:val="16"/>
                <w:szCs w:val="16"/>
              </w:rPr>
            </w:pPr>
            <w:r>
              <w:rPr>
                <w:b/>
                <w:bCs/>
                <w:color w:val="000000"/>
                <w:sz w:val="16"/>
                <w:szCs w:val="16"/>
              </w:rPr>
              <w:t>5.04.08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M.Z.MELAJE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"5.04.09" \f C \l "4"</w:instrText>
            </w:r>
            <w:r>
              <w:fldChar w:fldCharType="end"/>
            </w:r>
          </w:p>
          <w:p w:rsidR="00A17E8E" w:rsidRDefault="00A17E8E" w:rsidP="00B23C9B">
            <w:pPr>
              <w:rPr>
                <w:b/>
                <w:bCs/>
                <w:color w:val="000000"/>
                <w:sz w:val="16"/>
                <w:szCs w:val="16"/>
              </w:rPr>
            </w:pPr>
            <w:r>
              <w:rPr>
                <w:b/>
                <w:bCs/>
                <w:color w:val="000000"/>
                <w:sz w:val="16"/>
                <w:szCs w:val="16"/>
              </w:rPr>
              <w:t>5.04.09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M.Z.MOJSTIR</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"5.04.10" \f C \l "4"</w:instrText>
            </w:r>
            <w:r>
              <w:fldChar w:fldCharType="end"/>
            </w:r>
          </w:p>
          <w:p w:rsidR="00A17E8E" w:rsidRDefault="00A17E8E" w:rsidP="00B23C9B">
            <w:pPr>
              <w:rPr>
                <w:b/>
                <w:bCs/>
                <w:color w:val="000000"/>
                <w:sz w:val="16"/>
                <w:szCs w:val="16"/>
              </w:rPr>
            </w:pPr>
            <w:r>
              <w:rPr>
                <w:b/>
                <w:bCs/>
                <w:color w:val="000000"/>
                <w:sz w:val="16"/>
                <w:szCs w:val="16"/>
              </w:rPr>
              <w:t>5.04.10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M.Z.MORANI</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"5.04.11" \f C \l "4"</w:instrText>
            </w:r>
            <w:r>
              <w:fldChar w:fldCharType="end"/>
            </w:r>
          </w:p>
          <w:p w:rsidR="00A17E8E" w:rsidRDefault="00A17E8E" w:rsidP="00B23C9B">
            <w:pPr>
              <w:rPr>
                <w:b/>
                <w:bCs/>
                <w:color w:val="000000"/>
                <w:sz w:val="16"/>
                <w:szCs w:val="16"/>
              </w:rPr>
            </w:pPr>
            <w:r>
              <w:rPr>
                <w:b/>
                <w:bCs/>
                <w:color w:val="000000"/>
                <w:sz w:val="16"/>
                <w:szCs w:val="16"/>
              </w:rPr>
              <w:t>5.04.11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M.Z.ORLJE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"5.04.12" \f C \l "4"</w:instrText>
            </w:r>
            <w:r>
              <w:fldChar w:fldCharType="end"/>
            </w:r>
          </w:p>
          <w:p w:rsidR="00A17E8E" w:rsidRDefault="00A17E8E" w:rsidP="00B23C9B">
            <w:pPr>
              <w:rPr>
                <w:b/>
                <w:bCs/>
                <w:color w:val="000000"/>
                <w:sz w:val="16"/>
                <w:szCs w:val="16"/>
              </w:rPr>
            </w:pPr>
            <w:r>
              <w:rPr>
                <w:b/>
                <w:bCs/>
                <w:color w:val="000000"/>
                <w:sz w:val="16"/>
                <w:szCs w:val="16"/>
              </w:rPr>
              <w:t>5.04.12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M.Z.REŽEVIĆE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0,19</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371.000,00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"5.04.13" \f C \l "4"</w:instrText>
            </w:r>
            <w:r>
              <w:fldChar w:fldCharType="end"/>
            </w:r>
          </w:p>
          <w:p w:rsidR="00A17E8E" w:rsidRDefault="00A17E8E" w:rsidP="00B23C9B">
            <w:pPr>
              <w:rPr>
                <w:b/>
                <w:bCs/>
                <w:color w:val="000000"/>
                <w:sz w:val="16"/>
                <w:szCs w:val="16"/>
              </w:rPr>
            </w:pPr>
            <w:r>
              <w:rPr>
                <w:b/>
                <w:bCs/>
                <w:color w:val="000000"/>
                <w:sz w:val="16"/>
                <w:szCs w:val="16"/>
              </w:rPr>
              <w:t>5.04.13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M.Z.RIBARIĆE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"5.04.14" \f C \l "4"</w:instrText>
            </w:r>
            <w:r>
              <w:fldChar w:fldCharType="end"/>
            </w:r>
          </w:p>
          <w:p w:rsidR="00A17E8E" w:rsidRDefault="00A17E8E" w:rsidP="00B23C9B">
            <w:pPr>
              <w:rPr>
                <w:b/>
                <w:bCs/>
                <w:color w:val="000000"/>
                <w:sz w:val="16"/>
                <w:szCs w:val="16"/>
              </w:rPr>
            </w:pPr>
            <w:r>
              <w:rPr>
                <w:b/>
                <w:bCs/>
                <w:color w:val="000000"/>
                <w:sz w:val="16"/>
                <w:szCs w:val="16"/>
              </w:rPr>
              <w:t>5.04.14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M.Z.SUVI DO</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"5.04.15" \f C \l "4"</w:instrText>
            </w:r>
            <w:r>
              <w:fldChar w:fldCharType="end"/>
            </w:r>
          </w:p>
          <w:p w:rsidR="00A17E8E" w:rsidRDefault="00A17E8E" w:rsidP="00B23C9B">
            <w:pPr>
              <w:rPr>
                <w:b/>
                <w:bCs/>
                <w:color w:val="000000"/>
                <w:sz w:val="16"/>
                <w:szCs w:val="16"/>
              </w:rPr>
            </w:pPr>
            <w:r>
              <w:rPr>
                <w:b/>
                <w:bCs/>
                <w:color w:val="000000"/>
                <w:sz w:val="16"/>
                <w:szCs w:val="16"/>
              </w:rPr>
              <w:t>5.04.15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M.Z.DOBRINJA</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"5.04.16" \f C \l "4"</w:instrText>
            </w:r>
            <w:r>
              <w:fldChar w:fldCharType="end"/>
            </w:r>
          </w:p>
          <w:p w:rsidR="00A17E8E" w:rsidRDefault="00A17E8E" w:rsidP="00B23C9B">
            <w:pPr>
              <w:rPr>
                <w:b/>
                <w:bCs/>
                <w:color w:val="000000"/>
                <w:sz w:val="16"/>
                <w:szCs w:val="16"/>
              </w:rPr>
            </w:pPr>
            <w:r>
              <w:rPr>
                <w:b/>
                <w:bCs/>
                <w:color w:val="000000"/>
                <w:sz w:val="16"/>
                <w:szCs w:val="16"/>
              </w:rPr>
              <w:t>5.04.16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DRUGA M.Z. TUTIN</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"5.04.17" \f C \l "4"</w:instrText>
            </w:r>
            <w:r>
              <w:fldChar w:fldCharType="end"/>
            </w:r>
          </w:p>
          <w:p w:rsidR="00A17E8E" w:rsidRDefault="00A17E8E" w:rsidP="00B23C9B">
            <w:pPr>
              <w:rPr>
                <w:b/>
                <w:bCs/>
                <w:color w:val="000000"/>
                <w:sz w:val="16"/>
                <w:szCs w:val="16"/>
              </w:rPr>
            </w:pPr>
            <w:r>
              <w:rPr>
                <w:b/>
                <w:bCs/>
                <w:color w:val="000000"/>
                <w:sz w:val="16"/>
                <w:szCs w:val="16"/>
              </w:rPr>
              <w:t>5.04.17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M.Z.CRKVINE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149.000,00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0,08</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"5.04.18" \f C \l "4"</w:instrText>
            </w:r>
            <w:r>
              <w:fldChar w:fldCharType="end"/>
            </w:r>
          </w:p>
          <w:p w:rsidR="00A17E8E" w:rsidRDefault="00A17E8E" w:rsidP="00B23C9B">
            <w:pPr>
              <w:rPr>
                <w:b/>
                <w:bCs/>
                <w:color w:val="000000"/>
                <w:sz w:val="16"/>
                <w:szCs w:val="16"/>
              </w:rPr>
            </w:pPr>
            <w:r>
              <w:rPr>
                <w:b/>
                <w:bCs/>
                <w:color w:val="000000"/>
                <w:sz w:val="16"/>
                <w:szCs w:val="16"/>
              </w:rPr>
              <w:t>5.04.18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M.Z.DUBOVO</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"5.04.19" \f C \l "4"</w:instrText>
            </w:r>
            <w:r>
              <w:fldChar w:fldCharType="end"/>
            </w:r>
          </w:p>
          <w:p w:rsidR="00A17E8E" w:rsidRDefault="00A17E8E" w:rsidP="00B23C9B">
            <w:pPr>
              <w:rPr>
                <w:b/>
                <w:bCs/>
                <w:color w:val="000000"/>
                <w:sz w:val="16"/>
                <w:szCs w:val="16"/>
              </w:rPr>
            </w:pPr>
            <w:r>
              <w:rPr>
                <w:b/>
                <w:bCs/>
                <w:color w:val="000000"/>
                <w:sz w:val="16"/>
                <w:szCs w:val="16"/>
              </w:rPr>
              <w:t>5.04.19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M.Z.BUJKOVIĆE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5.04.19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"5.04.20" \f C \l "4"</w:instrText>
            </w:r>
            <w:r>
              <w:fldChar w:fldCharType="end"/>
            </w:r>
          </w:p>
          <w:p w:rsidR="00A17E8E" w:rsidRDefault="00A17E8E" w:rsidP="00B23C9B">
            <w:pPr>
              <w:rPr>
                <w:b/>
                <w:bCs/>
                <w:color w:val="000000"/>
                <w:sz w:val="16"/>
                <w:szCs w:val="16"/>
              </w:rPr>
            </w:pPr>
            <w:r>
              <w:rPr>
                <w:b/>
                <w:bCs/>
                <w:color w:val="000000"/>
                <w:sz w:val="16"/>
                <w:szCs w:val="16"/>
              </w:rPr>
              <w:t>5.04.20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TREĆA M.Z.TUTIN</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5.04.20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"5.04.21" \f C \l "4"</w:instrText>
            </w:r>
            <w:r>
              <w:fldChar w:fldCharType="end"/>
            </w:r>
          </w:p>
          <w:p w:rsidR="00A17E8E" w:rsidRDefault="00A17E8E" w:rsidP="00B23C9B">
            <w:pPr>
              <w:rPr>
                <w:b/>
                <w:bCs/>
                <w:color w:val="000000"/>
                <w:sz w:val="16"/>
                <w:szCs w:val="16"/>
              </w:rPr>
            </w:pPr>
            <w:r>
              <w:rPr>
                <w:b/>
                <w:bCs/>
                <w:color w:val="000000"/>
                <w:sz w:val="16"/>
                <w:szCs w:val="16"/>
              </w:rPr>
              <w:t>5.04.21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ČETVRTA M.Z.TUTIN</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5.04.21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"5.04.22" \f C \l "4"</w:instrText>
            </w:r>
            <w:r>
              <w:fldChar w:fldCharType="end"/>
            </w:r>
          </w:p>
          <w:p w:rsidR="00A17E8E" w:rsidRDefault="00A17E8E" w:rsidP="00B23C9B">
            <w:pPr>
              <w:rPr>
                <w:b/>
                <w:bCs/>
                <w:color w:val="000000"/>
                <w:sz w:val="16"/>
                <w:szCs w:val="16"/>
              </w:rPr>
            </w:pPr>
            <w:r>
              <w:rPr>
                <w:b/>
                <w:bCs/>
                <w:color w:val="000000"/>
                <w:sz w:val="16"/>
                <w:szCs w:val="16"/>
              </w:rPr>
              <w:t>5.04.22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M.Z.ŽIRČE</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5.04.22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"5.04.23" \f C \l "4"</w:instrText>
            </w:r>
            <w:r>
              <w:fldChar w:fldCharType="end"/>
            </w:r>
          </w:p>
          <w:p w:rsidR="00A17E8E" w:rsidRDefault="00A17E8E" w:rsidP="00B23C9B">
            <w:pPr>
              <w:rPr>
                <w:b/>
                <w:bCs/>
                <w:color w:val="000000"/>
                <w:sz w:val="16"/>
                <w:szCs w:val="16"/>
              </w:rPr>
            </w:pPr>
            <w:r>
              <w:rPr>
                <w:b/>
                <w:bCs/>
                <w:color w:val="000000"/>
                <w:sz w:val="16"/>
                <w:szCs w:val="16"/>
              </w:rPr>
              <w:t>5.04.23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PRVA M.Z.TUTIN</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5.04.23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7E8E" w:rsidRDefault="000F62F2" w:rsidP="00B23C9B">
            <w:pPr>
              <w:rPr>
                <w:vanish/>
              </w:rPr>
            </w:pPr>
            <w:r>
              <w:fldChar w:fldCharType="begin"/>
            </w:r>
            <w:r w:rsidR="00A17E8E">
              <w:instrText>TC "5.04.24" \f C \l "4"</w:instrText>
            </w:r>
            <w:r>
              <w:fldChar w:fldCharType="end"/>
            </w:r>
          </w:p>
          <w:p w:rsidR="00A17E8E" w:rsidRDefault="00A17E8E" w:rsidP="00B23C9B">
            <w:pPr>
              <w:rPr>
                <w:b/>
                <w:bCs/>
                <w:color w:val="000000"/>
                <w:sz w:val="16"/>
                <w:szCs w:val="16"/>
              </w:rPr>
            </w:pPr>
            <w:r>
              <w:rPr>
                <w:b/>
                <w:bCs/>
                <w:color w:val="000000"/>
                <w:sz w:val="16"/>
                <w:szCs w:val="16"/>
              </w:rPr>
              <w:t>5.04.24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PETA M.Z.TUTIN</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0,01</w:t>
            </w:r>
          </w:p>
        </w:tc>
      </w:tr>
      <w:tr w:rsidR="00A17E8E" w:rsidTr="00B23C9B">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7E8E" w:rsidRDefault="00A17E8E" w:rsidP="00B23C9B">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7E8E" w:rsidRDefault="00A17E8E" w:rsidP="00B23C9B">
            <w:pPr>
              <w:jc w:val="right"/>
              <w:rPr>
                <w:color w:val="000000"/>
                <w:sz w:val="16"/>
                <w:szCs w:val="16"/>
              </w:rPr>
            </w:pPr>
            <w:r>
              <w:rPr>
                <w:color w:val="000000"/>
                <w:sz w:val="16"/>
                <w:szCs w:val="16"/>
              </w:rPr>
              <w:t>0,00</w:t>
            </w: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5.04.24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7E8E" w:rsidRDefault="00A17E8E" w:rsidP="00B23C9B">
            <w:pPr>
              <w:spacing w:line="1" w:lineRule="auto"/>
            </w:pP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MESNE ZAJEDNICE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1.003.000,00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7E8E" w:rsidRDefault="00A17E8E" w:rsidP="00B23C9B">
            <w:pPr>
              <w:jc w:val="right"/>
              <w:rPr>
                <w:b/>
                <w:bCs/>
                <w:color w:val="000000"/>
                <w:sz w:val="16"/>
                <w:szCs w:val="16"/>
              </w:rPr>
            </w:pPr>
            <w:r>
              <w:rPr>
                <w:b/>
                <w:bCs/>
                <w:color w:val="000000"/>
                <w:sz w:val="16"/>
                <w:szCs w:val="16"/>
              </w:rPr>
              <w:t>0,54</w:t>
            </w:r>
          </w:p>
        </w:tc>
      </w:tr>
      <w:tr w:rsidR="00A17E8E" w:rsidTr="00B23C9B">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7E8E" w:rsidRDefault="00A17E8E" w:rsidP="00B23C9B">
            <w:pPr>
              <w:spacing w:line="1" w:lineRule="auto"/>
            </w:pPr>
          </w:p>
        </w:tc>
      </w:tr>
      <w:tr w:rsidR="00A17E8E" w:rsidTr="00B23C9B">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175.518.000,00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10.890.000,00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186.408.000,00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7E8E" w:rsidRDefault="00A17E8E" w:rsidP="00B23C9B">
            <w:pPr>
              <w:jc w:val="right"/>
              <w:rPr>
                <w:b/>
                <w:bCs/>
                <w:color w:val="000000"/>
                <w:sz w:val="16"/>
                <w:szCs w:val="16"/>
              </w:rPr>
            </w:pPr>
            <w:r>
              <w:rPr>
                <w:b/>
                <w:bCs/>
                <w:color w:val="000000"/>
                <w:sz w:val="16"/>
                <w:szCs w:val="16"/>
              </w:rPr>
              <w:t>100,00</w:t>
            </w:r>
          </w:p>
        </w:tc>
      </w:tr>
      <w:tr w:rsidR="00A17E8E" w:rsidTr="00B23C9B">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7E8E" w:rsidRDefault="00A17E8E" w:rsidP="00B23C9B">
            <w:pPr>
              <w:spacing w:line="1" w:lineRule="auto"/>
            </w:pPr>
          </w:p>
        </w:tc>
      </w:tr>
      <w:tr w:rsidR="00A17E8E" w:rsidTr="00B23C9B">
        <w:tc>
          <w:tcPr>
            <w:tcW w:w="1650"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Ukupno za BK</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rPr>
                <w:b/>
                <w:bCs/>
                <w:color w:val="000000"/>
                <w:sz w:val="16"/>
                <w:szCs w:val="16"/>
              </w:rPr>
            </w:pPr>
            <w:r>
              <w:rPr>
                <w:b/>
                <w:bCs/>
                <w:color w:val="000000"/>
                <w:sz w:val="16"/>
                <w:szCs w:val="16"/>
              </w:rPr>
              <w:t>BUDŽET OPŠTINE TUTIN</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175.518.000,00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10.890.000,00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7E8E" w:rsidRDefault="00A17E8E" w:rsidP="00B23C9B">
            <w:pPr>
              <w:jc w:val="right"/>
              <w:rPr>
                <w:b/>
                <w:bCs/>
                <w:color w:val="000000"/>
                <w:sz w:val="16"/>
                <w:szCs w:val="16"/>
              </w:rPr>
            </w:pPr>
            <w:r>
              <w:rPr>
                <w:b/>
                <w:bCs/>
                <w:color w:val="000000"/>
                <w:sz w:val="16"/>
                <w:szCs w:val="16"/>
              </w:rPr>
              <w:t>186.408.000,00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A17E8E" w:rsidRDefault="00A17E8E" w:rsidP="00B23C9B">
            <w:pPr>
              <w:jc w:val="right"/>
              <w:rPr>
                <w:b/>
                <w:bCs/>
                <w:color w:val="000000"/>
                <w:sz w:val="16"/>
                <w:szCs w:val="16"/>
              </w:rPr>
            </w:pPr>
            <w:r>
              <w:rPr>
                <w:b/>
                <w:bCs/>
                <w:color w:val="000000"/>
                <w:sz w:val="16"/>
                <w:szCs w:val="16"/>
              </w:rPr>
              <w:t>100,00</w:t>
            </w:r>
          </w:p>
        </w:tc>
      </w:tr>
    </w:tbl>
    <w:p w:rsidR="0034517C" w:rsidRDefault="0034517C" w:rsidP="0034517C">
      <w:pPr>
        <w:rPr>
          <w:vanish/>
        </w:rPr>
      </w:pPr>
    </w:p>
    <w:p w:rsidR="0034517C" w:rsidRDefault="0034517C" w:rsidP="00235894">
      <w:pPr>
        <w:tabs>
          <w:tab w:val="left" w:pos="990"/>
        </w:tabs>
        <w:rPr>
          <w:vanish/>
        </w:rPr>
      </w:pPr>
    </w:p>
    <w:p w:rsidR="0034517C" w:rsidRDefault="0034517C" w:rsidP="0034517C">
      <w:pPr>
        <w:rPr>
          <w:vanish/>
        </w:rPr>
      </w:pPr>
    </w:p>
    <w:p w:rsidR="0034517C" w:rsidRDefault="0034517C" w:rsidP="0034517C">
      <w:pPr>
        <w:rPr>
          <w:vanish/>
        </w:rPr>
      </w:pPr>
    </w:p>
    <w:p w:rsidR="0034517C" w:rsidRDefault="0034517C" w:rsidP="0034517C">
      <w:pPr>
        <w:rPr>
          <w:vanish/>
        </w:rPr>
      </w:pPr>
    </w:p>
    <w:p w:rsidR="00E1748C" w:rsidRPr="007D6CBA" w:rsidRDefault="00E1748C" w:rsidP="008A4154">
      <w:pPr>
        <w:rPr>
          <w:vanish/>
        </w:rPr>
      </w:pPr>
      <w:bookmarkStart w:id="118" w:name="_Toc5.04.15"/>
      <w:bookmarkEnd w:id="118"/>
    </w:p>
    <w:p w:rsidR="008A4154" w:rsidRPr="007D6CBA" w:rsidRDefault="008A4154" w:rsidP="008A4154">
      <w:pPr>
        <w:rPr>
          <w:vanish/>
        </w:rPr>
      </w:pPr>
    </w:p>
    <w:p w:rsidR="008A4154" w:rsidRPr="007D6CBA" w:rsidRDefault="008A4154" w:rsidP="008A4154">
      <w:pPr>
        <w:rPr>
          <w:vanish/>
        </w:rPr>
      </w:pPr>
    </w:p>
    <w:p w:rsidR="008A4154" w:rsidRPr="007D6CBA" w:rsidRDefault="008A4154" w:rsidP="008A4154">
      <w:pPr>
        <w:rPr>
          <w:vanish/>
        </w:rPr>
      </w:pPr>
    </w:p>
    <w:p w:rsidR="008A4154" w:rsidRPr="007D6CBA" w:rsidRDefault="008A4154" w:rsidP="008A4154">
      <w:pPr>
        <w:rPr>
          <w:vanish/>
        </w:rPr>
      </w:pPr>
    </w:p>
    <w:p w:rsidR="008A4154" w:rsidRPr="007D6CBA" w:rsidRDefault="008A4154" w:rsidP="008A4154">
      <w:pPr>
        <w:rPr>
          <w:vanish/>
        </w:rPr>
      </w:pPr>
    </w:p>
    <w:p w:rsidR="008A4154" w:rsidRPr="008A4154" w:rsidRDefault="008A4154" w:rsidP="008A4154">
      <w:pPr>
        <w:rPr>
          <w:vanish/>
          <w:highlight w:val="yellow"/>
        </w:rPr>
      </w:pPr>
    </w:p>
    <w:p w:rsidR="00F34F90" w:rsidRPr="001973A8" w:rsidRDefault="00F34F90">
      <w:pPr>
        <w:rPr>
          <w:vanish/>
          <w:highlight w:val="yellow"/>
        </w:rPr>
      </w:pPr>
      <w:bookmarkStart w:id="119" w:name="__bookmark_38"/>
      <w:bookmarkEnd w:id="119"/>
    </w:p>
    <w:p w:rsidR="00F34F90" w:rsidRPr="001973A8" w:rsidRDefault="00F34F90">
      <w:pPr>
        <w:rPr>
          <w:vanish/>
          <w:highlight w:val="yellow"/>
        </w:rPr>
      </w:pPr>
      <w:bookmarkStart w:id="120" w:name="__bookmark_39"/>
      <w:bookmarkEnd w:id="120"/>
    </w:p>
    <w:p w:rsidR="00F34F90" w:rsidRPr="001973A8" w:rsidRDefault="00F34F90">
      <w:pPr>
        <w:rPr>
          <w:vanish/>
          <w:highlight w:val="yellow"/>
        </w:rPr>
      </w:pPr>
      <w:bookmarkStart w:id="121" w:name="__bookmark_41"/>
      <w:bookmarkEnd w:id="121"/>
    </w:p>
    <w:p w:rsidR="00F34F90" w:rsidRPr="00341C7D" w:rsidRDefault="00F34F90">
      <w:pPr>
        <w:rPr>
          <w:vanish/>
          <w:highlight w:val="green"/>
        </w:rPr>
      </w:pPr>
      <w:bookmarkStart w:id="122" w:name="__bookmark_42"/>
      <w:bookmarkEnd w:id="122"/>
    </w:p>
    <w:sectPr w:rsidR="00F34F90" w:rsidRPr="00341C7D" w:rsidSect="00F34F90">
      <w:headerReference w:type="default" r:id="rId50"/>
      <w:footerReference w:type="default" r:id="rId5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C19" w:rsidRDefault="00515C19" w:rsidP="00F34F90">
      <w:r>
        <w:separator/>
      </w:r>
    </w:p>
  </w:endnote>
  <w:endnote w:type="continuationSeparator" w:id="0">
    <w:p w:rsidR="00515C19" w:rsidRDefault="00515C19" w:rsidP="00F3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8404C8">
      <w:trPr>
        <w:trHeight w:val="450"/>
        <w:hidden/>
      </w:trPr>
      <w:tc>
        <w:tcPr>
          <w:tcW w:w="11400" w:type="dxa"/>
        </w:tcPr>
        <w:p w:rsidR="008404C8" w:rsidRDefault="008404C8">
          <w:pPr>
            <w:rPr>
              <w:vanish/>
            </w:rPr>
          </w:pPr>
        </w:p>
        <w:tbl>
          <w:tblPr>
            <w:tblW w:w="11185" w:type="dxa"/>
            <w:tblLayout w:type="fixed"/>
            <w:tblLook w:val="01E0" w:firstRow="1" w:lastRow="1" w:firstColumn="1" w:lastColumn="1" w:noHBand="0" w:noVBand="0"/>
          </w:tblPr>
          <w:tblGrid>
            <w:gridCol w:w="390"/>
            <w:gridCol w:w="7045"/>
            <w:gridCol w:w="3750"/>
          </w:tblGrid>
          <w:tr w:rsidR="008404C8">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8"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6E044" id="AutoShape 58"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L3tRmfABAADeAwAADgAAAAAAAAAAAAAAAAAuAgAAZHJzL2Uyb0RvYy54&#10;bWxQSwECLQAUAAYACAAAACEAhluH1dgAAAAFAQAADwAAAAAAAAAAAAAAAABKBAAAZHJzL2Rvd25y&#10;ZXYueG1sUEsFBgAAAAAEAAQA8wAAAE8FAAAAAA==&#10;" filled="f" stroked="f">
                            <o:lock v:ext="edit" aspectratio="t" selection="t"/>
                          </v:rect>
                        </w:pict>
                      </mc:Fallback>
                    </mc:AlternateContent>
                  </w:r>
                  <w:r w:rsidR="008404C8">
                    <w:rPr>
                      <w:noProof/>
                      <w:lang w:eastAsia="en-US"/>
                    </w:rPr>
                    <w:drawing>
                      <wp:inline distT="0" distB="0" distL="0" distR="0">
                        <wp:extent cx="228600" cy="228600"/>
                        <wp:effectExtent l="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404C8">
                  <w:tc>
                    <w:tcPr>
                      <w:tcW w:w="7045" w:type="dxa"/>
                      <w:tcMar>
                        <w:top w:w="0" w:type="dxa"/>
                        <w:left w:w="0" w:type="dxa"/>
                        <w:bottom w:w="0" w:type="dxa"/>
                        <w:right w:w="0" w:type="dxa"/>
                      </w:tcMar>
                    </w:tcPr>
                    <w:p w:rsidR="008404C8" w:rsidRDefault="008404C8">
                      <w:pPr>
                        <w:divId w:val="2365644"/>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vAlign w:val="cente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1</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555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6" name="Rectangle 16"/>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C08B8" id="Rectangle 16" o:spid="_x0000_s1026" style="position:absolute;margin-left:0;margin-top:0;width:50pt;height:50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CP2Bxr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8404C8">
                    <w:rPr>
                      <w:noProof/>
                      <w:lang w:eastAsia="en-US"/>
                    </w:rPr>
                    <w:drawing>
                      <wp:inline distT="0" distB="0" distL="0" distR="0">
                        <wp:extent cx="228600" cy="228600"/>
                        <wp:effectExtent l="0" t="0" r="0" b="0"/>
                        <wp:docPr id="1194196262" name="Picture 119419626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80</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70483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5" name="AutoShap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80D17" id="AutoShape 30" o:spid="_x0000_s1026" style="position:absolute;margin-left:0;margin-top:0;width:50pt;height:50pt;z-index:25170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" filled="f" stroked="f">
                            <o:lock v:ext="edit" aspectratio="t" selection="t"/>
                          </v:rect>
                        </w:pict>
                      </mc:Fallback>
                    </mc:AlternateContent>
                  </w:r>
                  <w:r w:rsidR="008404C8">
                    <w:rPr>
                      <w:noProof/>
                      <w:lang w:eastAsia="en-US"/>
                    </w:rPr>
                    <w:drawing>
                      <wp:inline distT="0" distB="0" distL="0" distR="0">
                        <wp:extent cx="230505" cy="230505"/>
                        <wp:effectExtent l="0" t="0" r="0" b="0"/>
                        <wp:docPr id="1861962509" name="Picture 186196250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83</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760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4" name="Rectangle 14"/>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5FA11" id="Rectangle 14" o:spid="_x0000_s1026" style="position:absolute;margin-left:0;margin-top:0;width:50pt;height:50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AaQ5VD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8404C8">
                    <w:rPr>
                      <w:noProof/>
                      <w:lang w:eastAsia="en-US"/>
                    </w:rPr>
                    <w:drawing>
                      <wp:inline distT="0" distB="0" distL="0" distR="0">
                        <wp:extent cx="228600" cy="228600"/>
                        <wp:effectExtent l="0" t="0" r="0" b="0"/>
                        <wp:docPr id="21" name="Picture 2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84</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8624" behindDoc="0" locked="0" layoutInCell="1" allowOverlap="1">
                            <wp:simplePos x="0" y="0"/>
                            <wp:positionH relativeFrom="column">
                              <wp:posOffset>0</wp:posOffset>
                            </wp:positionH>
                            <wp:positionV relativeFrom="paragraph">
                              <wp:posOffset>0</wp:posOffset>
                            </wp:positionV>
                            <wp:extent cx="635000" cy="635000"/>
                            <wp:effectExtent l="0" t="0" r="0" b="0"/>
                            <wp:wrapNone/>
                            <wp:docPr id="13" name="Rectangle 1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A23F" id="Rectangle 13" o:spid="_x0000_s1026" style="position:absolute;margin-left:0;margin-top:0;width:50pt;height:50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BPofPD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8404C8">
                    <w:rPr>
                      <w:noProof/>
                      <w:lang w:eastAsia="en-US"/>
                    </w:rPr>
                    <w:drawing>
                      <wp:inline distT="0" distB="0" distL="0" distR="0">
                        <wp:extent cx="228600" cy="228600"/>
                        <wp:effectExtent l="0" t="0" r="0" b="0"/>
                        <wp:docPr id="757589090" name="Picture 757589090"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85</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964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1" name="Rectangle 1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FE641" id="Rectangle 11" o:spid="_x0000_s1026" style="position:absolute;margin-left:0;margin-top:0;width:50pt;height:50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No6euvtAQAA0wMAAA4AAAAAAAAAAAAAAAAALgIAAGRycy9lMm9Eb2MueG1s&#10;UEsBAi0AFAAGAAgAAAAhAE61lVfZAAAABQEAAA8AAAAAAAAAAAAAAAAARwQAAGRycy9kb3ducmV2&#10;LnhtbFBLBQYAAAAABAAEAPMAAABNBQAAAAA=&#10;" filled="f" stroked="f">
                            <o:lock v:ext="edit" aspectratio="t" selection="t"/>
                          </v:rect>
                        </w:pict>
                      </mc:Fallback>
                    </mc:AlternateContent>
                  </w:r>
                  <w:r w:rsidR="008404C8">
                    <w:rPr>
                      <w:noProof/>
                      <w:lang w:eastAsia="en-US"/>
                    </w:rPr>
                    <w:drawing>
                      <wp:inline distT="0" distB="0" distL="0" distR="0">
                        <wp:extent cx="228600" cy="228600"/>
                        <wp:effectExtent l="0" t="0" r="0" b="0"/>
                        <wp:docPr id="23" name="Picture 2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86</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4067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0" name="Rectangle 10"/>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84C44" id="Rectangle 10" o:spid="_x0000_s1026" style="position:absolute;margin-left:0;margin-top:0;width:50pt;height:50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DB0hhLtAQAA0wMAAA4AAAAAAAAAAAAAAAAALgIAAGRycy9lMm9Eb2MueG1s&#10;UEsBAi0AFAAGAAgAAAAhAE61lVfZAAAABQEAAA8AAAAAAAAAAAAAAAAARwQAAGRycy9kb3ducmV2&#10;LnhtbFBLBQYAAAAABAAEAPMAAABNBQAAAAA=&#10;" filled="f" stroked="f">
                            <o:lock v:ext="edit" aspectratio="t" selection="t"/>
                          </v:rect>
                        </w:pict>
                      </mc:Fallback>
                    </mc:AlternateContent>
                  </w:r>
                  <w:r w:rsidR="008404C8">
                    <w:rPr>
                      <w:noProof/>
                      <w:lang w:eastAsia="en-US"/>
                    </w:rPr>
                    <w:drawing>
                      <wp:inline distT="0" distB="0" distL="0" distR="0">
                        <wp:extent cx="228600" cy="228600"/>
                        <wp:effectExtent l="0" t="0" r="0" b="0"/>
                        <wp:docPr id="368206848" name="Picture 36820684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87</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41696" behindDoc="0" locked="0" layoutInCell="1" allowOverlap="1">
                            <wp:simplePos x="0" y="0"/>
                            <wp:positionH relativeFrom="column">
                              <wp:posOffset>0</wp:posOffset>
                            </wp:positionH>
                            <wp:positionV relativeFrom="paragraph">
                              <wp:posOffset>0</wp:posOffset>
                            </wp:positionV>
                            <wp:extent cx="635000" cy="635000"/>
                            <wp:effectExtent l="0" t="0" r="0" b="0"/>
                            <wp:wrapNone/>
                            <wp:docPr id="9" name="Rectangle 9"/>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FCE8" id="Rectangle 9" o:spid="_x0000_s1026" style="position:absolute;margin-left:0;margin-top:0;width:50pt;height:50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FBdYjXtAQAA0QMAAA4AAAAAAAAAAAAAAAAALgIAAGRycy9lMm9Eb2MueG1s&#10;UEsBAi0AFAAGAAgAAAAhAE61lVfZAAAABQEAAA8AAAAAAAAAAAAAAAAARwQAAGRycy9kb3ducmV2&#10;LnhtbFBLBQYAAAAABAAEAPMAAABNBQAAAAA=&#10;" filled="f" stroked="f">
                            <o:lock v:ext="edit" aspectratio="t" selection="t"/>
                          </v:rect>
                        </w:pict>
                      </mc:Fallback>
                    </mc:AlternateContent>
                  </w:r>
                  <w:r w:rsidR="008404C8">
                    <w:rPr>
                      <w:noProof/>
                      <w:lang w:eastAsia="en-US"/>
                    </w:rPr>
                    <w:drawing>
                      <wp:inline distT="0" distB="0" distL="0" distR="0">
                        <wp:extent cx="228600" cy="228600"/>
                        <wp:effectExtent l="0" t="0" r="0" b="0"/>
                        <wp:docPr id="1272541782" name="Picture 127254178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88</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42720" behindDoc="0" locked="0" layoutInCell="1" allowOverlap="1">
                            <wp:simplePos x="0" y="0"/>
                            <wp:positionH relativeFrom="column">
                              <wp:posOffset>0</wp:posOffset>
                            </wp:positionH>
                            <wp:positionV relativeFrom="paragraph">
                              <wp:posOffset>0</wp:posOffset>
                            </wp:positionV>
                            <wp:extent cx="635000" cy="635000"/>
                            <wp:effectExtent l="0" t="0" r="0" b="0"/>
                            <wp:wrapNone/>
                            <wp:docPr id="7" name="Rectangle 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71358" id="Rectangle 7" o:spid="_x0000_s1026" style="position:absolute;margin-left:0;margin-top:0;width:50pt;height:50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M1jNDvtAQAA0QMAAA4AAAAAAAAAAAAAAAAALgIAAGRycy9lMm9Eb2MueG1s&#10;UEsBAi0AFAAGAAgAAAAhAE61lVfZAAAABQEAAA8AAAAAAAAAAAAAAAAARwQAAGRycy9kb3ducmV2&#10;LnhtbFBLBQYAAAAABAAEAPMAAABNBQAAAAA=&#10;" filled="f" stroked="f">
                            <o:lock v:ext="edit" aspectratio="t" selection="t"/>
                          </v:rect>
                        </w:pict>
                      </mc:Fallback>
                    </mc:AlternateContent>
                  </w:r>
                  <w:r w:rsidR="008404C8">
                    <w:rPr>
                      <w:noProof/>
                      <w:lang w:eastAsia="en-US"/>
                    </w:rPr>
                    <w:drawing>
                      <wp:inline distT="0" distB="0" distL="0" distR="0">
                        <wp:extent cx="228600" cy="228600"/>
                        <wp:effectExtent l="0" t="0" r="0" b="0"/>
                        <wp:docPr id="26" name="Picture 2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89</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43744" behindDoc="0" locked="0" layoutInCell="1" allowOverlap="1">
                            <wp:simplePos x="0" y="0"/>
                            <wp:positionH relativeFrom="column">
                              <wp:posOffset>0</wp:posOffset>
                            </wp:positionH>
                            <wp:positionV relativeFrom="paragraph">
                              <wp:posOffset>0</wp:posOffset>
                            </wp:positionV>
                            <wp:extent cx="635000" cy="635000"/>
                            <wp:effectExtent l="0" t="0" r="0" b="0"/>
                            <wp:wrapNone/>
                            <wp:docPr id="5" name="Rectangle 5"/>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56D0" id="Rectangle 5" o:spid="_x0000_s1026" style="position:absolute;margin-left:0;margin-top:0;width:50pt;height:50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L8EGPbtAQAA0QMAAA4AAAAAAAAAAAAAAAAALgIAAGRycy9lMm9Eb2MueG1s&#10;UEsBAi0AFAAGAAgAAAAhAE61lVfZAAAABQEAAA8AAAAAAAAAAAAAAAAARwQAAGRycy9kb3ducmV2&#10;LnhtbFBLBQYAAAAABAAEAPMAAABNBQAAAAA=&#10;" filled="f" stroked="f">
                            <o:lock v:ext="edit" aspectratio="t" selection="t"/>
                          </v:rect>
                        </w:pict>
                      </mc:Fallback>
                    </mc:AlternateContent>
                  </w:r>
                  <w:r w:rsidR="008404C8">
                    <w:rPr>
                      <w:noProof/>
                      <w:lang w:eastAsia="en-US"/>
                    </w:rPr>
                    <w:drawing>
                      <wp:inline distT="0" distB="0" distL="0" distR="0">
                        <wp:extent cx="228600" cy="228600"/>
                        <wp:effectExtent l="0" t="0" r="0" b="0"/>
                        <wp:docPr id="934964083" name="Picture 93496408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90</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44768"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ctangle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13771" id="Rectangle 3" o:spid="_x0000_s1026" style="position:absolute;margin-left:0;margin-top:0;width:50pt;height:50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GirHXrtAQAA0QMAAA4AAAAAAAAAAAAAAAAALgIAAGRycy9lMm9Eb2MueG1s&#10;UEsBAi0AFAAGAAgAAAAhAE61lVfZAAAABQEAAA8AAAAAAAAAAAAAAAAARwQAAGRycy9kb3ducmV2&#10;LnhtbFBLBQYAAAAABAAEAPMAAABNBQAAAAA=&#10;" filled="f" stroked="f">
                            <o:lock v:ext="edit" aspectratio="t" selection="t"/>
                          </v:rect>
                        </w:pict>
                      </mc:Fallback>
                    </mc:AlternateContent>
                  </w:r>
                  <w:r w:rsidR="008404C8">
                    <w:rPr>
                      <w:noProof/>
                      <w:lang w:eastAsia="en-US"/>
                    </w:rPr>
                    <w:drawing>
                      <wp:inline distT="0" distB="0" distL="0" distR="0">
                        <wp:extent cx="228600" cy="228600"/>
                        <wp:effectExtent l="0" t="0" r="0" b="0"/>
                        <wp:docPr id="28" name="Picture 2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91</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8404C8">
      <w:trPr>
        <w:trHeight w:val="450"/>
        <w:hidden/>
      </w:trPr>
      <w:tc>
        <w:tcPr>
          <w:tcW w:w="11400" w:type="dxa"/>
        </w:tcPr>
        <w:p w:rsidR="008404C8" w:rsidRDefault="008404C8">
          <w:pPr>
            <w:rPr>
              <w:vanish/>
            </w:rPr>
          </w:pPr>
        </w:p>
        <w:tbl>
          <w:tblPr>
            <w:tblW w:w="11185" w:type="dxa"/>
            <w:tblLayout w:type="fixed"/>
            <w:tblLook w:val="01E0" w:firstRow="1" w:lastRow="1" w:firstColumn="1" w:lastColumn="1" w:noHBand="0" w:noVBand="0"/>
          </w:tblPr>
          <w:tblGrid>
            <w:gridCol w:w="390"/>
            <w:gridCol w:w="7045"/>
            <w:gridCol w:w="3750"/>
          </w:tblGrid>
          <w:tr w:rsidR="008404C8">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46" name="AutoShape 5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0A0BB" id="AutoShape 54"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IQQJC8gEAAN4DAAAOAAAAAAAAAAAAAAAAAC4CAABkcnMvZTJvRG9j&#10;LnhtbFBLAQItABQABgAIAAAAIQCGW4fV2AAAAAUBAAAPAAAAAAAAAAAAAAAAAEwEAABkcnMvZG93&#10;bnJldi54bWxQSwUGAAAAAAQABADzAAAAUQUAAAAA&#10;" filled="f" stroked="f">
                            <o:lock v:ext="edit" aspectratio="t" selection="t"/>
                          </v:rect>
                        </w:pict>
                      </mc:Fallback>
                    </mc:AlternateContent>
                  </w:r>
                  <w:r w:rsidR="008404C8">
                    <w:rPr>
                      <w:noProof/>
                      <w:lang w:eastAsia="en-US"/>
                    </w:rPr>
                    <w:drawing>
                      <wp:inline distT="0" distB="0" distL="0" distR="0">
                        <wp:extent cx="228600" cy="228600"/>
                        <wp:effectExtent l="0" t="0" r="0" b="0"/>
                        <wp:docPr id="12" name="Picture 1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404C8">
                  <w:tc>
                    <w:tcPr>
                      <w:tcW w:w="7045" w:type="dxa"/>
                      <w:tcMar>
                        <w:top w:w="0" w:type="dxa"/>
                        <w:left w:w="0" w:type="dxa"/>
                        <w:bottom w:w="0" w:type="dxa"/>
                        <w:right w:w="0" w:type="dxa"/>
                      </w:tcMar>
                    </w:tcPr>
                    <w:p w:rsidR="008404C8" w:rsidRDefault="008404C8" w:rsidP="008E2D1B">
                      <w:pPr>
                        <w:divId w:val="353658440"/>
                      </w:pPr>
                    </w:p>
                  </w:tc>
                </w:tr>
              </w:tbl>
              <w:p w:rsidR="008404C8" w:rsidRDefault="008404C8">
                <w:pPr>
                  <w:spacing w:line="1" w:lineRule="auto"/>
                </w:pPr>
              </w:p>
            </w:tc>
            <w:tc>
              <w:tcPr>
                <w:tcW w:w="3750" w:type="dxa"/>
                <w:tcMar>
                  <w:top w:w="0" w:type="dxa"/>
                  <w:left w:w="0" w:type="dxa"/>
                  <w:bottom w:w="0" w:type="dxa"/>
                  <w:right w:w="0" w:type="dxa"/>
                </w:tcMar>
                <w:vAlign w:val="cente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5</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457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Rectangle 2"/>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22023" id="Rectangle 2" o:spid="_x0000_s1026" style="position:absolute;margin-left:0;margin-top:0;width:50pt;height:50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NGYixztAQAA0QMAAA4AAAAAAAAAAAAAAAAALgIAAGRycy9lMm9Eb2MueG1s&#10;UEsBAi0AFAAGAAgAAAAhAE61lVfZAAAABQEAAA8AAAAAAAAAAAAAAAAARwQAAGRycy9kb3ducmV2&#10;LnhtbFBLBQYAAAAABAAEAPMAAABNBQ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92</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722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42" name="AutoShap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28E4" id="AutoShape 22" o:spid="_x0000_s1026" style="position:absolute;margin-left:0;margin-top:0;width:50pt;height:50pt;z-index:25172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" filled="f" stroked="f">
                            <o:lock v:ext="edit" aspectratio="t" selection="t"/>
                          </v:rect>
                        </w:pict>
                      </mc:Fallback>
                    </mc:AlternateContent>
                  </w:r>
                  <w:r w:rsidR="008404C8">
                    <w:rPr>
                      <w:noProof/>
                      <w:lang w:eastAsia="en-US"/>
                    </w:rPr>
                    <w:drawing>
                      <wp:inline distT="0" distB="0" distL="0" distR="0">
                        <wp:extent cx="230505" cy="230505"/>
                        <wp:effectExtent l="0" t="0" r="0" b="0"/>
                        <wp:docPr id="12767991" name="Picture 1276799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93</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C1EA" id="AutoShape 2"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8AEAANw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hlV/lvABAADcAwAADgAAAAAAAAAAAAAAAAAuAgAAZHJzL2Uyb0RvYy54&#10;bWxQSwECLQAUAAYACAAAACEAhluH1dgAAAAFAQAADwAAAAAAAAAAAAAAAABKBAAAZHJzL2Rvd25y&#10;ZXYueG1sUEsFBgAAAAAEAAQA8wAAAE8FAAAAAA==&#10;" filled="f" stroked="f">
                            <o:lock v:ext="edit" aspectratio="t" selection="t"/>
                          </v:rect>
                        </w:pict>
                      </mc:Fallback>
                    </mc:AlternateContent>
                  </w:r>
                  <w:r w:rsidR="008404C8">
                    <w:rPr>
                      <w:noProof/>
                      <w:lang w:eastAsia="en-US"/>
                    </w:rPr>
                    <w:drawing>
                      <wp:inline distT="0" distB="0" distL="0" distR="0">
                        <wp:extent cx="228600" cy="228600"/>
                        <wp:effectExtent l="0" t="0" r="0" b="0"/>
                        <wp:docPr id="29" name="Picture 2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divId w:val="1780103380"/>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99</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5" name="AutoShape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BBF4" id="AutoShape 38" o:spid="_x0000_s1026" style="position:absolute;margin-left:0;margin-top:0;width:50pt;height:50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Dbdk8c8gEAAN4DAAAOAAAAAAAAAAAAAAAAAC4CAABkcnMvZTJvRG9j&#10;LnhtbFBLAQItABQABgAIAAAAIQCGW4fV2AAAAAUBAAAPAAAAAAAAAAAAAAAAAEwEAABkcnMvZG93&#10;bnJldi54bWxQSwUGAAAAAAQABADzAAAAUQUAAAAA&#10;" filled="f" stroked="f">
                            <o:lock v:ext="edit" aspectratio="t" selection="t"/>
                          </v:rect>
                        </w:pict>
                      </mc:Fallback>
                    </mc:AlternateContent>
                  </w:r>
                  <w:r w:rsidR="008404C8">
                    <w:rPr>
                      <w:noProof/>
                      <w:lang w:eastAsia="en-US"/>
                    </w:rPr>
                    <w:drawing>
                      <wp:inline distT="0" distB="0" distL="0" distR="0">
                        <wp:extent cx="228600" cy="228600"/>
                        <wp:effectExtent l="0" t="0" r="0" b="0"/>
                        <wp:docPr id="50" name="Picture 50"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10</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720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56"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A8887" id="AutoShape 50" o:spid="_x0000_s1026" style="position:absolute;margin-left:0;margin-top:0;width:50pt;height:50pt;z-index:25172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" filled="f" stroked="f">
                            <o:lock v:ext="edit" aspectratio="t" selection="t"/>
                          </v:rect>
                        </w:pict>
                      </mc:Fallback>
                    </mc:AlternateContent>
                  </w:r>
                  <w:r w:rsidR="008404C8">
                    <w:rPr>
                      <w:noProof/>
                      <w:lang w:eastAsia="en-US"/>
                    </w:rPr>
                    <w:drawing>
                      <wp:inline distT="0" distB="0" distL="0" distR="0">
                        <wp:extent cx="230505" cy="230505"/>
                        <wp:effectExtent l="0" t="0" r="0" b="0"/>
                        <wp:docPr id="799277912" name="Picture 79927791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sidR="00833410">
                        <w:rPr>
                          <w:noProof/>
                          <w:color w:val="000000"/>
                        </w:rPr>
                        <w:t>33</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sidR="00833410">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0" name="AutoShap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4DDCD" id="AutoShape 36"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AL0nAK8gEAAN4DAAAOAAAAAAAAAAAAAAAAAC4CAABkcnMvZTJvRG9j&#10;LnhtbFBLAQItABQABgAIAAAAIQCGW4fV2AAAAAUBAAAPAAAAAAAAAAAAAAAAAEwEAABkcnMvZG93&#10;bnJldi54bWxQSwUGAAAAAAQABADzAAAAUQUAAAAA&#10;" filled="f" stroked="f">
                            <o:lock v:ext="edit" aspectratio="t" selection="t"/>
                          </v:rect>
                        </w:pict>
                      </mc:Fallback>
                    </mc:AlternateContent>
                  </w:r>
                  <w:r w:rsidR="008404C8">
                    <w:rPr>
                      <w:noProof/>
                      <w:lang w:eastAsia="en-US"/>
                    </w:rPr>
                    <w:drawing>
                      <wp:inline distT="0" distB="0" distL="0" distR="0">
                        <wp:extent cx="228600" cy="228600"/>
                        <wp:effectExtent l="0" t="0" r="0" b="0"/>
                        <wp:docPr id="6" name="Picture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divId w:val="189073620"/>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sidR="00833410">
                        <w:rPr>
                          <w:noProof/>
                          <w:color w:val="000000"/>
                        </w:rPr>
                        <w:t>34</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sidR="00833410">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lang w:eastAsia="en-US"/>
                    </w:rPr>
                    <mc:AlternateContent>
                      <mc:Choice Requires="wps">
                        <w:drawing>
                          <wp:anchor distT="0" distB="0" distL="114300" distR="114300" simplePos="0" relativeHeight="251701760" behindDoc="0" locked="0" layoutInCell="1" allowOverlap="1">
                            <wp:simplePos x="0" y="0"/>
                            <wp:positionH relativeFrom="column">
                              <wp:posOffset>0</wp:posOffset>
                            </wp:positionH>
                            <wp:positionV relativeFrom="paragraph">
                              <wp:posOffset>0</wp:posOffset>
                            </wp:positionV>
                            <wp:extent cx="635000" cy="635000"/>
                            <wp:effectExtent l="0" t="0" r="0" b="0"/>
                            <wp:wrapNone/>
                            <wp:docPr id="51"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F20DD" id="AutoShape 44" o:spid="_x0000_s1026" style="position:absolute;margin-left:0;margin-top:0;width:50pt;height:50pt;z-index:25170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BgNNUu8gEAAN4DAAAOAAAAAAAAAAAAAAAAAC4CAABkcnMvZTJvRG9j&#10;LnhtbFBLAQItABQABgAIAAAAIQCGW4fV2AAAAAUBAAAPAAAAAAAAAAAAAAAAAEwEAABkcnMvZG93&#10;bnJldi54bWxQSwUGAAAAAAQABADzAAAAUQUAAAAA&#10;" filled="f" stroked="f">
                            <o:lock v:ext="edit" aspectratio="t" selection="t"/>
                          </v:rect>
                        </w:pict>
                      </mc:Fallback>
                    </mc:AlternateContent>
                  </w:r>
                  <w:r w:rsidR="008404C8">
                    <w:rPr>
                      <w:noProof/>
                      <w:lang w:eastAsia="en-US"/>
                    </w:rPr>
                    <w:drawing>
                      <wp:inline distT="0" distB="0" distL="0" distR="0">
                        <wp:extent cx="228600" cy="228600"/>
                        <wp:effectExtent l="0" t="0" r="0" b="0"/>
                        <wp:docPr id="8" name="Picture 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65</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248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9" name="Rectangle 19"/>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A5D8" id="Rectangle 19" o:spid="_x0000_s1026" style="position:absolute;margin-left:0;margin-top:0;width:50pt;height:50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COVFxJ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8404C8">
                    <w:rPr>
                      <w:noProof/>
                      <w:lang w:eastAsia="en-US"/>
                    </w:rPr>
                    <w:drawing>
                      <wp:inline distT="0" distB="0" distL="0" distR="0">
                        <wp:extent cx="228600" cy="228600"/>
                        <wp:effectExtent l="0" t="0" r="0" b="0"/>
                        <wp:docPr id="1337794995" name="Picture 133779499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77</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35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18" name="Rectangle 18"/>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DB8C1" id="Rectangle 18" o:spid="_x0000_s1026" style="position:absolute;margin-left:0;margin-top:0;width:50pt;height:50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BkGqCw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8404C8">
                    <w:rPr>
                      <w:noProof/>
                      <w:lang w:eastAsia="en-US"/>
                    </w:rPr>
                    <w:drawing>
                      <wp:inline distT="0" distB="0" distL="0" distR="0">
                        <wp:extent cx="228600" cy="228600"/>
                        <wp:effectExtent l="0" t="0" r="0" b="0"/>
                        <wp:docPr id="719669721" name="Picture 71966972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78</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450"/>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trPr>
              <w:trHeight w:hRule="exact" w:val="300"/>
            </w:trPr>
            <w:tc>
              <w:tcPr>
                <w:tcW w:w="390" w:type="dxa"/>
                <w:tcMar>
                  <w:top w:w="0" w:type="dxa"/>
                  <w:left w:w="0" w:type="dxa"/>
                  <w:bottom w:w="0" w:type="dxa"/>
                  <w:right w:w="0" w:type="dxa"/>
                </w:tcMar>
              </w:tcPr>
              <w:p w:rsidR="008404C8" w:rsidRDefault="00515C19">
                <w:hyperlink r:id="rId1" w:tooltip="Zavod za unapređenje poslovanja">
                  <w:r w:rsidR="003909FA">
                    <w:rPr>
                      <w:noProof/>
                    </w:rPr>
                    <mc:AlternateContent>
                      <mc:Choice Requires="wps">
                        <w:drawing>
                          <wp:anchor distT="0" distB="0" distL="114300" distR="114300" simplePos="0" relativeHeight="2517345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7" name="Rectangle 1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BD00" id="Rectangle 17" o:spid="_x0000_s1026" style="position:absolute;margin-left:0;margin-top:0;width:50pt;height:50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BlluCS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8404C8">
                    <w:rPr>
                      <w:noProof/>
                      <w:lang w:eastAsia="en-US"/>
                    </w:rPr>
                    <w:drawing>
                      <wp:inline distT="0" distB="0" distL="0" distR="0">
                        <wp:extent cx="228600" cy="228600"/>
                        <wp:effectExtent l="0" t="0" r="0" b="0"/>
                        <wp:docPr id="1880295019" name="Picture 188029501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tc>
                    <w:tcPr>
                      <w:tcW w:w="11977" w:type="dxa"/>
                      <w:tcMar>
                        <w:top w:w="0" w:type="dxa"/>
                        <w:left w:w="0" w:type="dxa"/>
                        <w:bottom w:w="0" w:type="dxa"/>
                        <w:right w:w="0" w:type="dxa"/>
                      </w:tcMar>
                    </w:tcPr>
                    <w:p w:rsidR="008404C8" w:rsidRDefault="008404C8">
                      <w:pPr>
                        <w:rPr>
                          <w:color w:val="BBBBBB"/>
                        </w:rPr>
                      </w:pPr>
                    </w:p>
                    <w:p w:rsidR="008404C8" w:rsidRDefault="008404C8">
                      <w:pPr>
                        <w:spacing w:line="1" w:lineRule="auto"/>
                      </w:pPr>
                    </w:p>
                  </w:tc>
                </w:tr>
              </w:tbl>
              <w:p w:rsidR="008404C8" w:rsidRDefault="008404C8">
                <w:pPr>
                  <w:spacing w:line="1" w:lineRule="auto"/>
                </w:pPr>
              </w:p>
            </w:tc>
            <w:tc>
              <w:tcPr>
                <w:tcW w:w="3750" w:type="dxa"/>
                <w:tcMar>
                  <w:top w:w="0" w:type="dxa"/>
                  <w:left w:w="0" w:type="dxa"/>
                  <w:bottom w:w="0" w:type="dxa"/>
                  <w:right w:w="0" w:type="dxa"/>
                </w:tcMar>
              </w:tcPr>
              <w:p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trPr>
                    <w:jc w:val="right"/>
                  </w:trPr>
                  <w:tc>
                    <w:tcPr>
                      <w:tcW w:w="787" w:type="dxa"/>
                      <w:tcMar>
                        <w:top w:w="0" w:type="dxa"/>
                        <w:left w:w="0" w:type="dxa"/>
                        <w:bottom w:w="0" w:type="dxa"/>
                        <w:right w:w="0" w:type="dxa"/>
                      </w:tcMar>
                    </w:tcPr>
                    <w:p w:rsidR="008404C8" w:rsidRDefault="008404C8">
                      <w:pPr>
                        <w:jc w:val="right"/>
                        <w:rPr>
                          <w:color w:val="000000"/>
                        </w:rPr>
                      </w:pPr>
                      <w:r>
                        <w:rPr>
                          <w:color w:val="000000"/>
                        </w:rPr>
                        <w:t>Strana</w:t>
                      </w:r>
                    </w:p>
                  </w:tc>
                  <w:tc>
                    <w:tcPr>
                      <w:tcW w:w="787" w:type="dxa"/>
                      <w:tcMar>
                        <w:top w:w="0" w:type="dxa"/>
                        <w:left w:w="0" w:type="dxa"/>
                        <w:bottom w:w="0" w:type="dxa"/>
                        <w:right w:w="0" w:type="dxa"/>
                      </w:tcMar>
                    </w:tcPr>
                    <w:p w:rsidR="008404C8" w:rsidRDefault="008404C8">
                      <w:pPr>
                        <w:jc w:val="right"/>
                        <w:rPr>
                          <w:color w:val="000000"/>
                        </w:rPr>
                      </w:pPr>
                      <w:r>
                        <w:fldChar w:fldCharType="begin"/>
                      </w:r>
                      <w:r>
                        <w:rPr>
                          <w:color w:val="000000"/>
                        </w:rPr>
                        <w:instrText>PAGE</w:instrText>
                      </w:r>
                      <w:r>
                        <w:fldChar w:fldCharType="separate"/>
                      </w:r>
                      <w:r>
                        <w:rPr>
                          <w:noProof/>
                          <w:color w:val="000000"/>
                        </w:rPr>
                        <w:t>79</w:t>
                      </w:r>
                      <w:r>
                        <w:fldChar w:fldCharType="end"/>
                      </w:r>
                    </w:p>
                  </w:tc>
                  <w:tc>
                    <w:tcPr>
                      <w:tcW w:w="637" w:type="dxa"/>
                      <w:tcMar>
                        <w:top w:w="0" w:type="dxa"/>
                        <w:left w:w="0" w:type="dxa"/>
                        <w:bottom w:w="0" w:type="dxa"/>
                        <w:right w:w="0" w:type="dxa"/>
                      </w:tcMar>
                    </w:tcPr>
                    <w:p w:rsidR="008404C8" w:rsidRDefault="008404C8">
                      <w:pPr>
                        <w:jc w:val="center"/>
                        <w:rPr>
                          <w:color w:val="000000"/>
                        </w:rPr>
                      </w:pPr>
                      <w:r>
                        <w:rPr>
                          <w:color w:val="000000"/>
                        </w:rPr>
                        <w:t>od</w:t>
                      </w:r>
                    </w:p>
                  </w:tc>
                  <w:tc>
                    <w:tcPr>
                      <w:tcW w:w="787" w:type="dxa"/>
                      <w:tcMar>
                        <w:top w:w="0" w:type="dxa"/>
                        <w:left w:w="0" w:type="dxa"/>
                        <w:bottom w:w="0" w:type="dxa"/>
                        <w:right w:w="0" w:type="dxa"/>
                      </w:tcMar>
                    </w:tcPr>
                    <w:p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rsidR="008404C8" w:rsidRDefault="008404C8">
                <w:pPr>
                  <w:spacing w:line="1" w:lineRule="auto"/>
                </w:pPr>
              </w:p>
            </w:tc>
          </w:tr>
        </w:tbl>
        <w:p w:rsidR="008404C8" w:rsidRDefault="008404C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C19" w:rsidRDefault="00515C19" w:rsidP="00F34F90">
      <w:r>
        <w:separator/>
      </w:r>
    </w:p>
  </w:footnote>
  <w:footnote w:type="continuationSeparator" w:id="0">
    <w:p w:rsidR="00515C19" w:rsidRDefault="00515C19" w:rsidP="00F3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8404C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404C8">
            <w:tc>
              <w:tcPr>
                <w:tcW w:w="3728" w:type="dxa"/>
                <w:tcMar>
                  <w:top w:w="0" w:type="dxa"/>
                  <w:left w:w="0" w:type="dxa"/>
                  <w:bottom w:w="0" w:type="dxa"/>
                  <w:right w:w="0" w:type="dxa"/>
                </w:tcMar>
              </w:tcPr>
              <w:p w:rsidR="008404C8" w:rsidRDefault="008404C8">
                <w:pPr>
                  <w:rPr>
                    <w:b/>
                    <w:bCs/>
                    <w:color w:val="000000"/>
                  </w:rPr>
                </w:pPr>
              </w:p>
            </w:tc>
            <w:tc>
              <w:tcPr>
                <w:tcW w:w="3728" w:type="dxa"/>
                <w:tcMar>
                  <w:top w:w="0" w:type="dxa"/>
                  <w:left w:w="0" w:type="dxa"/>
                  <w:bottom w:w="0" w:type="dxa"/>
                  <w:right w:w="0" w:type="dxa"/>
                </w:tcMar>
              </w:tcPr>
              <w:p w:rsidR="008404C8" w:rsidRDefault="008404C8">
                <w:pPr>
                  <w:spacing w:line="1" w:lineRule="auto"/>
                </w:pPr>
              </w:p>
            </w:tc>
            <w:tc>
              <w:tcPr>
                <w:tcW w:w="372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9" w:type="dxa"/>
            <w:tblLayout w:type="fixed"/>
            <w:tblLook w:val="01E0" w:firstRow="1" w:lastRow="1" w:firstColumn="1" w:lastColumn="1" w:noHBand="0" w:noVBand="0"/>
          </w:tblPr>
          <w:tblGrid>
            <w:gridCol w:w="4500"/>
            <w:gridCol w:w="5809"/>
          </w:tblGrid>
          <w:tr w:rsidR="008404C8" w:rsidTr="008775FD">
            <w:trPr>
              <w:trHeight w:hRule="exact" w:val="375"/>
            </w:trPr>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rsidP="008775FD">
                      <w:pPr>
                        <w:jc w:val="right"/>
                      </w:pPr>
                    </w:p>
                  </w:tc>
                </w:tr>
              </w:tbl>
              <w:p w:rsidR="008404C8" w:rsidRDefault="008404C8">
                <w:pPr>
                  <w:spacing w:line="1" w:lineRule="auto"/>
                </w:pPr>
              </w:p>
            </w:tc>
          </w:tr>
        </w:tbl>
        <w:p w:rsidR="008404C8" w:rsidRDefault="008404C8">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4C8" w:rsidRDefault="008404C8">
    <w:r>
      <w:c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rsidP="008775FD">
                      <w:pPr>
                        <w:jc w:val="right"/>
                      </w:pPr>
                    </w:p>
                  </w:tc>
                </w:tr>
              </w:tbl>
              <w:p w:rsidR="008404C8" w:rsidRDefault="008404C8">
                <w:pPr>
                  <w:spacing w:line="1" w:lineRule="auto"/>
                </w:pPr>
              </w:p>
            </w:tc>
          </w:tr>
        </w:tbl>
        <w:p w:rsidR="008404C8" w:rsidRDefault="008404C8">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9" w:type="dxa"/>
            <w:tblLayout w:type="fixed"/>
            <w:tblLook w:val="01E0" w:firstRow="1" w:lastRow="1" w:firstColumn="1" w:lastColumn="1" w:noHBand="0" w:noVBand="0"/>
          </w:tblPr>
          <w:tblGrid>
            <w:gridCol w:w="4500"/>
            <w:gridCol w:w="5809"/>
          </w:tblGrid>
          <w:tr w:rsidR="008404C8" w:rsidTr="008775FD">
            <w:trPr>
              <w:trHeight w:hRule="exact" w:val="375"/>
            </w:trPr>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rsidP="008775FD">
                      <w:pPr>
                        <w:jc w:val="right"/>
                      </w:pPr>
                    </w:p>
                  </w:tc>
                </w:tr>
              </w:tbl>
              <w:p w:rsidR="008404C8" w:rsidRDefault="008404C8">
                <w:pPr>
                  <w:spacing w:line="1" w:lineRule="auto"/>
                </w:pPr>
              </w:p>
            </w:tc>
          </w:tr>
        </w:tbl>
        <w:p w:rsidR="008404C8" w:rsidRDefault="008404C8">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8" w:type="dxa"/>
            <w:tblLayout w:type="fixed"/>
            <w:tblLook w:val="01E0" w:firstRow="1" w:lastRow="1" w:firstColumn="1" w:lastColumn="1" w:noHBand="0" w:noVBand="0"/>
          </w:tblPr>
          <w:tblGrid>
            <w:gridCol w:w="5808"/>
            <w:gridCol w:w="4500"/>
          </w:tblGrid>
          <w:tr w:rsidR="008404C8" w:rsidTr="008775FD">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8" w:type="dxa"/>
            <w:tblLayout w:type="fixed"/>
            <w:tblLook w:val="01E0" w:firstRow="1" w:lastRow="1" w:firstColumn="1" w:lastColumn="1" w:noHBand="0" w:noVBand="0"/>
          </w:tblPr>
          <w:tblGrid>
            <w:gridCol w:w="5808"/>
            <w:gridCol w:w="4500"/>
          </w:tblGrid>
          <w:tr w:rsidR="008404C8" w:rsidTr="008775FD">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4C8" w:rsidRDefault="008404C8">
    <w:r>
      <w:c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rsidP="008775FD">
                      <w:pPr>
                        <w:jc w:val="right"/>
                      </w:pPr>
                    </w:p>
                  </w:tc>
                </w:tr>
              </w:tbl>
              <w:p w:rsidR="008404C8" w:rsidRDefault="008404C8">
                <w:pPr>
                  <w:spacing w:line="1" w:lineRule="auto"/>
                </w:pPr>
              </w:p>
            </w:tc>
          </w:tr>
        </w:tbl>
        <w:p w:rsidR="008404C8" w:rsidRDefault="008404C8">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8" w:type="dxa"/>
            <w:tblLayout w:type="fixed"/>
            <w:tblLook w:val="01E0" w:firstRow="1" w:lastRow="1" w:firstColumn="1" w:lastColumn="1" w:noHBand="0" w:noVBand="0"/>
          </w:tblPr>
          <w:tblGrid>
            <w:gridCol w:w="5808"/>
            <w:gridCol w:w="4500"/>
          </w:tblGrid>
          <w:tr w:rsidR="008404C8" w:rsidTr="008775FD">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8404C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404C8">
            <w:tc>
              <w:tcPr>
                <w:tcW w:w="3728" w:type="dxa"/>
                <w:tcMar>
                  <w:top w:w="0" w:type="dxa"/>
                  <w:left w:w="0" w:type="dxa"/>
                  <w:bottom w:w="0" w:type="dxa"/>
                  <w:right w:w="0" w:type="dxa"/>
                </w:tcMar>
              </w:tcPr>
              <w:p w:rsidR="008404C8" w:rsidRDefault="008404C8">
                <w:pPr>
                  <w:rPr>
                    <w:b/>
                    <w:bCs/>
                    <w:color w:val="000000"/>
                  </w:rPr>
                </w:pPr>
              </w:p>
            </w:tc>
            <w:tc>
              <w:tcPr>
                <w:tcW w:w="3728" w:type="dxa"/>
                <w:tcMar>
                  <w:top w:w="0" w:type="dxa"/>
                  <w:left w:w="0" w:type="dxa"/>
                  <w:bottom w:w="0" w:type="dxa"/>
                  <w:right w:w="0" w:type="dxa"/>
                </w:tcMar>
              </w:tcPr>
              <w:p w:rsidR="008404C8" w:rsidRDefault="008404C8">
                <w:pPr>
                  <w:spacing w:line="1" w:lineRule="auto"/>
                </w:pPr>
              </w:p>
            </w:tc>
            <w:tc>
              <w:tcPr>
                <w:tcW w:w="372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rsidP="008775FD">
                      <w:pPr>
                        <w:jc w:val="right"/>
                      </w:pPr>
                    </w:p>
                  </w:tc>
                </w:tr>
              </w:tbl>
              <w:p w:rsidR="008404C8" w:rsidRDefault="008404C8">
                <w:pPr>
                  <w:spacing w:line="1" w:lineRule="auto"/>
                </w:pPr>
              </w:p>
            </w:tc>
          </w:tr>
        </w:tbl>
        <w:p w:rsidR="008404C8" w:rsidRDefault="008404C8">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p w:rsidR="008404C8" w:rsidRDefault="008404C8">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p w:rsidR="008404C8" w:rsidRDefault="008404C8">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9" w:type="dxa"/>
            <w:tblLayout w:type="fixed"/>
            <w:tblLook w:val="01E0" w:firstRow="1" w:lastRow="1" w:firstColumn="1" w:lastColumn="1" w:noHBand="0" w:noVBand="0"/>
          </w:tblPr>
          <w:tblGrid>
            <w:gridCol w:w="4500"/>
            <w:gridCol w:w="5809"/>
          </w:tblGrid>
          <w:tr w:rsidR="008404C8" w:rsidTr="00535C33">
            <w:trPr>
              <w:trHeight w:hRule="exact" w:val="375"/>
            </w:trPr>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trPr>
                    <w:jc w:val="right"/>
                  </w:trPr>
                  <w:tc>
                    <w:tcPr>
                      <w:tcW w:w="5809" w:type="dxa"/>
                      <w:tcMar>
                        <w:top w:w="0" w:type="dxa"/>
                        <w:left w:w="0" w:type="dxa"/>
                        <w:bottom w:w="0" w:type="dxa"/>
                        <w:right w:w="0" w:type="dxa"/>
                      </w:tcMar>
                    </w:tcPr>
                    <w:p w:rsidR="008404C8" w:rsidRDefault="008404C8" w:rsidP="00535C33">
                      <w:pPr>
                        <w:jc w:val="right"/>
                      </w:pPr>
                    </w:p>
                  </w:tc>
                </w:tr>
              </w:tbl>
              <w:p w:rsidR="008404C8" w:rsidRDefault="008404C8">
                <w:pPr>
                  <w:spacing w:line="1" w:lineRule="auto"/>
                </w:pPr>
              </w:p>
            </w:tc>
          </w:tr>
        </w:tbl>
        <w:p w:rsidR="008404C8" w:rsidRDefault="008404C8">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404C8">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c>
              <w:tcPr>
                <w:tcW w:w="5809"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4500" w:type="dxa"/>
            <w:tblLayout w:type="fixed"/>
            <w:tblLook w:val="01E0" w:firstRow="1" w:lastRow="1" w:firstColumn="1" w:lastColumn="1" w:noHBand="0" w:noVBand="0"/>
          </w:tblPr>
          <w:tblGrid>
            <w:gridCol w:w="4500"/>
          </w:tblGrid>
          <w:tr w:rsidR="008404C8" w:rsidTr="008775FD">
            <w:trPr>
              <w:trHeight w:hRule="exact" w:val="375"/>
            </w:trPr>
            <w:tc>
              <w:tcPr>
                <w:tcW w:w="4500"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4500" w:type="dxa"/>
            <w:tblLayout w:type="fixed"/>
            <w:tblLook w:val="01E0" w:firstRow="1" w:lastRow="1" w:firstColumn="1" w:lastColumn="1" w:noHBand="0" w:noVBand="0"/>
          </w:tblPr>
          <w:tblGrid>
            <w:gridCol w:w="4500"/>
          </w:tblGrid>
          <w:tr w:rsidR="008404C8" w:rsidTr="008775FD">
            <w:trPr>
              <w:trHeight w:hRule="exact" w:val="375"/>
            </w:trPr>
            <w:tc>
              <w:tcPr>
                <w:tcW w:w="4500"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8404C8">
      <w:trPr>
        <w:trHeight w:val="375"/>
        <w:hidden/>
      </w:trPr>
      <w:tc>
        <w:tcPr>
          <w:tcW w:w="16332" w:type="dxa"/>
        </w:tcPr>
        <w:p w:rsidR="008404C8" w:rsidRDefault="008404C8">
          <w:pPr>
            <w:rPr>
              <w:vanish/>
            </w:rPr>
          </w:pPr>
        </w:p>
        <w:tbl>
          <w:tblPr>
            <w:tblW w:w="10308" w:type="dxa"/>
            <w:tblLayout w:type="fixed"/>
            <w:tblLook w:val="01E0" w:firstRow="1" w:lastRow="1" w:firstColumn="1" w:lastColumn="1" w:noHBand="0" w:noVBand="0"/>
          </w:tblPr>
          <w:tblGrid>
            <w:gridCol w:w="5808"/>
            <w:gridCol w:w="4500"/>
          </w:tblGrid>
          <w:tr w:rsidR="008404C8" w:rsidTr="008775FD">
            <w:trPr>
              <w:trHeight w:hRule="exact" w:val="375"/>
            </w:trPr>
            <w:tc>
              <w:tcPr>
                <w:tcW w:w="5808" w:type="dxa"/>
                <w:tcMar>
                  <w:top w:w="0" w:type="dxa"/>
                  <w:left w:w="0" w:type="dxa"/>
                  <w:bottom w:w="0" w:type="dxa"/>
                  <w:right w:w="0" w:type="dxa"/>
                </w:tcMar>
              </w:tcPr>
              <w:p w:rsidR="008404C8" w:rsidRDefault="008404C8">
                <w:pPr>
                  <w:rPr>
                    <w:b/>
                    <w:bCs/>
                    <w:color w:val="000000"/>
                  </w:rPr>
                </w:pPr>
              </w:p>
            </w:tc>
            <w:tc>
              <w:tcPr>
                <w:tcW w:w="4500" w:type="dxa"/>
                <w:tcMar>
                  <w:top w:w="0" w:type="dxa"/>
                  <w:left w:w="0" w:type="dxa"/>
                  <w:bottom w:w="0" w:type="dxa"/>
                  <w:right w:w="0" w:type="dxa"/>
                </w:tcMar>
              </w:tcPr>
              <w:p w:rsidR="008404C8" w:rsidRDefault="008404C8">
                <w:pPr>
                  <w:spacing w:line="1" w:lineRule="auto"/>
                </w:pPr>
              </w:p>
            </w:tc>
          </w:tr>
        </w:tbl>
        <w:p w:rsidR="008404C8" w:rsidRDefault="008404C8">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BB3"/>
    <w:multiLevelType w:val="hybridMultilevel"/>
    <w:tmpl w:val="00002EA6"/>
    <w:lvl w:ilvl="0" w:tplc="000012DB">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E523EA"/>
    <w:multiLevelType w:val="hybridMultilevel"/>
    <w:tmpl w:val="217840C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D36666"/>
    <w:multiLevelType w:val="hybridMultilevel"/>
    <w:tmpl w:val="689467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BD70118"/>
    <w:multiLevelType w:val="hybridMultilevel"/>
    <w:tmpl w:val="FFFAE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2B64B5"/>
    <w:multiLevelType w:val="hybridMultilevel"/>
    <w:tmpl w:val="8484493A"/>
    <w:lvl w:ilvl="0" w:tplc="8FF64BAA">
      <w:start w:val="1"/>
      <w:numFmt w:val="bullet"/>
      <w:lvlText w:val="•"/>
      <w:lvlJc w:val="left"/>
      <w:pPr>
        <w:tabs>
          <w:tab w:val="num" w:pos="720"/>
        </w:tabs>
        <w:ind w:left="720" w:hanging="360"/>
      </w:pPr>
      <w:rPr>
        <w:rFonts w:ascii="Times New Roman" w:hAnsi="Times New Roman" w:hint="default"/>
      </w:rPr>
    </w:lvl>
    <w:lvl w:ilvl="1" w:tplc="20781364" w:tentative="1">
      <w:start w:val="1"/>
      <w:numFmt w:val="bullet"/>
      <w:lvlText w:val="•"/>
      <w:lvlJc w:val="left"/>
      <w:pPr>
        <w:tabs>
          <w:tab w:val="num" w:pos="1440"/>
        </w:tabs>
        <w:ind w:left="1440" w:hanging="360"/>
      </w:pPr>
      <w:rPr>
        <w:rFonts w:ascii="Times New Roman" w:hAnsi="Times New Roman" w:hint="default"/>
      </w:rPr>
    </w:lvl>
    <w:lvl w:ilvl="2" w:tplc="27FC55CE" w:tentative="1">
      <w:start w:val="1"/>
      <w:numFmt w:val="bullet"/>
      <w:lvlText w:val="•"/>
      <w:lvlJc w:val="left"/>
      <w:pPr>
        <w:tabs>
          <w:tab w:val="num" w:pos="2160"/>
        </w:tabs>
        <w:ind w:left="2160" w:hanging="360"/>
      </w:pPr>
      <w:rPr>
        <w:rFonts w:ascii="Times New Roman" w:hAnsi="Times New Roman" w:hint="default"/>
      </w:rPr>
    </w:lvl>
    <w:lvl w:ilvl="3" w:tplc="375A083A" w:tentative="1">
      <w:start w:val="1"/>
      <w:numFmt w:val="bullet"/>
      <w:lvlText w:val="•"/>
      <w:lvlJc w:val="left"/>
      <w:pPr>
        <w:tabs>
          <w:tab w:val="num" w:pos="2880"/>
        </w:tabs>
        <w:ind w:left="2880" w:hanging="360"/>
      </w:pPr>
      <w:rPr>
        <w:rFonts w:ascii="Times New Roman" w:hAnsi="Times New Roman" w:hint="default"/>
      </w:rPr>
    </w:lvl>
    <w:lvl w:ilvl="4" w:tplc="F14A3602" w:tentative="1">
      <w:start w:val="1"/>
      <w:numFmt w:val="bullet"/>
      <w:lvlText w:val="•"/>
      <w:lvlJc w:val="left"/>
      <w:pPr>
        <w:tabs>
          <w:tab w:val="num" w:pos="3600"/>
        </w:tabs>
        <w:ind w:left="3600" w:hanging="360"/>
      </w:pPr>
      <w:rPr>
        <w:rFonts w:ascii="Times New Roman" w:hAnsi="Times New Roman" w:hint="default"/>
      </w:rPr>
    </w:lvl>
    <w:lvl w:ilvl="5" w:tplc="46E40916" w:tentative="1">
      <w:start w:val="1"/>
      <w:numFmt w:val="bullet"/>
      <w:lvlText w:val="•"/>
      <w:lvlJc w:val="left"/>
      <w:pPr>
        <w:tabs>
          <w:tab w:val="num" w:pos="4320"/>
        </w:tabs>
        <w:ind w:left="4320" w:hanging="360"/>
      </w:pPr>
      <w:rPr>
        <w:rFonts w:ascii="Times New Roman" w:hAnsi="Times New Roman" w:hint="default"/>
      </w:rPr>
    </w:lvl>
    <w:lvl w:ilvl="6" w:tplc="DAAEED76" w:tentative="1">
      <w:start w:val="1"/>
      <w:numFmt w:val="bullet"/>
      <w:lvlText w:val="•"/>
      <w:lvlJc w:val="left"/>
      <w:pPr>
        <w:tabs>
          <w:tab w:val="num" w:pos="5040"/>
        </w:tabs>
        <w:ind w:left="5040" w:hanging="360"/>
      </w:pPr>
      <w:rPr>
        <w:rFonts w:ascii="Times New Roman" w:hAnsi="Times New Roman" w:hint="default"/>
      </w:rPr>
    </w:lvl>
    <w:lvl w:ilvl="7" w:tplc="82466024" w:tentative="1">
      <w:start w:val="1"/>
      <w:numFmt w:val="bullet"/>
      <w:lvlText w:val="•"/>
      <w:lvlJc w:val="left"/>
      <w:pPr>
        <w:tabs>
          <w:tab w:val="num" w:pos="5760"/>
        </w:tabs>
        <w:ind w:left="5760" w:hanging="360"/>
      </w:pPr>
      <w:rPr>
        <w:rFonts w:ascii="Times New Roman" w:hAnsi="Times New Roman" w:hint="default"/>
      </w:rPr>
    </w:lvl>
    <w:lvl w:ilvl="8" w:tplc="B8E0E2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05A22AF"/>
    <w:multiLevelType w:val="hybridMultilevel"/>
    <w:tmpl w:val="8FC4B54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90"/>
    <w:rsid w:val="00001C08"/>
    <w:rsid w:val="000079DA"/>
    <w:rsid w:val="00012636"/>
    <w:rsid w:val="000151EA"/>
    <w:rsid w:val="000175C3"/>
    <w:rsid w:val="00020AAB"/>
    <w:rsid w:val="0002128F"/>
    <w:rsid w:val="0002557F"/>
    <w:rsid w:val="0002653F"/>
    <w:rsid w:val="000267B0"/>
    <w:rsid w:val="00027F4D"/>
    <w:rsid w:val="00032615"/>
    <w:rsid w:val="00063365"/>
    <w:rsid w:val="00064FC8"/>
    <w:rsid w:val="00065C0F"/>
    <w:rsid w:val="00077EF4"/>
    <w:rsid w:val="000A537C"/>
    <w:rsid w:val="000B58CB"/>
    <w:rsid w:val="000C1E1A"/>
    <w:rsid w:val="000F62F2"/>
    <w:rsid w:val="00105A08"/>
    <w:rsid w:val="00134847"/>
    <w:rsid w:val="00144C27"/>
    <w:rsid w:val="001919F7"/>
    <w:rsid w:val="001973A8"/>
    <w:rsid w:val="001A61D3"/>
    <w:rsid w:val="001B184D"/>
    <w:rsid w:val="001C3129"/>
    <w:rsid w:val="001C7772"/>
    <w:rsid w:val="001D53D3"/>
    <w:rsid w:val="00235894"/>
    <w:rsid w:val="002411B9"/>
    <w:rsid w:val="0025211E"/>
    <w:rsid w:val="002616A6"/>
    <w:rsid w:val="00265558"/>
    <w:rsid w:val="00275DAF"/>
    <w:rsid w:val="002872DF"/>
    <w:rsid w:val="00287ABD"/>
    <w:rsid w:val="002909C0"/>
    <w:rsid w:val="002A258D"/>
    <w:rsid w:val="002A5C7E"/>
    <w:rsid w:val="002B4B10"/>
    <w:rsid w:val="002C03A3"/>
    <w:rsid w:val="002C2A41"/>
    <w:rsid w:val="002C479F"/>
    <w:rsid w:val="002E034E"/>
    <w:rsid w:val="002E4D8B"/>
    <w:rsid w:val="002F5EE8"/>
    <w:rsid w:val="002F64BA"/>
    <w:rsid w:val="0031627C"/>
    <w:rsid w:val="003319E0"/>
    <w:rsid w:val="00332549"/>
    <w:rsid w:val="00341873"/>
    <w:rsid w:val="00341C7D"/>
    <w:rsid w:val="0034517C"/>
    <w:rsid w:val="00345472"/>
    <w:rsid w:val="00345CA6"/>
    <w:rsid w:val="00360814"/>
    <w:rsid w:val="00365A00"/>
    <w:rsid w:val="003720A4"/>
    <w:rsid w:val="003771E4"/>
    <w:rsid w:val="00383879"/>
    <w:rsid w:val="003909FA"/>
    <w:rsid w:val="00391865"/>
    <w:rsid w:val="00396772"/>
    <w:rsid w:val="00397E7F"/>
    <w:rsid w:val="003A2472"/>
    <w:rsid w:val="003B52C5"/>
    <w:rsid w:val="003B70B3"/>
    <w:rsid w:val="003D15E7"/>
    <w:rsid w:val="003D2374"/>
    <w:rsid w:val="003E3845"/>
    <w:rsid w:val="003F333D"/>
    <w:rsid w:val="003F72D8"/>
    <w:rsid w:val="00401BEA"/>
    <w:rsid w:val="00411C14"/>
    <w:rsid w:val="004143FA"/>
    <w:rsid w:val="004164E3"/>
    <w:rsid w:val="00417832"/>
    <w:rsid w:val="00426C1E"/>
    <w:rsid w:val="00427102"/>
    <w:rsid w:val="00471EAB"/>
    <w:rsid w:val="004910D2"/>
    <w:rsid w:val="00497B43"/>
    <w:rsid w:val="004B5A60"/>
    <w:rsid w:val="004B6EAA"/>
    <w:rsid w:val="004D7A7D"/>
    <w:rsid w:val="004D7D65"/>
    <w:rsid w:val="004E5865"/>
    <w:rsid w:val="004E595E"/>
    <w:rsid w:val="00510E7F"/>
    <w:rsid w:val="00515C19"/>
    <w:rsid w:val="00535C33"/>
    <w:rsid w:val="005809EF"/>
    <w:rsid w:val="00584C58"/>
    <w:rsid w:val="00587392"/>
    <w:rsid w:val="0059366D"/>
    <w:rsid w:val="005943BE"/>
    <w:rsid w:val="005B7E7F"/>
    <w:rsid w:val="005C56B8"/>
    <w:rsid w:val="005D113E"/>
    <w:rsid w:val="005D1C8F"/>
    <w:rsid w:val="005E3576"/>
    <w:rsid w:val="005E75D8"/>
    <w:rsid w:val="006068C1"/>
    <w:rsid w:val="00622C34"/>
    <w:rsid w:val="0064508B"/>
    <w:rsid w:val="00683ACD"/>
    <w:rsid w:val="00685CA6"/>
    <w:rsid w:val="00690AE5"/>
    <w:rsid w:val="00693811"/>
    <w:rsid w:val="00696B94"/>
    <w:rsid w:val="006B36AF"/>
    <w:rsid w:val="006B39BF"/>
    <w:rsid w:val="006B6E8E"/>
    <w:rsid w:val="006D2D95"/>
    <w:rsid w:val="006D4FFF"/>
    <w:rsid w:val="006E286F"/>
    <w:rsid w:val="006E6036"/>
    <w:rsid w:val="006E691D"/>
    <w:rsid w:val="006F6709"/>
    <w:rsid w:val="00704188"/>
    <w:rsid w:val="00704EF9"/>
    <w:rsid w:val="00706817"/>
    <w:rsid w:val="007220A4"/>
    <w:rsid w:val="00741F06"/>
    <w:rsid w:val="00750DB0"/>
    <w:rsid w:val="00754978"/>
    <w:rsid w:val="00772563"/>
    <w:rsid w:val="00776030"/>
    <w:rsid w:val="00776B73"/>
    <w:rsid w:val="007A0C9A"/>
    <w:rsid w:val="007B762F"/>
    <w:rsid w:val="007C7826"/>
    <w:rsid w:val="007D1A98"/>
    <w:rsid w:val="007D3B26"/>
    <w:rsid w:val="007D6CBA"/>
    <w:rsid w:val="007E2E1A"/>
    <w:rsid w:val="007F072B"/>
    <w:rsid w:val="00805543"/>
    <w:rsid w:val="00807E2C"/>
    <w:rsid w:val="00810AE0"/>
    <w:rsid w:val="00817885"/>
    <w:rsid w:val="00824310"/>
    <w:rsid w:val="00824BAA"/>
    <w:rsid w:val="00833410"/>
    <w:rsid w:val="008404C8"/>
    <w:rsid w:val="00843640"/>
    <w:rsid w:val="00845DE3"/>
    <w:rsid w:val="00860E97"/>
    <w:rsid w:val="0087608E"/>
    <w:rsid w:val="008775FD"/>
    <w:rsid w:val="0088613E"/>
    <w:rsid w:val="0089142D"/>
    <w:rsid w:val="008A4154"/>
    <w:rsid w:val="008B3297"/>
    <w:rsid w:val="008B445B"/>
    <w:rsid w:val="008B535E"/>
    <w:rsid w:val="008C7D74"/>
    <w:rsid w:val="008D3B98"/>
    <w:rsid w:val="008E0D8F"/>
    <w:rsid w:val="008E2D1B"/>
    <w:rsid w:val="008F566B"/>
    <w:rsid w:val="00935715"/>
    <w:rsid w:val="00937717"/>
    <w:rsid w:val="0095105C"/>
    <w:rsid w:val="0096129F"/>
    <w:rsid w:val="00965C85"/>
    <w:rsid w:val="00973065"/>
    <w:rsid w:val="009823C2"/>
    <w:rsid w:val="00995641"/>
    <w:rsid w:val="009A5032"/>
    <w:rsid w:val="009A5CE3"/>
    <w:rsid w:val="009D36C6"/>
    <w:rsid w:val="009D370B"/>
    <w:rsid w:val="009F633C"/>
    <w:rsid w:val="00A117FA"/>
    <w:rsid w:val="00A1527B"/>
    <w:rsid w:val="00A17E8E"/>
    <w:rsid w:val="00A31F41"/>
    <w:rsid w:val="00A479F8"/>
    <w:rsid w:val="00A62CEC"/>
    <w:rsid w:val="00A633AB"/>
    <w:rsid w:val="00A801E1"/>
    <w:rsid w:val="00A80972"/>
    <w:rsid w:val="00AA74B7"/>
    <w:rsid w:val="00AB2466"/>
    <w:rsid w:val="00AC2558"/>
    <w:rsid w:val="00AF5980"/>
    <w:rsid w:val="00AF74E8"/>
    <w:rsid w:val="00B037B8"/>
    <w:rsid w:val="00B23C9B"/>
    <w:rsid w:val="00B57DD3"/>
    <w:rsid w:val="00B610C3"/>
    <w:rsid w:val="00B76C2D"/>
    <w:rsid w:val="00B95469"/>
    <w:rsid w:val="00BB1095"/>
    <w:rsid w:val="00BD2275"/>
    <w:rsid w:val="00BE1F6E"/>
    <w:rsid w:val="00C04076"/>
    <w:rsid w:val="00C34514"/>
    <w:rsid w:val="00C34761"/>
    <w:rsid w:val="00C35243"/>
    <w:rsid w:val="00C55473"/>
    <w:rsid w:val="00C713D7"/>
    <w:rsid w:val="00C76400"/>
    <w:rsid w:val="00C84385"/>
    <w:rsid w:val="00CA3778"/>
    <w:rsid w:val="00CA42F5"/>
    <w:rsid w:val="00CA5C9B"/>
    <w:rsid w:val="00CC68C6"/>
    <w:rsid w:val="00CD361D"/>
    <w:rsid w:val="00CE306B"/>
    <w:rsid w:val="00CF0687"/>
    <w:rsid w:val="00CF6EF7"/>
    <w:rsid w:val="00D36B7D"/>
    <w:rsid w:val="00D4464A"/>
    <w:rsid w:val="00D47535"/>
    <w:rsid w:val="00D554A4"/>
    <w:rsid w:val="00D72B8A"/>
    <w:rsid w:val="00D73974"/>
    <w:rsid w:val="00D83416"/>
    <w:rsid w:val="00D903E0"/>
    <w:rsid w:val="00DA5944"/>
    <w:rsid w:val="00DB674F"/>
    <w:rsid w:val="00DB6AFD"/>
    <w:rsid w:val="00DD5624"/>
    <w:rsid w:val="00DE2A17"/>
    <w:rsid w:val="00DE68A6"/>
    <w:rsid w:val="00DF7D11"/>
    <w:rsid w:val="00E1277E"/>
    <w:rsid w:val="00E13470"/>
    <w:rsid w:val="00E1748C"/>
    <w:rsid w:val="00E17723"/>
    <w:rsid w:val="00E93A16"/>
    <w:rsid w:val="00E952B4"/>
    <w:rsid w:val="00E9643F"/>
    <w:rsid w:val="00EB1D76"/>
    <w:rsid w:val="00EB2C24"/>
    <w:rsid w:val="00EB2F9B"/>
    <w:rsid w:val="00EB50FB"/>
    <w:rsid w:val="00EE273E"/>
    <w:rsid w:val="00F02AC1"/>
    <w:rsid w:val="00F1177E"/>
    <w:rsid w:val="00F11EC0"/>
    <w:rsid w:val="00F20217"/>
    <w:rsid w:val="00F213E8"/>
    <w:rsid w:val="00F3394D"/>
    <w:rsid w:val="00F34F90"/>
    <w:rsid w:val="00F46FA2"/>
    <w:rsid w:val="00F54408"/>
    <w:rsid w:val="00F56A6B"/>
    <w:rsid w:val="00F663E8"/>
    <w:rsid w:val="00F66EBF"/>
    <w:rsid w:val="00F71D2C"/>
    <w:rsid w:val="00F72B43"/>
    <w:rsid w:val="00F73F73"/>
    <w:rsid w:val="00F758CB"/>
    <w:rsid w:val="00FA6301"/>
    <w:rsid w:val="00FB6268"/>
    <w:rsid w:val="00FB6FDA"/>
    <w:rsid w:val="00FD2F65"/>
    <w:rsid w:val="00FD56A3"/>
    <w:rsid w:val="00FD6821"/>
    <w:rsid w:val="00FD69C6"/>
    <w:rsid w:val="00FE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DBA3D-4513-4F08-B37C-67ABCE49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6400"/>
  </w:style>
  <w:style w:type="paragraph" w:styleId="Heading2">
    <w:name w:val="heading 2"/>
    <w:basedOn w:val="Normal"/>
    <w:next w:val="Normal"/>
    <w:link w:val="Heading2Char"/>
    <w:uiPriority w:val="9"/>
    <w:semiHidden/>
    <w:unhideWhenUsed/>
    <w:qFormat/>
    <w:rsid w:val="00E952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4F90"/>
    <w:rPr>
      <w:color w:val="0000FF"/>
      <w:u w:val="single"/>
    </w:rPr>
  </w:style>
  <w:style w:type="paragraph" w:styleId="Header">
    <w:name w:val="header"/>
    <w:basedOn w:val="Normal"/>
    <w:link w:val="HeaderChar"/>
    <w:uiPriority w:val="99"/>
    <w:unhideWhenUsed/>
    <w:rsid w:val="00704188"/>
    <w:pPr>
      <w:tabs>
        <w:tab w:val="center" w:pos="4680"/>
        <w:tab w:val="right" w:pos="9360"/>
      </w:tabs>
    </w:pPr>
  </w:style>
  <w:style w:type="character" w:customStyle="1" w:styleId="HeaderChar">
    <w:name w:val="Header Char"/>
    <w:basedOn w:val="DefaultParagraphFont"/>
    <w:link w:val="Header"/>
    <w:uiPriority w:val="99"/>
    <w:rsid w:val="00704188"/>
  </w:style>
  <w:style w:type="paragraph" w:styleId="Footer">
    <w:name w:val="footer"/>
    <w:basedOn w:val="Normal"/>
    <w:link w:val="FooterChar"/>
    <w:uiPriority w:val="99"/>
    <w:unhideWhenUsed/>
    <w:rsid w:val="00704188"/>
    <w:pPr>
      <w:tabs>
        <w:tab w:val="center" w:pos="4680"/>
        <w:tab w:val="right" w:pos="9360"/>
      </w:tabs>
    </w:pPr>
  </w:style>
  <w:style w:type="character" w:customStyle="1" w:styleId="FooterChar">
    <w:name w:val="Footer Char"/>
    <w:basedOn w:val="DefaultParagraphFont"/>
    <w:link w:val="Footer"/>
    <w:uiPriority w:val="99"/>
    <w:rsid w:val="00704188"/>
  </w:style>
  <w:style w:type="paragraph" w:styleId="BodyText2">
    <w:name w:val="Body Text 2"/>
    <w:basedOn w:val="Normal"/>
    <w:link w:val="BodyText2Char"/>
    <w:uiPriority w:val="99"/>
    <w:rsid w:val="00704188"/>
    <w:pPr>
      <w:suppressAutoHyphens/>
      <w:jc w:val="center"/>
    </w:pPr>
    <w:rPr>
      <w:b/>
      <w:sz w:val="26"/>
      <w:lang w:val="sr-Cyrl-CS" w:eastAsia="ar-SA"/>
    </w:rPr>
  </w:style>
  <w:style w:type="character" w:customStyle="1" w:styleId="BodyText2Char">
    <w:name w:val="Body Text 2 Char"/>
    <w:basedOn w:val="DefaultParagraphFont"/>
    <w:link w:val="BodyText2"/>
    <w:uiPriority w:val="99"/>
    <w:rsid w:val="00704188"/>
    <w:rPr>
      <w:b/>
      <w:sz w:val="26"/>
      <w:lang w:val="sr-Cyrl-CS" w:eastAsia="ar-SA"/>
    </w:rPr>
  </w:style>
  <w:style w:type="paragraph" w:styleId="DocumentMap">
    <w:name w:val="Document Map"/>
    <w:basedOn w:val="Normal"/>
    <w:link w:val="DocumentMapChar"/>
    <w:rsid w:val="00704188"/>
    <w:pPr>
      <w:shd w:val="clear" w:color="auto" w:fill="000080"/>
    </w:pPr>
    <w:rPr>
      <w:rFonts w:ascii="Tahoma" w:hAnsi="Tahoma"/>
      <w:sz w:val="24"/>
      <w:szCs w:val="24"/>
      <w:lang w:val="en-GB"/>
    </w:rPr>
  </w:style>
  <w:style w:type="character" w:customStyle="1" w:styleId="DocumentMapChar">
    <w:name w:val="Document Map Char"/>
    <w:basedOn w:val="DefaultParagraphFont"/>
    <w:link w:val="DocumentMap"/>
    <w:rsid w:val="00704188"/>
    <w:rPr>
      <w:rFonts w:ascii="Tahoma" w:hAnsi="Tahoma"/>
      <w:sz w:val="24"/>
      <w:szCs w:val="24"/>
      <w:shd w:val="clear" w:color="auto" w:fill="000080"/>
      <w:lang w:val="en-GB"/>
    </w:rPr>
  </w:style>
  <w:style w:type="character" w:styleId="PageNumber">
    <w:name w:val="page number"/>
    <w:basedOn w:val="DefaultParagraphFont"/>
    <w:uiPriority w:val="99"/>
    <w:rsid w:val="00704188"/>
  </w:style>
  <w:style w:type="character" w:customStyle="1" w:styleId="FontStyle60">
    <w:name w:val="Font Style60"/>
    <w:uiPriority w:val="99"/>
    <w:rsid w:val="003771E4"/>
    <w:rPr>
      <w:rFonts w:ascii="Times New Roman" w:hAnsi="Times New Roman" w:cs="Times New Roman"/>
      <w:sz w:val="18"/>
      <w:szCs w:val="18"/>
    </w:rPr>
  </w:style>
  <w:style w:type="paragraph" w:styleId="BodyText">
    <w:name w:val="Body Text"/>
    <w:basedOn w:val="Normal"/>
    <w:link w:val="BodyTextChar"/>
    <w:uiPriority w:val="99"/>
    <w:unhideWhenUsed/>
    <w:rsid w:val="00144C27"/>
    <w:pPr>
      <w:spacing w:after="120"/>
    </w:pPr>
  </w:style>
  <w:style w:type="character" w:customStyle="1" w:styleId="BodyTextChar">
    <w:name w:val="Body Text Char"/>
    <w:basedOn w:val="DefaultParagraphFont"/>
    <w:link w:val="BodyText"/>
    <w:uiPriority w:val="99"/>
    <w:rsid w:val="00144C27"/>
  </w:style>
  <w:style w:type="paragraph" w:styleId="ListParagraph">
    <w:name w:val="List Paragraph"/>
    <w:basedOn w:val="Normal"/>
    <w:uiPriority w:val="34"/>
    <w:qFormat/>
    <w:rsid w:val="00DE2A17"/>
    <w:pPr>
      <w:ind w:left="720"/>
      <w:contextualSpacing/>
    </w:pPr>
  </w:style>
  <w:style w:type="paragraph" w:styleId="BalloonText">
    <w:name w:val="Balloon Text"/>
    <w:basedOn w:val="Normal"/>
    <w:link w:val="BalloonTextChar"/>
    <w:uiPriority w:val="99"/>
    <w:semiHidden/>
    <w:unhideWhenUsed/>
    <w:rsid w:val="005E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76"/>
    <w:rPr>
      <w:rFonts w:ascii="Segoe UI" w:hAnsi="Segoe UI" w:cs="Segoe UI"/>
      <w:sz w:val="18"/>
      <w:szCs w:val="18"/>
    </w:rPr>
  </w:style>
  <w:style w:type="paragraph" w:styleId="NoSpacing">
    <w:name w:val="No Spacing"/>
    <w:uiPriority w:val="1"/>
    <w:qFormat/>
    <w:rsid w:val="00CA3778"/>
  </w:style>
  <w:style w:type="paragraph" w:customStyle="1" w:styleId="Default">
    <w:name w:val="Default"/>
    <w:rsid w:val="007220A4"/>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952B4"/>
    <w:rPr>
      <w:rFonts w:asciiTheme="majorHAnsi" w:eastAsiaTheme="majorEastAsia" w:hAnsiTheme="majorHAnsi" w:cstheme="majorBidi"/>
      <w:color w:val="365F91" w:themeColor="accent1" w:themeShade="BF"/>
      <w:sz w:val="26"/>
      <w:szCs w:val="26"/>
    </w:rPr>
  </w:style>
  <w:style w:type="paragraph" w:customStyle="1" w:styleId="Normal1">
    <w:name w:val="Normal1"/>
    <w:basedOn w:val="Normal"/>
    <w:rsid w:val="006B6E8E"/>
    <w:pPr>
      <w:spacing w:before="100" w:beforeAutospacing="1" w:after="100" w:afterAutospacing="1"/>
    </w:pPr>
    <w:rPr>
      <w:sz w:val="24"/>
      <w:szCs w:val="24"/>
      <w:lang w:eastAsia="en-US"/>
    </w:rPr>
  </w:style>
  <w:style w:type="paragraph" w:customStyle="1" w:styleId="Normal2">
    <w:name w:val="Normal2"/>
    <w:basedOn w:val="Normal"/>
    <w:rsid w:val="00F72B43"/>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644">
      <w:bodyDiv w:val="1"/>
      <w:marLeft w:val="0"/>
      <w:marRight w:val="0"/>
      <w:marTop w:val="0"/>
      <w:marBottom w:val="0"/>
      <w:divBdr>
        <w:top w:val="none" w:sz="0" w:space="0" w:color="auto"/>
        <w:left w:val="none" w:sz="0" w:space="0" w:color="auto"/>
        <w:bottom w:val="none" w:sz="0" w:space="0" w:color="auto"/>
        <w:right w:val="none" w:sz="0" w:space="0" w:color="auto"/>
      </w:divBdr>
    </w:div>
    <w:div w:id="3020684">
      <w:bodyDiv w:val="1"/>
      <w:marLeft w:val="0"/>
      <w:marRight w:val="0"/>
      <w:marTop w:val="0"/>
      <w:marBottom w:val="0"/>
      <w:divBdr>
        <w:top w:val="none" w:sz="0" w:space="0" w:color="auto"/>
        <w:left w:val="none" w:sz="0" w:space="0" w:color="auto"/>
        <w:bottom w:val="none" w:sz="0" w:space="0" w:color="auto"/>
        <w:right w:val="none" w:sz="0" w:space="0" w:color="auto"/>
      </w:divBdr>
    </w:div>
    <w:div w:id="18118601">
      <w:bodyDiv w:val="1"/>
      <w:marLeft w:val="0"/>
      <w:marRight w:val="0"/>
      <w:marTop w:val="0"/>
      <w:marBottom w:val="0"/>
      <w:divBdr>
        <w:top w:val="none" w:sz="0" w:space="0" w:color="auto"/>
        <w:left w:val="none" w:sz="0" w:space="0" w:color="auto"/>
        <w:bottom w:val="none" w:sz="0" w:space="0" w:color="auto"/>
        <w:right w:val="none" w:sz="0" w:space="0" w:color="auto"/>
      </w:divBdr>
    </w:div>
    <w:div w:id="25371289">
      <w:bodyDiv w:val="1"/>
      <w:marLeft w:val="0"/>
      <w:marRight w:val="0"/>
      <w:marTop w:val="0"/>
      <w:marBottom w:val="0"/>
      <w:divBdr>
        <w:top w:val="none" w:sz="0" w:space="0" w:color="auto"/>
        <w:left w:val="none" w:sz="0" w:space="0" w:color="auto"/>
        <w:bottom w:val="none" w:sz="0" w:space="0" w:color="auto"/>
        <w:right w:val="none" w:sz="0" w:space="0" w:color="auto"/>
      </w:divBdr>
    </w:div>
    <w:div w:id="28116697">
      <w:bodyDiv w:val="1"/>
      <w:marLeft w:val="0"/>
      <w:marRight w:val="0"/>
      <w:marTop w:val="0"/>
      <w:marBottom w:val="0"/>
      <w:divBdr>
        <w:top w:val="none" w:sz="0" w:space="0" w:color="auto"/>
        <w:left w:val="none" w:sz="0" w:space="0" w:color="auto"/>
        <w:bottom w:val="none" w:sz="0" w:space="0" w:color="auto"/>
        <w:right w:val="none" w:sz="0" w:space="0" w:color="auto"/>
      </w:divBdr>
    </w:div>
    <w:div w:id="30228125">
      <w:bodyDiv w:val="1"/>
      <w:marLeft w:val="0"/>
      <w:marRight w:val="0"/>
      <w:marTop w:val="0"/>
      <w:marBottom w:val="0"/>
      <w:divBdr>
        <w:top w:val="none" w:sz="0" w:space="0" w:color="auto"/>
        <w:left w:val="none" w:sz="0" w:space="0" w:color="auto"/>
        <w:bottom w:val="none" w:sz="0" w:space="0" w:color="auto"/>
        <w:right w:val="none" w:sz="0" w:space="0" w:color="auto"/>
      </w:divBdr>
    </w:div>
    <w:div w:id="52120000">
      <w:bodyDiv w:val="1"/>
      <w:marLeft w:val="0"/>
      <w:marRight w:val="0"/>
      <w:marTop w:val="0"/>
      <w:marBottom w:val="0"/>
      <w:divBdr>
        <w:top w:val="none" w:sz="0" w:space="0" w:color="auto"/>
        <w:left w:val="none" w:sz="0" w:space="0" w:color="auto"/>
        <w:bottom w:val="none" w:sz="0" w:space="0" w:color="auto"/>
        <w:right w:val="none" w:sz="0" w:space="0" w:color="auto"/>
      </w:divBdr>
    </w:div>
    <w:div w:id="74518779">
      <w:bodyDiv w:val="1"/>
      <w:marLeft w:val="0"/>
      <w:marRight w:val="0"/>
      <w:marTop w:val="0"/>
      <w:marBottom w:val="0"/>
      <w:divBdr>
        <w:top w:val="none" w:sz="0" w:space="0" w:color="auto"/>
        <w:left w:val="none" w:sz="0" w:space="0" w:color="auto"/>
        <w:bottom w:val="none" w:sz="0" w:space="0" w:color="auto"/>
        <w:right w:val="none" w:sz="0" w:space="0" w:color="auto"/>
      </w:divBdr>
    </w:div>
    <w:div w:id="83962810">
      <w:bodyDiv w:val="1"/>
      <w:marLeft w:val="0"/>
      <w:marRight w:val="0"/>
      <w:marTop w:val="0"/>
      <w:marBottom w:val="0"/>
      <w:divBdr>
        <w:top w:val="none" w:sz="0" w:space="0" w:color="auto"/>
        <w:left w:val="none" w:sz="0" w:space="0" w:color="auto"/>
        <w:bottom w:val="none" w:sz="0" w:space="0" w:color="auto"/>
        <w:right w:val="none" w:sz="0" w:space="0" w:color="auto"/>
      </w:divBdr>
      <w:divsChild>
        <w:div w:id="1106660444">
          <w:marLeft w:val="0"/>
          <w:marRight w:val="0"/>
          <w:marTop w:val="0"/>
          <w:marBottom w:val="0"/>
          <w:divBdr>
            <w:top w:val="none" w:sz="0" w:space="0" w:color="auto"/>
            <w:left w:val="none" w:sz="0" w:space="0" w:color="auto"/>
            <w:bottom w:val="none" w:sz="0" w:space="0" w:color="auto"/>
            <w:right w:val="none" w:sz="0" w:space="0" w:color="auto"/>
          </w:divBdr>
        </w:div>
      </w:divsChild>
    </w:div>
    <w:div w:id="149684292">
      <w:bodyDiv w:val="1"/>
      <w:marLeft w:val="0"/>
      <w:marRight w:val="0"/>
      <w:marTop w:val="0"/>
      <w:marBottom w:val="0"/>
      <w:divBdr>
        <w:top w:val="none" w:sz="0" w:space="0" w:color="auto"/>
        <w:left w:val="none" w:sz="0" w:space="0" w:color="auto"/>
        <w:bottom w:val="none" w:sz="0" w:space="0" w:color="auto"/>
        <w:right w:val="none" w:sz="0" w:space="0" w:color="auto"/>
      </w:divBdr>
    </w:div>
    <w:div w:id="166796286">
      <w:bodyDiv w:val="1"/>
      <w:marLeft w:val="0"/>
      <w:marRight w:val="0"/>
      <w:marTop w:val="0"/>
      <w:marBottom w:val="0"/>
      <w:divBdr>
        <w:top w:val="none" w:sz="0" w:space="0" w:color="auto"/>
        <w:left w:val="none" w:sz="0" w:space="0" w:color="auto"/>
        <w:bottom w:val="none" w:sz="0" w:space="0" w:color="auto"/>
        <w:right w:val="none" w:sz="0" w:space="0" w:color="auto"/>
      </w:divBdr>
    </w:div>
    <w:div w:id="179052229">
      <w:bodyDiv w:val="1"/>
      <w:marLeft w:val="0"/>
      <w:marRight w:val="0"/>
      <w:marTop w:val="0"/>
      <w:marBottom w:val="0"/>
      <w:divBdr>
        <w:top w:val="none" w:sz="0" w:space="0" w:color="auto"/>
        <w:left w:val="none" w:sz="0" w:space="0" w:color="auto"/>
        <w:bottom w:val="none" w:sz="0" w:space="0" w:color="auto"/>
        <w:right w:val="none" w:sz="0" w:space="0" w:color="auto"/>
      </w:divBdr>
    </w:div>
    <w:div w:id="189073620">
      <w:bodyDiv w:val="1"/>
      <w:marLeft w:val="0"/>
      <w:marRight w:val="0"/>
      <w:marTop w:val="0"/>
      <w:marBottom w:val="0"/>
      <w:divBdr>
        <w:top w:val="none" w:sz="0" w:space="0" w:color="auto"/>
        <w:left w:val="none" w:sz="0" w:space="0" w:color="auto"/>
        <w:bottom w:val="none" w:sz="0" w:space="0" w:color="auto"/>
        <w:right w:val="none" w:sz="0" w:space="0" w:color="auto"/>
      </w:divBdr>
    </w:div>
    <w:div w:id="193545602">
      <w:bodyDiv w:val="1"/>
      <w:marLeft w:val="0"/>
      <w:marRight w:val="0"/>
      <w:marTop w:val="0"/>
      <w:marBottom w:val="0"/>
      <w:divBdr>
        <w:top w:val="none" w:sz="0" w:space="0" w:color="auto"/>
        <w:left w:val="none" w:sz="0" w:space="0" w:color="auto"/>
        <w:bottom w:val="none" w:sz="0" w:space="0" w:color="auto"/>
        <w:right w:val="none" w:sz="0" w:space="0" w:color="auto"/>
      </w:divBdr>
      <w:divsChild>
        <w:div w:id="1407192319">
          <w:marLeft w:val="0"/>
          <w:marRight w:val="0"/>
          <w:marTop w:val="0"/>
          <w:marBottom w:val="0"/>
          <w:divBdr>
            <w:top w:val="none" w:sz="0" w:space="0" w:color="auto"/>
            <w:left w:val="none" w:sz="0" w:space="0" w:color="auto"/>
            <w:bottom w:val="none" w:sz="0" w:space="0" w:color="auto"/>
            <w:right w:val="none" w:sz="0" w:space="0" w:color="auto"/>
          </w:divBdr>
        </w:div>
      </w:divsChild>
    </w:div>
    <w:div w:id="225263698">
      <w:bodyDiv w:val="1"/>
      <w:marLeft w:val="0"/>
      <w:marRight w:val="0"/>
      <w:marTop w:val="0"/>
      <w:marBottom w:val="0"/>
      <w:divBdr>
        <w:top w:val="none" w:sz="0" w:space="0" w:color="auto"/>
        <w:left w:val="none" w:sz="0" w:space="0" w:color="auto"/>
        <w:bottom w:val="none" w:sz="0" w:space="0" w:color="auto"/>
        <w:right w:val="none" w:sz="0" w:space="0" w:color="auto"/>
      </w:divBdr>
    </w:div>
    <w:div w:id="231473450">
      <w:bodyDiv w:val="1"/>
      <w:marLeft w:val="0"/>
      <w:marRight w:val="0"/>
      <w:marTop w:val="0"/>
      <w:marBottom w:val="0"/>
      <w:divBdr>
        <w:top w:val="none" w:sz="0" w:space="0" w:color="auto"/>
        <w:left w:val="none" w:sz="0" w:space="0" w:color="auto"/>
        <w:bottom w:val="none" w:sz="0" w:space="0" w:color="auto"/>
        <w:right w:val="none" w:sz="0" w:space="0" w:color="auto"/>
      </w:divBdr>
    </w:div>
    <w:div w:id="239751454">
      <w:bodyDiv w:val="1"/>
      <w:marLeft w:val="0"/>
      <w:marRight w:val="0"/>
      <w:marTop w:val="0"/>
      <w:marBottom w:val="0"/>
      <w:divBdr>
        <w:top w:val="none" w:sz="0" w:space="0" w:color="auto"/>
        <w:left w:val="none" w:sz="0" w:space="0" w:color="auto"/>
        <w:bottom w:val="none" w:sz="0" w:space="0" w:color="auto"/>
        <w:right w:val="none" w:sz="0" w:space="0" w:color="auto"/>
      </w:divBdr>
    </w:div>
    <w:div w:id="268004860">
      <w:bodyDiv w:val="1"/>
      <w:marLeft w:val="0"/>
      <w:marRight w:val="0"/>
      <w:marTop w:val="0"/>
      <w:marBottom w:val="0"/>
      <w:divBdr>
        <w:top w:val="none" w:sz="0" w:space="0" w:color="auto"/>
        <w:left w:val="none" w:sz="0" w:space="0" w:color="auto"/>
        <w:bottom w:val="none" w:sz="0" w:space="0" w:color="auto"/>
        <w:right w:val="none" w:sz="0" w:space="0" w:color="auto"/>
      </w:divBdr>
    </w:div>
    <w:div w:id="269943823">
      <w:bodyDiv w:val="1"/>
      <w:marLeft w:val="0"/>
      <w:marRight w:val="0"/>
      <w:marTop w:val="0"/>
      <w:marBottom w:val="0"/>
      <w:divBdr>
        <w:top w:val="none" w:sz="0" w:space="0" w:color="auto"/>
        <w:left w:val="none" w:sz="0" w:space="0" w:color="auto"/>
        <w:bottom w:val="none" w:sz="0" w:space="0" w:color="auto"/>
        <w:right w:val="none" w:sz="0" w:space="0" w:color="auto"/>
      </w:divBdr>
    </w:div>
    <w:div w:id="274144667">
      <w:bodyDiv w:val="1"/>
      <w:marLeft w:val="0"/>
      <w:marRight w:val="0"/>
      <w:marTop w:val="0"/>
      <w:marBottom w:val="0"/>
      <w:divBdr>
        <w:top w:val="none" w:sz="0" w:space="0" w:color="auto"/>
        <w:left w:val="none" w:sz="0" w:space="0" w:color="auto"/>
        <w:bottom w:val="none" w:sz="0" w:space="0" w:color="auto"/>
        <w:right w:val="none" w:sz="0" w:space="0" w:color="auto"/>
      </w:divBdr>
    </w:div>
    <w:div w:id="303237997">
      <w:bodyDiv w:val="1"/>
      <w:marLeft w:val="0"/>
      <w:marRight w:val="0"/>
      <w:marTop w:val="0"/>
      <w:marBottom w:val="0"/>
      <w:divBdr>
        <w:top w:val="none" w:sz="0" w:space="0" w:color="auto"/>
        <w:left w:val="none" w:sz="0" w:space="0" w:color="auto"/>
        <w:bottom w:val="none" w:sz="0" w:space="0" w:color="auto"/>
        <w:right w:val="none" w:sz="0" w:space="0" w:color="auto"/>
      </w:divBdr>
    </w:div>
    <w:div w:id="315958248">
      <w:bodyDiv w:val="1"/>
      <w:marLeft w:val="0"/>
      <w:marRight w:val="0"/>
      <w:marTop w:val="0"/>
      <w:marBottom w:val="0"/>
      <w:divBdr>
        <w:top w:val="none" w:sz="0" w:space="0" w:color="auto"/>
        <w:left w:val="none" w:sz="0" w:space="0" w:color="auto"/>
        <w:bottom w:val="none" w:sz="0" w:space="0" w:color="auto"/>
        <w:right w:val="none" w:sz="0" w:space="0" w:color="auto"/>
      </w:divBdr>
    </w:div>
    <w:div w:id="330374872">
      <w:bodyDiv w:val="1"/>
      <w:marLeft w:val="0"/>
      <w:marRight w:val="0"/>
      <w:marTop w:val="0"/>
      <w:marBottom w:val="0"/>
      <w:divBdr>
        <w:top w:val="none" w:sz="0" w:space="0" w:color="auto"/>
        <w:left w:val="none" w:sz="0" w:space="0" w:color="auto"/>
        <w:bottom w:val="none" w:sz="0" w:space="0" w:color="auto"/>
        <w:right w:val="none" w:sz="0" w:space="0" w:color="auto"/>
      </w:divBdr>
    </w:div>
    <w:div w:id="334111947">
      <w:bodyDiv w:val="1"/>
      <w:marLeft w:val="0"/>
      <w:marRight w:val="0"/>
      <w:marTop w:val="0"/>
      <w:marBottom w:val="0"/>
      <w:divBdr>
        <w:top w:val="none" w:sz="0" w:space="0" w:color="auto"/>
        <w:left w:val="none" w:sz="0" w:space="0" w:color="auto"/>
        <w:bottom w:val="none" w:sz="0" w:space="0" w:color="auto"/>
        <w:right w:val="none" w:sz="0" w:space="0" w:color="auto"/>
      </w:divBdr>
    </w:div>
    <w:div w:id="353658440">
      <w:bodyDiv w:val="1"/>
      <w:marLeft w:val="0"/>
      <w:marRight w:val="0"/>
      <w:marTop w:val="0"/>
      <w:marBottom w:val="0"/>
      <w:divBdr>
        <w:top w:val="none" w:sz="0" w:space="0" w:color="auto"/>
        <w:left w:val="none" w:sz="0" w:space="0" w:color="auto"/>
        <w:bottom w:val="none" w:sz="0" w:space="0" w:color="auto"/>
        <w:right w:val="none" w:sz="0" w:space="0" w:color="auto"/>
      </w:divBdr>
    </w:div>
    <w:div w:id="357508632">
      <w:bodyDiv w:val="1"/>
      <w:marLeft w:val="0"/>
      <w:marRight w:val="0"/>
      <w:marTop w:val="0"/>
      <w:marBottom w:val="0"/>
      <w:divBdr>
        <w:top w:val="none" w:sz="0" w:space="0" w:color="auto"/>
        <w:left w:val="none" w:sz="0" w:space="0" w:color="auto"/>
        <w:bottom w:val="none" w:sz="0" w:space="0" w:color="auto"/>
        <w:right w:val="none" w:sz="0" w:space="0" w:color="auto"/>
      </w:divBdr>
    </w:div>
    <w:div w:id="358967411">
      <w:bodyDiv w:val="1"/>
      <w:marLeft w:val="0"/>
      <w:marRight w:val="0"/>
      <w:marTop w:val="0"/>
      <w:marBottom w:val="0"/>
      <w:divBdr>
        <w:top w:val="none" w:sz="0" w:space="0" w:color="auto"/>
        <w:left w:val="none" w:sz="0" w:space="0" w:color="auto"/>
        <w:bottom w:val="none" w:sz="0" w:space="0" w:color="auto"/>
        <w:right w:val="none" w:sz="0" w:space="0" w:color="auto"/>
      </w:divBdr>
    </w:div>
    <w:div w:id="362439342">
      <w:bodyDiv w:val="1"/>
      <w:marLeft w:val="0"/>
      <w:marRight w:val="0"/>
      <w:marTop w:val="0"/>
      <w:marBottom w:val="0"/>
      <w:divBdr>
        <w:top w:val="none" w:sz="0" w:space="0" w:color="auto"/>
        <w:left w:val="none" w:sz="0" w:space="0" w:color="auto"/>
        <w:bottom w:val="none" w:sz="0" w:space="0" w:color="auto"/>
        <w:right w:val="none" w:sz="0" w:space="0" w:color="auto"/>
      </w:divBdr>
    </w:div>
    <w:div w:id="378165006">
      <w:bodyDiv w:val="1"/>
      <w:marLeft w:val="0"/>
      <w:marRight w:val="0"/>
      <w:marTop w:val="0"/>
      <w:marBottom w:val="0"/>
      <w:divBdr>
        <w:top w:val="none" w:sz="0" w:space="0" w:color="auto"/>
        <w:left w:val="none" w:sz="0" w:space="0" w:color="auto"/>
        <w:bottom w:val="none" w:sz="0" w:space="0" w:color="auto"/>
        <w:right w:val="none" w:sz="0" w:space="0" w:color="auto"/>
      </w:divBdr>
    </w:div>
    <w:div w:id="381177042">
      <w:bodyDiv w:val="1"/>
      <w:marLeft w:val="0"/>
      <w:marRight w:val="0"/>
      <w:marTop w:val="0"/>
      <w:marBottom w:val="0"/>
      <w:divBdr>
        <w:top w:val="none" w:sz="0" w:space="0" w:color="auto"/>
        <w:left w:val="none" w:sz="0" w:space="0" w:color="auto"/>
        <w:bottom w:val="none" w:sz="0" w:space="0" w:color="auto"/>
        <w:right w:val="none" w:sz="0" w:space="0" w:color="auto"/>
      </w:divBdr>
    </w:div>
    <w:div w:id="422844114">
      <w:bodyDiv w:val="1"/>
      <w:marLeft w:val="0"/>
      <w:marRight w:val="0"/>
      <w:marTop w:val="0"/>
      <w:marBottom w:val="0"/>
      <w:divBdr>
        <w:top w:val="none" w:sz="0" w:space="0" w:color="auto"/>
        <w:left w:val="none" w:sz="0" w:space="0" w:color="auto"/>
        <w:bottom w:val="none" w:sz="0" w:space="0" w:color="auto"/>
        <w:right w:val="none" w:sz="0" w:space="0" w:color="auto"/>
      </w:divBdr>
    </w:div>
    <w:div w:id="465852278">
      <w:bodyDiv w:val="1"/>
      <w:marLeft w:val="0"/>
      <w:marRight w:val="0"/>
      <w:marTop w:val="0"/>
      <w:marBottom w:val="0"/>
      <w:divBdr>
        <w:top w:val="none" w:sz="0" w:space="0" w:color="auto"/>
        <w:left w:val="none" w:sz="0" w:space="0" w:color="auto"/>
        <w:bottom w:val="none" w:sz="0" w:space="0" w:color="auto"/>
        <w:right w:val="none" w:sz="0" w:space="0" w:color="auto"/>
      </w:divBdr>
    </w:div>
    <w:div w:id="485316710">
      <w:bodyDiv w:val="1"/>
      <w:marLeft w:val="0"/>
      <w:marRight w:val="0"/>
      <w:marTop w:val="0"/>
      <w:marBottom w:val="0"/>
      <w:divBdr>
        <w:top w:val="none" w:sz="0" w:space="0" w:color="auto"/>
        <w:left w:val="none" w:sz="0" w:space="0" w:color="auto"/>
        <w:bottom w:val="none" w:sz="0" w:space="0" w:color="auto"/>
        <w:right w:val="none" w:sz="0" w:space="0" w:color="auto"/>
      </w:divBdr>
    </w:div>
    <w:div w:id="493688897">
      <w:bodyDiv w:val="1"/>
      <w:marLeft w:val="0"/>
      <w:marRight w:val="0"/>
      <w:marTop w:val="0"/>
      <w:marBottom w:val="0"/>
      <w:divBdr>
        <w:top w:val="none" w:sz="0" w:space="0" w:color="auto"/>
        <w:left w:val="none" w:sz="0" w:space="0" w:color="auto"/>
        <w:bottom w:val="none" w:sz="0" w:space="0" w:color="auto"/>
        <w:right w:val="none" w:sz="0" w:space="0" w:color="auto"/>
      </w:divBdr>
    </w:div>
    <w:div w:id="494566626">
      <w:bodyDiv w:val="1"/>
      <w:marLeft w:val="0"/>
      <w:marRight w:val="0"/>
      <w:marTop w:val="0"/>
      <w:marBottom w:val="0"/>
      <w:divBdr>
        <w:top w:val="none" w:sz="0" w:space="0" w:color="auto"/>
        <w:left w:val="none" w:sz="0" w:space="0" w:color="auto"/>
        <w:bottom w:val="none" w:sz="0" w:space="0" w:color="auto"/>
        <w:right w:val="none" w:sz="0" w:space="0" w:color="auto"/>
      </w:divBdr>
    </w:div>
    <w:div w:id="503282343">
      <w:bodyDiv w:val="1"/>
      <w:marLeft w:val="0"/>
      <w:marRight w:val="0"/>
      <w:marTop w:val="0"/>
      <w:marBottom w:val="0"/>
      <w:divBdr>
        <w:top w:val="none" w:sz="0" w:space="0" w:color="auto"/>
        <w:left w:val="none" w:sz="0" w:space="0" w:color="auto"/>
        <w:bottom w:val="none" w:sz="0" w:space="0" w:color="auto"/>
        <w:right w:val="none" w:sz="0" w:space="0" w:color="auto"/>
      </w:divBdr>
    </w:div>
    <w:div w:id="505828462">
      <w:bodyDiv w:val="1"/>
      <w:marLeft w:val="0"/>
      <w:marRight w:val="0"/>
      <w:marTop w:val="0"/>
      <w:marBottom w:val="0"/>
      <w:divBdr>
        <w:top w:val="none" w:sz="0" w:space="0" w:color="auto"/>
        <w:left w:val="none" w:sz="0" w:space="0" w:color="auto"/>
        <w:bottom w:val="none" w:sz="0" w:space="0" w:color="auto"/>
        <w:right w:val="none" w:sz="0" w:space="0" w:color="auto"/>
      </w:divBdr>
    </w:div>
    <w:div w:id="513110157">
      <w:bodyDiv w:val="1"/>
      <w:marLeft w:val="0"/>
      <w:marRight w:val="0"/>
      <w:marTop w:val="0"/>
      <w:marBottom w:val="0"/>
      <w:divBdr>
        <w:top w:val="none" w:sz="0" w:space="0" w:color="auto"/>
        <w:left w:val="none" w:sz="0" w:space="0" w:color="auto"/>
        <w:bottom w:val="none" w:sz="0" w:space="0" w:color="auto"/>
        <w:right w:val="none" w:sz="0" w:space="0" w:color="auto"/>
      </w:divBdr>
    </w:div>
    <w:div w:id="531499177">
      <w:bodyDiv w:val="1"/>
      <w:marLeft w:val="0"/>
      <w:marRight w:val="0"/>
      <w:marTop w:val="0"/>
      <w:marBottom w:val="0"/>
      <w:divBdr>
        <w:top w:val="none" w:sz="0" w:space="0" w:color="auto"/>
        <w:left w:val="none" w:sz="0" w:space="0" w:color="auto"/>
        <w:bottom w:val="none" w:sz="0" w:space="0" w:color="auto"/>
        <w:right w:val="none" w:sz="0" w:space="0" w:color="auto"/>
      </w:divBdr>
    </w:div>
    <w:div w:id="532111196">
      <w:bodyDiv w:val="1"/>
      <w:marLeft w:val="0"/>
      <w:marRight w:val="0"/>
      <w:marTop w:val="0"/>
      <w:marBottom w:val="0"/>
      <w:divBdr>
        <w:top w:val="none" w:sz="0" w:space="0" w:color="auto"/>
        <w:left w:val="none" w:sz="0" w:space="0" w:color="auto"/>
        <w:bottom w:val="none" w:sz="0" w:space="0" w:color="auto"/>
        <w:right w:val="none" w:sz="0" w:space="0" w:color="auto"/>
      </w:divBdr>
    </w:div>
    <w:div w:id="544946811">
      <w:bodyDiv w:val="1"/>
      <w:marLeft w:val="0"/>
      <w:marRight w:val="0"/>
      <w:marTop w:val="0"/>
      <w:marBottom w:val="0"/>
      <w:divBdr>
        <w:top w:val="none" w:sz="0" w:space="0" w:color="auto"/>
        <w:left w:val="none" w:sz="0" w:space="0" w:color="auto"/>
        <w:bottom w:val="none" w:sz="0" w:space="0" w:color="auto"/>
        <w:right w:val="none" w:sz="0" w:space="0" w:color="auto"/>
      </w:divBdr>
    </w:div>
    <w:div w:id="558631675">
      <w:bodyDiv w:val="1"/>
      <w:marLeft w:val="0"/>
      <w:marRight w:val="0"/>
      <w:marTop w:val="0"/>
      <w:marBottom w:val="0"/>
      <w:divBdr>
        <w:top w:val="none" w:sz="0" w:space="0" w:color="auto"/>
        <w:left w:val="none" w:sz="0" w:space="0" w:color="auto"/>
        <w:bottom w:val="none" w:sz="0" w:space="0" w:color="auto"/>
        <w:right w:val="none" w:sz="0" w:space="0" w:color="auto"/>
      </w:divBdr>
    </w:div>
    <w:div w:id="576014389">
      <w:bodyDiv w:val="1"/>
      <w:marLeft w:val="0"/>
      <w:marRight w:val="0"/>
      <w:marTop w:val="0"/>
      <w:marBottom w:val="0"/>
      <w:divBdr>
        <w:top w:val="none" w:sz="0" w:space="0" w:color="auto"/>
        <w:left w:val="none" w:sz="0" w:space="0" w:color="auto"/>
        <w:bottom w:val="none" w:sz="0" w:space="0" w:color="auto"/>
        <w:right w:val="none" w:sz="0" w:space="0" w:color="auto"/>
      </w:divBdr>
    </w:div>
    <w:div w:id="578488426">
      <w:bodyDiv w:val="1"/>
      <w:marLeft w:val="0"/>
      <w:marRight w:val="0"/>
      <w:marTop w:val="0"/>
      <w:marBottom w:val="0"/>
      <w:divBdr>
        <w:top w:val="none" w:sz="0" w:space="0" w:color="auto"/>
        <w:left w:val="none" w:sz="0" w:space="0" w:color="auto"/>
        <w:bottom w:val="none" w:sz="0" w:space="0" w:color="auto"/>
        <w:right w:val="none" w:sz="0" w:space="0" w:color="auto"/>
      </w:divBdr>
    </w:div>
    <w:div w:id="603269720">
      <w:bodyDiv w:val="1"/>
      <w:marLeft w:val="0"/>
      <w:marRight w:val="0"/>
      <w:marTop w:val="0"/>
      <w:marBottom w:val="0"/>
      <w:divBdr>
        <w:top w:val="none" w:sz="0" w:space="0" w:color="auto"/>
        <w:left w:val="none" w:sz="0" w:space="0" w:color="auto"/>
        <w:bottom w:val="none" w:sz="0" w:space="0" w:color="auto"/>
        <w:right w:val="none" w:sz="0" w:space="0" w:color="auto"/>
      </w:divBdr>
    </w:div>
    <w:div w:id="672418831">
      <w:bodyDiv w:val="1"/>
      <w:marLeft w:val="0"/>
      <w:marRight w:val="0"/>
      <w:marTop w:val="0"/>
      <w:marBottom w:val="0"/>
      <w:divBdr>
        <w:top w:val="none" w:sz="0" w:space="0" w:color="auto"/>
        <w:left w:val="none" w:sz="0" w:space="0" w:color="auto"/>
        <w:bottom w:val="none" w:sz="0" w:space="0" w:color="auto"/>
        <w:right w:val="none" w:sz="0" w:space="0" w:color="auto"/>
      </w:divBdr>
    </w:div>
    <w:div w:id="679548316">
      <w:bodyDiv w:val="1"/>
      <w:marLeft w:val="0"/>
      <w:marRight w:val="0"/>
      <w:marTop w:val="0"/>
      <w:marBottom w:val="0"/>
      <w:divBdr>
        <w:top w:val="none" w:sz="0" w:space="0" w:color="auto"/>
        <w:left w:val="none" w:sz="0" w:space="0" w:color="auto"/>
        <w:bottom w:val="none" w:sz="0" w:space="0" w:color="auto"/>
        <w:right w:val="none" w:sz="0" w:space="0" w:color="auto"/>
      </w:divBdr>
    </w:div>
    <w:div w:id="693195884">
      <w:bodyDiv w:val="1"/>
      <w:marLeft w:val="0"/>
      <w:marRight w:val="0"/>
      <w:marTop w:val="0"/>
      <w:marBottom w:val="0"/>
      <w:divBdr>
        <w:top w:val="none" w:sz="0" w:space="0" w:color="auto"/>
        <w:left w:val="none" w:sz="0" w:space="0" w:color="auto"/>
        <w:bottom w:val="none" w:sz="0" w:space="0" w:color="auto"/>
        <w:right w:val="none" w:sz="0" w:space="0" w:color="auto"/>
      </w:divBdr>
      <w:divsChild>
        <w:div w:id="1045131551">
          <w:marLeft w:val="0"/>
          <w:marRight w:val="0"/>
          <w:marTop w:val="0"/>
          <w:marBottom w:val="0"/>
          <w:divBdr>
            <w:top w:val="none" w:sz="0" w:space="0" w:color="auto"/>
            <w:left w:val="none" w:sz="0" w:space="0" w:color="auto"/>
            <w:bottom w:val="none" w:sz="0" w:space="0" w:color="auto"/>
            <w:right w:val="none" w:sz="0" w:space="0" w:color="auto"/>
          </w:divBdr>
        </w:div>
      </w:divsChild>
    </w:div>
    <w:div w:id="703286244">
      <w:bodyDiv w:val="1"/>
      <w:marLeft w:val="0"/>
      <w:marRight w:val="0"/>
      <w:marTop w:val="0"/>
      <w:marBottom w:val="0"/>
      <w:divBdr>
        <w:top w:val="none" w:sz="0" w:space="0" w:color="auto"/>
        <w:left w:val="none" w:sz="0" w:space="0" w:color="auto"/>
        <w:bottom w:val="none" w:sz="0" w:space="0" w:color="auto"/>
        <w:right w:val="none" w:sz="0" w:space="0" w:color="auto"/>
      </w:divBdr>
    </w:div>
    <w:div w:id="725835672">
      <w:bodyDiv w:val="1"/>
      <w:marLeft w:val="0"/>
      <w:marRight w:val="0"/>
      <w:marTop w:val="0"/>
      <w:marBottom w:val="0"/>
      <w:divBdr>
        <w:top w:val="none" w:sz="0" w:space="0" w:color="auto"/>
        <w:left w:val="none" w:sz="0" w:space="0" w:color="auto"/>
        <w:bottom w:val="none" w:sz="0" w:space="0" w:color="auto"/>
        <w:right w:val="none" w:sz="0" w:space="0" w:color="auto"/>
      </w:divBdr>
    </w:div>
    <w:div w:id="734204119">
      <w:bodyDiv w:val="1"/>
      <w:marLeft w:val="0"/>
      <w:marRight w:val="0"/>
      <w:marTop w:val="0"/>
      <w:marBottom w:val="0"/>
      <w:divBdr>
        <w:top w:val="none" w:sz="0" w:space="0" w:color="auto"/>
        <w:left w:val="none" w:sz="0" w:space="0" w:color="auto"/>
        <w:bottom w:val="none" w:sz="0" w:space="0" w:color="auto"/>
        <w:right w:val="none" w:sz="0" w:space="0" w:color="auto"/>
      </w:divBdr>
    </w:div>
    <w:div w:id="735127685">
      <w:bodyDiv w:val="1"/>
      <w:marLeft w:val="0"/>
      <w:marRight w:val="0"/>
      <w:marTop w:val="0"/>
      <w:marBottom w:val="0"/>
      <w:divBdr>
        <w:top w:val="none" w:sz="0" w:space="0" w:color="auto"/>
        <w:left w:val="none" w:sz="0" w:space="0" w:color="auto"/>
        <w:bottom w:val="none" w:sz="0" w:space="0" w:color="auto"/>
        <w:right w:val="none" w:sz="0" w:space="0" w:color="auto"/>
      </w:divBdr>
    </w:div>
    <w:div w:id="738597799">
      <w:bodyDiv w:val="1"/>
      <w:marLeft w:val="0"/>
      <w:marRight w:val="0"/>
      <w:marTop w:val="0"/>
      <w:marBottom w:val="0"/>
      <w:divBdr>
        <w:top w:val="none" w:sz="0" w:space="0" w:color="auto"/>
        <w:left w:val="none" w:sz="0" w:space="0" w:color="auto"/>
        <w:bottom w:val="none" w:sz="0" w:space="0" w:color="auto"/>
        <w:right w:val="none" w:sz="0" w:space="0" w:color="auto"/>
      </w:divBdr>
    </w:div>
    <w:div w:id="740907501">
      <w:bodyDiv w:val="1"/>
      <w:marLeft w:val="0"/>
      <w:marRight w:val="0"/>
      <w:marTop w:val="0"/>
      <w:marBottom w:val="0"/>
      <w:divBdr>
        <w:top w:val="none" w:sz="0" w:space="0" w:color="auto"/>
        <w:left w:val="none" w:sz="0" w:space="0" w:color="auto"/>
        <w:bottom w:val="none" w:sz="0" w:space="0" w:color="auto"/>
        <w:right w:val="none" w:sz="0" w:space="0" w:color="auto"/>
      </w:divBdr>
    </w:div>
    <w:div w:id="778600217">
      <w:bodyDiv w:val="1"/>
      <w:marLeft w:val="0"/>
      <w:marRight w:val="0"/>
      <w:marTop w:val="0"/>
      <w:marBottom w:val="0"/>
      <w:divBdr>
        <w:top w:val="none" w:sz="0" w:space="0" w:color="auto"/>
        <w:left w:val="none" w:sz="0" w:space="0" w:color="auto"/>
        <w:bottom w:val="none" w:sz="0" w:space="0" w:color="auto"/>
        <w:right w:val="none" w:sz="0" w:space="0" w:color="auto"/>
      </w:divBdr>
    </w:div>
    <w:div w:id="803545599">
      <w:bodyDiv w:val="1"/>
      <w:marLeft w:val="0"/>
      <w:marRight w:val="0"/>
      <w:marTop w:val="0"/>
      <w:marBottom w:val="0"/>
      <w:divBdr>
        <w:top w:val="none" w:sz="0" w:space="0" w:color="auto"/>
        <w:left w:val="none" w:sz="0" w:space="0" w:color="auto"/>
        <w:bottom w:val="none" w:sz="0" w:space="0" w:color="auto"/>
        <w:right w:val="none" w:sz="0" w:space="0" w:color="auto"/>
      </w:divBdr>
    </w:div>
    <w:div w:id="828055890">
      <w:bodyDiv w:val="1"/>
      <w:marLeft w:val="0"/>
      <w:marRight w:val="0"/>
      <w:marTop w:val="0"/>
      <w:marBottom w:val="0"/>
      <w:divBdr>
        <w:top w:val="none" w:sz="0" w:space="0" w:color="auto"/>
        <w:left w:val="none" w:sz="0" w:space="0" w:color="auto"/>
        <w:bottom w:val="none" w:sz="0" w:space="0" w:color="auto"/>
        <w:right w:val="none" w:sz="0" w:space="0" w:color="auto"/>
      </w:divBdr>
    </w:div>
    <w:div w:id="832573261">
      <w:bodyDiv w:val="1"/>
      <w:marLeft w:val="0"/>
      <w:marRight w:val="0"/>
      <w:marTop w:val="0"/>
      <w:marBottom w:val="0"/>
      <w:divBdr>
        <w:top w:val="none" w:sz="0" w:space="0" w:color="auto"/>
        <w:left w:val="none" w:sz="0" w:space="0" w:color="auto"/>
        <w:bottom w:val="none" w:sz="0" w:space="0" w:color="auto"/>
        <w:right w:val="none" w:sz="0" w:space="0" w:color="auto"/>
      </w:divBdr>
    </w:div>
    <w:div w:id="880703680">
      <w:bodyDiv w:val="1"/>
      <w:marLeft w:val="0"/>
      <w:marRight w:val="0"/>
      <w:marTop w:val="0"/>
      <w:marBottom w:val="0"/>
      <w:divBdr>
        <w:top w:val="none" w:sz="0" w:space="0" w:color="auto"/>
        <w:left w:val="none" w:sz="0" w:space="0" w:color="auto"/>
        <w:bottom w:val="none" w:sz="0" w:space="0" w:color="auto"/>
        <w:right w:val="none" w:sz="0" w:space="0" w:color="auto"/>
      </w:divBdr>
    </w:div>
    <w:div w:id="888539221">
      <w:bodyDiv w:val="1"/>
      <w:marLeft w:val="0"/>
      <w:marRight w:val="0"/>
      <w:marTop w:val="0"/>
      <w:marBottom w:val="0"/>
      <w:divBdr>
        <w:top w:val="none" w:sz="0" w:space="0" w:color="auto"/>
        <w:left w:val="none" w:sz="0" w:space="0" w:color="auto"/>
        <w:bottom w:val="none" w:sz="0" w:space="0" w:color="auto"/>
        <w:right w:val="none" w:sz="0" w:space="0" w:color="auto"/>
      </w:divBdr>
    </w:div>
    <w:div w:id="892078709">
      <w:bodyDiv w:val="1"/>
      <w:marLeft w:val="0"/>
      <w:marRight w:val="0"/>
      <w:marTop w:val="0"/>
      <w:marBottom w:val="0"/>
      <w:divBdr>
        <w:top w:val="none" w:sz="0" w:space="0" w:color="auto"/>
        <w:left w:val="none" w:sz="0" w:space="0" w:color="auto"/>
        <w:bottom w:val="none" w:sz="0" w:space="0" w:color="auto"/>
        <w:right w:val="none" w:sz="0" w:space="0" w:color="auto"/>
      </w:divBdr>
    </w:div>
    <w:div w:id="894704387">
      <w:bodyDiv w:val="1"/>
      <w:marLeft w:val="0"/>
      <w:marRight w:val="0"/>
      <w:marTop w:val="0"/>
      <w:marBottom w:val="0"/>
      <w:divBdr>
        <w:top w:val="none" w:sz="0" w:space="0" w:color="auto"/>
        <w:left w:val="none" w:sz="0" w:space="0" w:color="auto"/>
        <w:bottom w:val="none" w:sz="0" w:space="0" w:color="auto"/>
        <w:right w:val="none" w:sz="0" w:space="0" w:color="auto"/>
      </w:divBdr>
    </w:div>
    <w:div w:id="957684057">
      <w:bodyDiv w:val="1"/>
      <w:marLeft w:val="0"/>
      <w:marRight w:val="0"/>
      <w:marTop w:val="0"/>
      <w:marBottom w:val="0"/>
      <w:divBdr>
        <w:top w:val="none" w:sz="0" w:space="0" w:color="auto"/>
        <w:left w:val="none" w:sz="0" w:space="0" w:color="auto"/>
        <w:bottom w:val="none" w:sz="0" w:space="0" w:color="auto"/>
        <w:right w:val="none" w:sz="0" w:space="0" w:color="auto"/>
      </w:divBdr>
    </w:div>
    <w:div w:id="960771722">
      <w:bodyDiv w:val="1"/>
      <w:marLeft w:val="0"/>
      <w:marRight w:val="0"/>
      <w:marTop w:val="0"/>
      <w:marBottom w:val="0"/>
      <w:divBdr>
        <w:top w:val="none" w:sz="0" w:space="0" w:color="auto"/>
        <w:left w:val="none" w:sz="0" w:space="0" w:color="auto"/>
        <w:bottom w:val="none" w:sz="0" w:space="0" w:color="auto"/>
        <w:right w:val="none" w:sz="0" w:space="0" w:color="auto"/>
      </w:divBdr>
    </w:div>
    <w:div w:id="961109258">
      <w:bodyDiv w:val="1"/>
      <w:marLeft w:val="0"/>
      <w:marRight w:val="0"/>
      <w:marTop w:val="0"/>
      <w:marBottom w:val="0"/>
      <w:divBdr>
        <w:top w:val="none" w:sz="0" w:space="0" w:color="auto"/>
        <w:left w:val="none" w:sz="0" w:space="0" w:color="auto"/>
        <w:bottom w:val="none" w:sz="0" w:space="0" w:color="auto"/>
        <w:right w:val="none" w:sz="0" w:space="0" w:color="auto"/>
      </w:divBdr>
    </w:div>
    <w:div w:id="979119484">
      <w:bodyDiv w:val="1"/>
      <w:marLeft w:val="0"/>
      <w:marRight w:val="0"/>
      <w:marTop w:val="0"/>
      <w:marBottom w:val="0"/>
      <w:divBdr>
        <w:top w:val="none" w:sz="0" w:space="0" w:color="auto"/>
        <w:left w:val="none" w:sz="0" w:space="0" w:color="auto"/>
        <w:bottom w:val="none" w:sz="0" w:space="0" w:color="auto"/>
        <w:right w:val="none" w:sz="0" w:space="0" w:color="auto"/>
      </w:divBdr>
      <w:divsChild>
        <w:div w:id="1412774611">
          <w:marLeft w:val="547"/>
          <w:marRight w:val="0"/>
          <w:marTop w:val="0"/>
          <w:marBottom w:val="0"/>
          <w:divBdr>
            <w:top w:val="none" w:sz="0" w:space="0" w:color="auto"/>
            <w:left w:val="none" w:sz="0" w:space="0" w:color="auto"/>
            <w:bottom w:val="none" w:sz="0" w:space="0" w:color="auto"/>
            <w:right w:val="none" w:sz="0" w:space="0" w:color="auto"/>
          </w:divBdr>
        </w:div>
      </w:divsChild>
    </w:div>
    <w:div w:id="990326042">
      <w:bodyDiv w:val="1"/>
      <w:marLeft w:val="0"/>
      <w:marRight w:val="0"/>
      <w:marTop w:val="0"/>
      <w:marBottom w:val="0"/>
      <w:divBdr>
        <w:top w:val="none" w:sz="0" w:space="0" w:color="auto"/>
        <w:left w:val="none" w:sz="0" w:space="0" w:color="auto"/>
        <w:bottom w:val="none" w:sz="0" w:space="0" w:color="auto"/>
        <w:right w:val="none" w:sz="0" w:space="0" w:color="auto"/>
      </w:divBdr>
    </w:div>
    <w:div w:id="994990347">
      <w:bodyDiv w:val="1"/>
      <w:marLeft w:val="0"/>
      <w:marRight w:val="0"/>
      <w:marTop w:val="0"/>
      <w:marBottom w:val="0"/>
      <w:divBdr>
        <w:top w:val="none" w:sz="0" w:space="0" w:color="auto"/>
        <w:left w:val="none" w:sz="0" w:space="0" w:color="auto"/>
        <w:bottom w:val="none" w:sz="0" w:space="0" w:color="auto"/>
        <w:right w:val="none" w:sz="0" w:space="0" w:color="auto"/>
      </w:divBdr>
    </w:div>
    <w:div w:id="1012341902">
      <w:bodyDiv w:val="1"/>
      <w:marLeft w:val="0"/>
      <w:marRight w:val="0"/>
      <w:marTop w:val="0"/>
      <w:marBottom w:val="0"/>
      <w:divBdr>
        <w:top w:val="none" w:sz="0" w:space="0" w:color="auto"/>
        <w:left w:val="none" w:sz="0" w:space="0" w:color="auto"/>
        <w:bottom w:val="none" w:sz="0" w:space="0" w:color="auto"/>
        <w:right w:val="none" w:sz="0" w:space="0" w:color="auto"/>
      </w:divBdr>
    </w:div>
    <w:div w:id="1013264679">
      <w:bodyDiv w:val="1"/>
      <w:marLeft w:val="0"/>
      <w:marRight w:val="0"/>
      <w:marTop w:val="0"/>
      <w:marBottom w:val="0"/>
      <w:divBdr>
        <w:top w:val="none" w:sz="0" w:space="0" w:color="auto"/>
        <w:left w:val="none" w:sz="0" w:space="0" w:color="auto"/>
        <w:bottom w:val="none" w:sz="0" w:space="0" w:color="auto"/>
        <w:right w:val="none" w:sz="0" w:space="0" w:color="auto"/>
      </w:divBdr>
    </w:div>
    <w:div w:id="1026444133">
      <w:bodyDiv w:val="1"/>
      <w:marLeft w:val="0"/>
      <w:marRight w:val="0"/>
      <w:marTop w:val="0"/>
      <w:marBottom w:val="0"/>
      <w:divBdr>
        <w:top w:val="none" w:sz="0" w:space="0" w:color="auto"/>
        <w:left w:val="none" w:sz="0" w:space="0" w:color="auto"/>
        <w:bottom w:val="none" w:sz="0" w:space="0" w:color="auto"/>
        <w:right w:val="none" w:sz="0" w:space="0" w:color="auto"/>
      </w:divBdr>
    </w:div>
    <w:div w:id="1028022190">
      <w:bodyDiv w:val="1"/>
      <w:marLeft w:val="0"/>
      <w:marRight w:val="0"/>
      <w:marTop w:val="0"/>
      <w:marBottom w:val="0"/>
      <w:divBdr>
        <w:top w:val="none" w:sz="0" w:space="0" w:color="auto"/>
        <w:left w:val="none" w:sz="0" w:space="0" w:color="auto"/>
        <w:bottom w:val="none" w:sz="0" w:space="0" w:color="auto"/>
        <w:right w:val="none" w:sz="0" w:space="0" w:color="auto"/>
      </w:divBdr>
    </w:div>
    <w:div w:id="1056709886">
      <w:bodyDiv w:val="1"/>
      <w:marLeft w:val="0"/>
      <w:marRight w:val="0"/>
      <w:marTop w:val="0"/>
      <w:marBottom w:val="0"/>
      <w:divBdr>
        <w:top w:val="none" w:sz="0" w:space="0" w:color="auto"/>
        <w:left w:val="none" w:sz="0" w:space="0" w:color="auto"/>
        <w:bottom w:val="none" w:sz="0" w:space="0" w:color="auto"/>
        <w:right w:val="none" w:sz="0" w:space="0" w:color="auto"/>
      </w:divBdr>
    </w:div>
    <w:div w:id="1083188603">
      <w:bodyDiv w:val="1"/>
      <w:marLeft w:val="0"/>
      <w:marRight w:val="0"/>
      <w:marTop w:val="0"/>
      <w:marBottom w:val="0"/>
      <w:divBdr>
        <w:top w:val="none" w:sz="0" w:space="0" w:color="auto"/>
        <w:left w:val="none" w:sz="0" w:space="0" w:color="auto"/>
        <w:bottom w:val="none" w:sz="0" w:space="0" w:color="auto"/>
        <w:right w:val="none" w:sz="0" w:space="0" w:color="auto"/>
      </w:divBdr>
    </w:div>
    <w:div w:id="1101491119">
      <w:bodyDiv w:val="1"/>
      <w:marLeft w:val="0"/>
      <w:marRight w:val="0"/>
      <w:marTop w:val="0"/>
      <w:marBottom w:val="0"/>
      <w:divBdr>
        <w:top w:val="none" w:sz="0" w:space="0" w:color="auto"/>
        <w:left w:val="none" w:sz="0" w:space="0" w:color="auto"/>
        <w:bottom w:val="none" w:sz="0" w:space="0" w:color="auto"/>
        <w:right w:val="none" w:sz="0" w:space="0" w:color="auto"/>
      </w:divBdr>
      <w:divsChild>
        <w:div w:id="224994468">
          <w:marLeft w:val="0"/>
          <w:marRight w:val="0"/>
          <w:marTop w:val="0"/>
          <w:marBottom w:val="0"/>
          <w:divBdr>
            <w:top w:val="none" w:sz="0" w:space="0" w:color="auto"/>
            <w:left w:val="none" w:sz="0" w:space="0" w:color="auto"/>
            <w:bottom w:val="none" w:sz="0" w:space="0" w:color="auto"/>
            <w:right w:val="none" w:sz="0" w:space="0" w:color="auto"/>
          </w:divBdr>
        </w:div>
      </w:divsChild>
    </w:div>
    <w:div w:id="1130440004">
      <w:bodyDiv w:val="1"/>
      <w:marLeft w:val="0"/>
      <w:marRight w:val="0"/>
      <w:marTop w:val="0"/>
      <w:marBottom w:val="0"/>
      <w:divBdr>
        <w:top w:val="none" w:sz="0" w:space="0" w:color="auto"/>
        <w:left w:val="none" w:sz="0" w:space="0" w:color="auto"/>
        <w:bottom w:val="none" w:sz="0" w:space="0" w:color="auto"/>
        <w:right w:val="none" w:sz="0" w:space="0" w:color="auto"/>
      </w:divBdr>
    </w:div>
    <w:div w:id="1166289781">
      <w:bodyDiv w:val="1"/>
      <w:marLeft w:val="0"/>
      <w:marRight w:val="0"/>
      <w:marTop w:val="0"/>
      <w:marBottom w:val="0"/>
      <w:divBdr>
        <w:top w:val="none" w:sz="0" w:space="0" w:color="auto"/>
        <w:left w:val="none" w:sz="0" w:space="0" w:color="auto"/>
        <w:bottom w:val="none" w:sz="0" w:space="0" w:color="auto"/>
        <w:right w:val="none" w:sz="0" w:space="0" w:color="auto"/>
      </w:divBdr>
    </w:div>
    <w:div w:id="1167012698">
      <w:bodyDiv w:val="1"/>
      <w:marLeft w:val="0"/>
      <w:marRight w:val="0"/>
      <w:marTop w:val="0"/>
      <w:marBottom w:val="0"/>
      <w:divBdr>
        <w:top w:val="none" w:sz="0" w:space="0" w:color="auto"/>
        <w:left w:val="none" w:sz="0" w:space="0" w:color="auto"/>
        <w:bottom w:val="none" w:sz="0" w:space="0" w:color="auto"/>
        <w:right w:val="none" w:sz="0" w:space="0" w:color="auto"/>
      </w:divBdr>
    </w:div>
    <w:div w:id="1177768547">
      <w:bodyDiv w:val="1"/>
      <w:marLeft w:val="0"/>
      <w:marRight w:val="0"/>
      <w:marTop w:val="0"/>
      <w:marBottom w:val="0"/>
      <w:divBdr>
        <w:top w:val="none" w:sz="0" w:space="0" w:color="auto"/>
        <w:left w:val="none" w:sz="0" w:space="0" w:color="auto"/>
        <w:bottom w:val="none" w:sz="0" w:space="0" w:color="auto"/>
        <w:right w:val="none" w:sz="0" w:space="0" w:color="auto"/>
      </w:divBdr>
    </w:div>
    <w:div w:id="1183203963">
      <w:bodyDiv w:val="1"/>
      <w:marLeft w:val="0"/>
      <w:marRight w:val="0"/>
      <w:marTop w:val="0"/>
      <w:marBottom w:val="0"/>
      <w:divBdr>
        <w:top w:val="none" w:sz="0" w:space="0" w:color="auto"/>
        <w:left w:val="none" w:sz="0" w:space="0" w:color="auto"/>
        <w:bottom w:val="none" w:sz="0" w:space="0" w:color="auto"/>
        <w:right w:val="none" w:sz="0" w:space="0" w:color="auto"/>
      </w:divBdr>
    </w:div>
    <w:div w:id="1184710748">
      <w:bodyDiv w:val="1"/>
      <w:marLeft w:val="0"/>
      <w:marRight w:val="0"/>
      <w:marTop w:val="0"/>
      <w:marBottom w:val="0"/>
      <w:divBdr>
        <w:top w:val="none" w:sz="0" w:space="0" w:color="auto"/>
        <w:left w:val="none" w:sz="0" w:space="0" w:color="auto"/>
        <w:bottom w:val="none" w:sz="0" w:space="0" w:color="auto"/>
        <w:right w:val="none" w:sz="0" w:space="0" w:color="auto"/>
      </w:divBdr>
    </w:div>
    <w:div w:id="1188641442">
      <w:bodyDiv w:val="1"/>
      <w:marLeft w:val="0"/>
      <w:marRight w:val="0"/>
      <w:marTop w:val="0"/>
      <w:marBottom w:val="0"/>
      <w:divBdr>
        <w:top w:val="none" w:sz="0" w:space="0" w:color="auto"/>
        <w:left w:val="none" w:sz="0" w:space="0" w:color="auto"/>
        <w:bottom w:val="none" w:sz="0" w:space="0" w:color="auto"/>
        <w:right w:val="none" w:sz="0" w:space="0" w:color="auto"/>
      </w:divBdr>
      <w:divsChild>
        <w:div w:id="99571686">
          <w:marLeft w:val="547"/>
          <w:marRight w:val="0"/>
          <w:marTop w:val="0"/>
          <w:marBottom w:val="0"/>
          <w:divBdr>
            <w:top w:val="none" w:sz="0" w:space="0" w:color="auto"/>
            <w:left w:val="none" w:sz="0" w:space="0" w:color="auto"/>
            <w:bottom w:val="none" w:sz="0" w:space="0" w:color="auto"/>
            <w:right w:val="none" w:sz="0" w:space="0" w:color="auto"/>
          </w:divBdr>
        </w:div>
      </w:divsChild>
    </w:div>
    <w:div w:id="1194223294">
      <w:bodyDiv w:val="1"/>
      <w:marLeft w:val="0"/>
      <w:marRight w:val="0"/>
      <w:marTop w:val="0"/>
      <w:marBottom w:val="0"/>
      <w:divBdr>
        <w:top w:val="none" w:sz="0" w:space="0" w:color="auto"/>
        <w:left w:val="none" w:sz="0" w:space="0" w:color="auto"/>
        <w:bottom w:val="none" w:sz="0" w:space="0" w:color="auto"/>
        <w:right w:val="none" w:sz="0" w:space="0" w:color="auto"/>
      </w:divBdr>
    </w:div>
    <w:div w:id="1207444939">
      <w:bodyDiv w:val="1"/>
      <w:marLeft w:val="0"/>
      <w:marRight w:val="0"/>
      <w:marTop w:val="0"/>
      <w:marBottom w:val="0"/>
      <w:divBdr>
        <w:top w:val="none" w:sz="0" w:space="0" w:color="auto"/>
        <w:left w:val="none" w:sz="0" w:space="0" w:color="auto"/>
        <w:bottom w:val="none" w:sz="0" w:space="0" w:color="auto"/>
        <w:right w:val="none" w:sz="0" w:space="0" w:color="auto"/>
      </w:divBdr>
    </w:div>
    <w:div w:id="1210066434">
      <w:bodyDiv w:val="1"/>
      <w:marLeft w:val="0"/>
      <w:marRight w:val="0"/>
      <w:marTop w:val="0"/>
      <w:marBottom w:val="0"/>
      <w:divBdr>
        <w:top w:val="none" w:sz="0" w:space="0" w:color="auto"/>
        <w:left w:val="none" w:sz="0" w:space="0" w:color="auto"/>
        <w:bottom w:val="none" w:sz="0" w:space="0" w:color="auto"/>
        <w:right w:val="none" w:sz="0" w:space="0" w:color="auto"/>
      </w:divBdr>
    </w:div>
    <w:div w:id="1221672993">
      <w:bodyDiv w:val="1"/>
      <w:marLeft w:val="0"/>
      <w:marRight w:val="0"/>
      <w:marTop w:val="0"/>
      <w:marBottom w:val="0"/>
      <w:divBdr>
        <w:top w:val="none" w:sz="0" w:space="0" w:color="auto"/>
        <w:left w:val="none" w:sz="0" w:space="0" w:color="auto"/>
        <w:bottom w:val="none" w:sz="0" w:space="0" w:color="auto"/>
        <w:right w:val="none" w:sz="0" w:space="0" w:color="auto"/>
      </w:divBdr>
    </w:div>
    <w:div w:id="1227180662">
      <w:bodyDiv w:val="1"/>
      <w:marLeft w:val="0"/>
      <w:marRight w:val="0"/>
      <w:marTop w:val="0"/>
      <w:marBottom w:val="0"/>
      <w:divBdr>
        <w:top w:val="none" w:sz="0" w:space="0" w:color="auto"/>
        <w:left w:val="none" w:sz="0" w:space="0" w:color="auto"/>
        <w:bottom w:val="none" w:sz="0" w:space="0" w:color="auto"/>
        <w:right w:val="none" w:sz="0" w:space="0" w:color="auto"/>
      </w:divBdr>
    </w:div>
    <w:div w:id="1238974424">
      <w:bodyDiv w:val="1"/>
      <w:marLeft w:val="0"/>
      <w:marRight w:val="0"/>
      <w:marTop w:val="0"/>
      <w:marBottom w:val="0"/>
      <w:divBdr>
        <w:top w:val="none" w:sz="0" w:space="0" w:color="auto"/>
        <w:left w:val="none" w:sz="0" w:space="0" w:color="auto"/>
        <w:bottom w:val="none" w:sz="0" w:space="0" w:color="auto"/>
        <w:right w:val="none" w:sz="0" w:space="0" w:color="auto"/>
      </w:divBdr>
    </w:div>
    <w:div w:id="1261600383">
      <w:bodyDiv w:val="1"/>
      <w:marLeft w:val="0"/>
      <w:marRight w:val="0"/>
      <w:marTop w:val="0"/>
      <w:marBottom w:val="0"/>
      <w:divBdr>
        <w:top w:val="none" w:sz="0" w:space="0" w:color="auto"/>
        <w:left w:val="none" w:sz="0" w:space="0" w:color="auto"/>
        <w:bottom w:val="none" w:sz="0" w:space="0" w:color="auto"/>
        <w:right w:val="none" w:sz="0" w:space="0" w:color="auto"/>
      </w:divBdr>
    </w:div>
    <w:div w:id="1265647558">
      <w:bodyDiv w:val="1"/>
      <w:marLeft w:val="0"/>
      <w:marRight w:val="0"/>
      <w:marTop w:val="0"/>
      <w:marBottom w:val="0"/>
      <w:divBdr>
        <w:top w:val="none" w:sz="0" w:space="0" w:color="auto"/>
        <w:left w:val="none" w:sz="0" w:space="0" w:color="auto"/>
        <w:bottom w:val="none" w:sz="0" w:space="0" w:color="auto"/>
        <w:right w:val="none" w:sz="0" w:space="0" w:color="auto"/>
      </w:divBdr>
    </w:div>
    <w:div w:id="1279751231">
      <w:bodyDiv w:val="1"/>
      <w:marLeft w:val="0"/>
      <w:marRight w:val="0"/>
      <w:marTop w:val="0"/>
      <w:marBottom w:val="0"/>
      <w:divBdr>
        <w:top w:val="none" w:sz="0" w:space="0" w:color="auto"/>
        <w:left w:val="none" w:sz="0" w:space="0" w:color="auto"/>
        <w:bottom w:val="none" w:sz="0" w:space="0" w:color="auto"/>
        <w:right w:val="none" w:sz="0" w:space="0" w:color="auto"/>
      </w:divBdr>
    </w:div>
    <w:div w:id="1290404851">
      <w:bodyDiv w:val="1"/>
      <w:marLeft w:val="0"/>
      <w:marRight w:val="0"/>
      <w:marTop w:val="0"/>
      <w:marBottom w:val="0"/>
      <w:divBdr>
        <w:top w:val="none" w:sz="0" w:space="0" w:color="auto"/>
        <w:left w:val="none" w:sz="0" w:space="0" w:color="auto"/>
        <w:bottom w:val="none" w:sz="0" w:space="0" w:color="auto"/>
        <w:right w:val="none" w:sz="0" w:space="0" w:color="auto"/>
      </w:divBdr>
    </w:div>
    <w:div w:id="1316760206">
      <w:bodyDiv w:val="1"/>
      <w:marLeft w:val="0"/>
      <w:marRight w:val="0"/>
      <w:marTop w:val="0"/>
      <w:marBottom w:val="0"/>
      <w:divBdr>
        <w:top w:val="none" w:sz="0" w:space="0" w:color="auto"/>
        <w:left w:val="none" w:sz="0" w:space="0" w:color="auto"/>
        <w:bottom w:val="none" w:sz="0" w:space="0" w:color="auto"/>
        <w:right w:val="none" w:sz="0" w:space="0" w:color="auto"/>
      </w:divBdr>
    </w:div>
    <w:div w:id="1321495400">
      <w:bodyDiv w:val="1"/>
      <w:marLeft w:val="0"/>
      <w:marRight w:val="0"/>
      <w:marTop w:val="0"/>
      <w:marBottom w:val="0"/>
      <w:divBdr>
        <w:top w:val="none" w:sz="0" w:space="0" w:color="auto"/>
        <w:left w:val="none" w:sz="0" w:space="0" w:color="auto"/>
        <w:bottom w:val="none" w:sz="0" w:space="0" w:color="auto"/>
        <w:right w:val="none" w:sz="0" w:space="0" w:color="auto"/>
      </w:divBdr>
    </w:div>
    <w:div w:id="1330526559">
      <w:bodyDiv w:val="1"/>
      <w:marLeft w:val="0"/>
      <w:marRight w:val="0"/>
      <w:marTop w:val="0"/>
      <w:marBottom w:val="0"/>
      <w:divBdr>
        <w:top w:val="none" w:sz="0" w:space="0" w:color="auto"/>
        <w:left w:val="none" w:sz="0" w:space="0" w:color="auto"/>
        <w:bottom w:val="none" w:sz="0" w:space="0" w:color="auto"/>
        <w:right w:val="none" w:sz="0" w:space="0" w:color="auto"/>
      </w:divBdr>
    </w:div>
    <w:div w:id="1341548766">
      <w:bodyDiv w:val="1"/>
      <w:marLeft w:val="0"/>
      <w:marRight w:val="0"/>
      <w:marTop w:val="0"/>
      <w:marBottom w:val="0"/>
      <w:divBdr>
        <w:top w:val="none" w:sz="0" w:space="0" w:color="auto"/>
        <w:left w:val="none" w:sz="0" w:space="0" w:color="auto"/>
        <w:bottom w:val="none" w:sz="0" w:space="0" w:color="auto"/>
        <w:right w:val="none" w:sz="0" w:space="0" w:color="auto"/>
      </w:divBdr>
    </w:div>
    <w:div w:id="1373001021">
      <w:bodyDiv w:val="1"/>
      <w:marLeft w:val="0"/>
      <w:marRight w:val="0"/>
      <w:marTop w:val="0"/>
      <w:marBottom w:val="0"/>
      <w:divBdr>
        <w:top w:val="none" w:sz="0" w:space="0" w:color="auto"/>
        <w:left w:val="none" w:sz="0" w:space="0" w:color="auto"/>
        <w:bottom w:val="none" w:sz="0" w:space="0" w:color="auto"/>
        <w:right w:val="none" w:sz="0" w:space="0" w:color="auto"/>
      </w:divBdr>
    </w:div>
    <w:div w:id="1397364147">
      <w:bodyDiv w:val="1"/>
      <w:marLeft w:val="0"/>
      <w:marRight w:val="0"/>
      <w:marTop w:val="0"/>
      <w:marBottom w:val="0"/>
      <w:divBdr>
        <w:top w:val="none" w:sz="0" w:space="0" w:color="auto"/>
        <w:left w:val="none" w:sz="0" w:space="0" w:color="auto"/>
        <w:bottom w:val="none" w:sz="0" w:space="0" w:color="auto"/>
        <w:right w:val="none" w:sz="0" w:space="0" w:color="auto"/>
      </w:divBdr>
    </w:div>
    <w:div w:id="1406150625">
      <w:bodyDiv w:val="1"/>
      <w:marLeft w:val="0"/>
      <w:marRight w:val="0"/>
      <w:marTop w:val="0"/>
      <w:marBottom w:val="0"/>
      <w:divBdr>
        <w:top w:val="none" w:sz="0" w:space="0" w:color="auto"/>
        <w:left w:val="none" w:sz="0" w:space="0" w:color="auto"/>
        <w:bottom w:val="none" w:sz="0" w:space="0" w:color="auto"/>
        <w:right w:val="none" w:sz="0" w:space="0" w:color="auto"/>
      </w:divBdr>
    </w:div>
    <w:div w:id="1422027346">
      <w:bodyDiv w:val="1"/>
      <w:marLeft w:val="0"/>
      <w:marRight w:val="0"/>
      <w:marTop w:val="0"/>
      <w:marBottom w:val="0"/>
      <w:divBdr>
        <w:top w:val="none" w:sz="0" w:space="0" w:color="auto"/>
        <w:left w:val="none" w:sz="0" w:space="0" w:color="auto"/>
        <w:bottom w:val="none" w:sz="0" w:space="0" w:color="auto"/>
        <w:right w:val="none" w:sz="0" w:space="0" w:color="auto"/>
      </w:divBdr>
    </w:div>
    <w:div w:id="1437095273">
      <w:bodyDiv w:val="1"/>
      <w:marLeft w:val="0"/>
      <w:marRight w:val="0"/>
      <w:marTop w:val="0"/>
      <w:marBottom w:val="0"/>
      <w:divBdr>
        <w:top w:val="none" w:sz="0" w:space="0" w:color="auto"/>
        <w:left w:val="none" w:sz="0" w:space="0" w:color="auto"/>
        <w:bottom w:val="none" w:sz="0" w:space="0" w:color="auto"/>
        <w:right w:val="none" w:sz="0" w:space="0" w:color="auto"/>
      </w:divBdr>
    </w:div>
    <w:div w:id="1447458825">
      <w:bodyDiv w:val="1"/>
      <w:marLeft w:val="0"/>
      <w:marRight w:val="0"/>
      <w:marTop w:val="0"/>
      <w:marBottom w:val="0"/>
      <w:divBdr>
        <w:top w:val="none" w:sz="0" w:space="0" w:color="auto"/>
        <w:left w:val="none" w:sz="0" w:space="0" w:color="auto"/>
        <w:bottom w:val="none" w:sz="0" w:space="0" w:color="auto"/>
        <w:right w:val="none" w:sz="0" w:space="0" w:color="auto"/>
      </w:divBdr>
      <w:divsChild>
        <w:div w:id="2103798170">
          <w:marLeft w:val="0"/>
          <w:marRight w:val="0"/>
          <w:marTop w:val="0"/>
          <w:marBottom w:val="0"/>
          <w:divBdr>
            <w:top w:val="none" w:sz="0" w:space="0" w:color="auto"/>
            <w:left w:val="none" w:sz="0" w:space="0" w:color="auto"/>
            <w:bottom w:val="none" w:sz="0" w:space="0" w:color="auto"/>
            <w:right w:val="none" w:sz="0" w:space="0" w:color="auto"/>
          </w:divBdr>
        </w:div>
      </w:divsChild>
    </w:div>
    <w:div w:id="1449469778">
      <w:bodyDiv w:val="1"/>
      <w:marLeft w:val="0"/>
      <w:marRight w:val="0"/>
      <w:marTop w:val="0"/>
      <w:marBottom w:val="0"/>
      <w:divBdr>
        <w:top w:val="none" w:sz="0" w:space="0" w:color="auto"/>
        <w:left w:val="none" w:sz="0" w:space="0" w:color="auto"/>
        <w:bottom w:val="none" w:sz="0" w:space="0" w:color="auto"/>
        <w:right w:val="none" w:sz="0" w:space="0" w:color="auto"/>
      </w:divBdr>
    </w:div>
    <w:div w:id="1469323754">
      <w:bodyDiv w:val="1"/>
      <w:marLeft w:val="0"/>
      <w:marRight w:val="0"/>
      <w:marTop w:val="0"/>
      <w:marBottom w:val="0"/>
      <w:divBdr>
        <w:top w:val="none" w:sz="0" w:space="0" w:color="auto"/>
        <w:left w:val="none" w:sz="0" w:space="0" w:color="auto"/>
        <w:bottom w:val="none" w:sz="0" w:space="0" w:color="auto"/>
        <w:right w:val="none" w:sz="0" w:space="0" w:color="auto"/>
      </w:divBdr>
    </w:div>
    <w:div w:id="1471283990">
      <w:bodyDiv w:val="1"/>
      <w:marLeft w:val="0"/>
      <w:marRight w:val="0"/>
      <w:marTop w:val="0"/>
      <w:marBottom w:val="0"/>
      <w:divBdr>
        <w:top w:val="none" w:sz="0" w:space="0" w:color="auto"/>
        <w:left w:val="none" w:sz="0" w:space="0" w:color="auto"/>
        <w:bottom w:val="none" w:sz="0" w:space="0" w:color="auto"/>
        <w:right w:val="none" w:sz="0" w:space="0" w:color="auto"/>
      </w:divBdr>
      <w:divsChild>
        <w:div w:id="1128553164">
          <w:marLeft w:val="0"/>
          <w:marRight w:val="0"/>
          <w:marTop w:val="0"/>
          <w:marBottom w:val="0"/>
          <w:divBdr>
            <w:top w:val="none" w:sz="0" w:space="0" w:color="auto"/>
            <w:left w:val="none" w:sz="0" w:space="0" w:color="auto"/>
            <w:bottom w:val="none" w:sz="0" w:space="0" w:color="auto"/>
            <w:right w:val="none" w:sz="0" w:space="0" w:color="auto"/>
          </w:divBdr>
        </w:div>
      </w:divsChild>
    </w:div>
    <w:div w:id="1499690536">
      <w:bodyDiv w:val="1"/>
      <w:marLeft w:val="0"/>
      <w:marRight w:val="0"/>
      <w:marTop w:val="0"/>
      <w:marBottom w:val="0"/>
      <w:divBdr>
        <w:top w:val="none" w:sz="0" w:space="0" w:color="auto"/>
        <w:left w:val="none" w:sz="0" w:space="0" w:color="auto"/>
        <w:bottom w:val="none" w:sz="0" w:space="0" w:color="auto"/>
        <w:right w:val="none" w:sz="0" w:space="0" w:color="auto"/>
      </w:divBdr>
    </w:div>
    <w:div w:id="1510175238">
      <w:bodyDiv w:val="1"/>
      <w:marLeft w:val="0"/>
      <w:marRight w:val="0"/>
      <w:marTop w:val="0"/>
      <w:marBottom w:val="0"/>
      <w:divBdr>
        <w:top w:val="none" w:sz="0" w:space="0" w:color="auto"/>
        <w:left w:val="none" w:sz="0" w:space="0" w:color="auto"/>
        <w:bottom w:val="none" w:sz="0" w:space="0" w:color="auto"/>
        <w:right w:val="none" w:sz="0" w:space="0" w:color="auto"/>
      </w:divBdr>
    </w:div>
    <w:div w:id="1524435736">
      <w:bodyDiv w:val="1"/>
      <w:marLeft w:val="0"/>
      <w:marRight w:val="0"/>
      <w:marTop w:val="0"/>
      <w:marBottom w:val="0"/>
      <w:divBdr>
        <w:top w:val="none" w:sz="0" w:space="0" w:color="auto"/>
        <w:left w:val="none" w:sz="0" w:space="0" w:color="auto"/>
        <w:bottom w:val="none" w:sz="0" w:space="0" w:color="auto"/>
        <w:right w:val="none" w:sz="0" w:space="0" w:color="auto"/>
      </w:divBdr>
    </w:div>
    <w:div w:id="1528444259">
      <w:bodyDiv w:val="1"/>
      <w:marLeft w:val="0"/>
      <w:marRight w:val="0"/>
      <w:marTop w:val="0"/>
      <w:marBottom w:val="0"/>
      <w:divBdr>
        <w:top w:val="none" w:sz="0" w:space="0" w:color="auto"/>
        <w:left w:val="none" w:sz="0" w:space="0" w:color="auto"/>
        <w:bottom w:val="none" w:sz="0" w:space="0" w:color="auto"/>
        <w:right w:val="none" w:sz="0" w:space="0" w:color="auto"/>
      </w:divBdr>
    </w:div>
    <w:div w:id="1544248836">
      <w:bodyDiv w:val="1"/>
      <w:marLeft w:val="0"/>
      <w:marRight w:val="0"/>
      <w:marTop w:val="0"/>
      <w:marBottom w:val="0"/>
      <w:divBdr>
        <w:top w:val="none" w:sz="0" w:space="0" w:color="auto"/>
        <w:left w:val="none" w:sz="0" w:space="0" w:color="auto"/>
        <w:bottom w:val="none" w:sz="0" w:space="0" w:color="auto"/>
        <w:right w:val="none" w:sz="0" w:space="0" w:color="auto"/>
      </w:divBdr>
    </w:div>
    <w:div w:id="1558199678">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619680925">
      <w:bodyDiv w:val="1"/>
      <w:marLeft w:val="0"/>
      <w:marRight w:val="0"/>
      <w:marTop w:val="0"/>
      <w:marBottom w:val="0"/>
      <w:divBdr>
        <w:top w:val="none" w:sz="0" w:space="0" w:color="auto"/>
        <w:left w:val="none" w:sz="0" w:space="0" w:color="auto"/>
        <w:bottom w:val="none" w:sz="0" w:space="0" w:color="auto"/>
        <w:right w:val="none" w:sz="0" w:space="0" w:color="auto"/>
      </w:divBdr>
    </w:div>
    <w:div w:id="1628582580">
      <w:bodyDiv w:val="1"/>
      <w:marLeft w:val="0"/>
      <w:marRight w:val="0"/>
      <w:marTop w:val="0"/>
      <w:marBottom w:val="0"/>
      <w:divBdr>
        <w:top w:val="none" w:sz="0" w:space="0" w:color="auto"/>
        <w:left w:val="none" w:sz="0" w:space="0" w:color="auto"/>
        <w:bottom w:val="none" w:sz="0" w:space="0" w:color="auto"/>
        <w:right w:val="none" w:sz="0" w:space="0" w:color="auto"/>
      </w:divBdr>
    </w:div>
    <w:div w:id="1637486598">
      <w:bodyDiv w:val="1"/>
      <w:marLeft w:val="0"/>
      <w:marRight w:val="0"/>
      <w:marTop w:val="0"/>
      <w:marBottom w:val="0"/>
      <w:divBdr>
        <w:top w:val="none" w:sz="0" w:space="0" w:color="auto"/>
        <w:left w:val="none" w:sz="0" w:space="0" w:color="auto"/>
        <w:bottom w:val="none" w:sz="0" w:space="0" w:color="auto"/>
        <w:right w:val="none" w:sz="0" w:space="0" w:color="auto"/>
      </w:divBdr>
    </w:div>
    <w:div w:id="1656301160">
      <w:bodyDiv w:val="1"/>
      <w:marLeft w:val="0"/>
      <w:marRight w:val="0"/>
      <w:marTop w:val="0"/>
      <w:marBottom w:val="0"/>
      <w:divBdr>
        <w:top w:val="none" w:sz="0" w:space="0" w:color="auto"/>
        <w:left w:val="none" w:sz="0" w:space="0" w:color="auto"/>
        <w:bottom w:val="none" w:sz="0" w:space="0" w:color="auto"/>
        <w:right w:val="none" w:sz="0" w:space="0" w:color="auto"/>
      </w:divBdr>
    </w:div>
    <w:div w:id="1682538288">
      <w:bodyDiv w:val="1"/>
      <w:marLeft w:val="0"/>
      <w:marRight w:val="0"/>
      <w:marTop w:val="0"/>
      <w:marBottom w:val="0"/>
      <w:divBdr>
        <w:top w:val="none" w:sz="0" w:space="0" w:color="auto"/>
        <w:left w:val="none" w:sz="0" w:space="0" w:color="auto"/>
        <w:bottom w:val="none" w:sz="0" w:space="0" w:color="auto"/>
        <w:right w:val="none" w:sz="0" w:space="0" w:color="auto"/>
      </w:divBdr>
    </w:div>
    <w:div w:id="1754623648">
      <w:bodyDiv w:val="1"/>
      <w:marLeft w:val="0"/>
      <w:marRight w:val="0"/>
      <w:marTop w:val="0"/>
      <w:marBottom w:val="0"/>
      <w:divBdr>
        <w:top w:val="none" w:sz="0" w:space="0" w:color="auto"/>
        <w:left w:val="none" w:sz="0" w:space="0" w:color="auto"/>
        <w:bottom w:val="none" w:sz="0" w:space="0" w:color="auto"/>
        <w:right w:val="none" w:sz="0" w:space="0" w:color="auto"/>
      </w:divBdr>
    </w:div>
    <w:div w:id="1778283370">
      <w:bodyDiv w:val="1"/>
      <w:marLeft w:val="0"/>
      <w:marRight w:val="0"/>
      <w:marTop w:val="0"/>
      <w:marBottom w:val="0"/>
      <w:divBdr>
        <w:top w:val="none" w:sz="0" w:space="0" w:color="auto"/>
        <w:left w:val="none" w:sz="0" w:space="0" w:color="auto"/>
        <w:bottom w:val="none" w:sz="0" w:space="0" w:color="auto"/>
        <w:right w:val="none" w:sz="0" w:space="0" w:color="auto"/>
      </w:divBdr>
    </w:div>
    <w:div w:id="1780103380">
      <w:bodyDiv w:val="1"/>
      <w:marLeft w:val="0"/>
      <w:marRight w:val="0"/>
      <w:marTop w:val="0"/>
      <w:marBottom w:val="0"/>
      <w:divBdr>
        <w:top w:val="none" w:sz="0" w:space="0" w:color="auto"/>
        <w:left w:val="none" w:sz="0" w:space="0" w:color="auto"/>
        <w:bottom w:val="none" w:sz="0" w:space="0" w:color="auto"/>
        <w:right w:val="none" w:sz="0" w:space="0" w:color="auto"/>
      </w:divBdr>
    </w:div>
    <w:div w:id="1785073440">
      <w:bodyDiv w:val="1"/>
      <w:marLeft w:val="0"/>
      <w:marRight w:val="0"/>
      <w:marTop w:val="0"/>
      <w:marBottom w:val="0"/>
      <w:divBdr>
        <w:top w:val="none" w:sz="0" w:space="0" w:color="auto"/>
        <w:left w:val="none" w:sz="0" w:space="0" w:color="auto"/>
        <w:bottom w:val="none" w:sz="0" w:space="0" w:color="auto"/>
        <w:right w:val="none" w:sz="0" w:space="0" w:color="auto"/>
      </w:divBdr>
    </w:div>
    <w:div w:id="1786342964">
      <w:bodyDiv w:val="1"/>
      <w:marLeft w:val="0"/>
      <w:marRight w:val="0"/>
      <w:marTop w:val="0"/>
      <w:marBottom w:val="0"/>
      <w:divBdr>
        <w:top w:val="none" w:sz="0" w:space="0" w:color="auto"/>
        <w:left w:val="none" w:sz="0" w:space="0" w:color="auto"/>
        <w:bottom w:val="none" w:sz="0" w:space="0" w:color="auto"/>
        <w:right w:val="none" w:sz="0" w:space="0" w:color="auto"/>
      </w:divBdr>
    </w:div>
    <w:div w:id="1823964534">
      <w:bodyDiv w:val="1"/>
      <w:marLeft w:val="0"/>
      <w:marRight w:val="0"/>
      <w:marTop w:val="0"/>
      <w:marBottom w:val="0"/>
      <w:divBdr>
        <w:top w:val="none" w:sz="0" w:space="0" w:color="auto"/>
        <w:left w:val="none" w:sz="0" w:space="0" w:color="auto"/>
        <w:bottom w:val="none" w:sz="0" w:space="0" w:color="auto"/>
        <w:right w:val="none" w:sz="0" w:space="0" w:color="auto"/>
      </w:divBdr>
    </w:div>
    <w:div w:id="1851866056">
      <w:bodyDiv w:val="1"/>
      <w:marLeft w:val="0"/>
      <w:marRight w:val="0"/>
      <w:marTop w:val="0"/>
      <w:marBottom w:val="0"/>
      <w:divBdr>
        <w:top w:val="none" w:sz="0" w:space="0" w:color="auto"/>
        <w:left w:val="none" w:sz="0" w:space="0" w:color="auto"/>
        <w:bottom w:val="none" w:sz="0" w:space="0" w:color="auto"/>
        <w:right w:val="none" w:sz="0" w:space="0" w:color="auto"/>
      </w:divBdr>
    </w:div>
    <w:div w:id="1852841127">
      <w:bodyDiv w:val="1"/>
      <w:marLeft w:val="0"/>
      <w:marRight w:val="0"/>
      <w:marTop w:val="0"/>
      <w:marBottom w:val="0"/>
      <w:divBdr>
        <w:top w:val="none" w:sz="0" w:space="0" w:color="auto"/>
        <w:left w:val="none" w:sz="0" w:space="0" w:color="auto"/>
        <w:bottom w:val="none" w:sz="0" w:space="0" w:color="auto"/>
        <w:right w:val="none" w:sz="0" w:space="0" w:color="auto"/>
      </w:divBdr>
    </w:div>
    <w:div w:id="1862207934">
      <w:bodyDiv w:val="1"/>
      <w:marLeft w:val="0"/>
      <w:marRight w:val="0"/>
      <w:marTop w:val="0"/>
      <w:marBottom w:val="0"/>
      <w:divBdr>
        <w:top w:val="none" w:sz="0" w:space="0" w:color="auto"/>
        <w:left w:val="none" w:sz="0" w:space="0" w:color="auto"/>
        <w:bottom w:val="none" w:sz="0" w:space="0" w:color="auto"/>
        <w:right w:val="none" w:sz="0" w:space="0" w:color="auto"/>
      </w:divBdr>
    </w:div>
    <w:div w:id="1870802258">
      <w:bodyDiv w:val="1"/>
      <w:marLeft w:val="0"/>
      <w:marRight w:val="0"/>
      <w:marTop w:val="0"/>
      <w:marBottom w:val="0"/>
      <w:divBdr>
        <w:top w:val="none" w:sz="0" w:space="0" w:color="auto"/>
        <w:left w:val="none" w:sz="0" w:space="0" w:color="auto"/>
        <w:bottom w:val="none" w:sz="0" w:space="0" w:color="auto"/>
        <w:right w:val="none" w:sz="0" w:space="0" w:color="auto"/>
      </w:divBdr>
    </w:div>
    <w:div w:id="1888176859">
      <w:bodyDiv w:val="1"/>
      <w:marLeft w:val="0"/>
      <w:marRight w:val="0"/>
      <w:marTop w:val="0"/>
      <w:marBottom w:val="0"/>
      <w:divBdr>
        <w:top w:val="none" w:sz="0" w:space="0" w:color="auto"/>
        <w:left w:val="none" w:sz="0" w:space="0" w:color="auto"/>
        <w:bottom w:val="none" w:sz="0" w:space="0" w:color="auto"/>
        <w:right w:val="none" w:sz="0" w:space="0" w:color="auto"/>
      </w:divBdr>
    </w:div>
    <w:div w:id="1917083229">
      <w:bodyDiv w:val="1"/>
      <w:marLeft w:val="0"/>
      <w:marRight w:val="0"/>
      <w:marTop w:val="0"/>
      <w:marBottom w:val="0"/>
      <w:divBdr>
        <w:top w:val="none" w:sz="0" w:space="0" w:color="auto"/>
        <w:left w:val="none" w:sz="0" w:space="0" w:color="auto"/>
        <w:bottom w:val="none" w:sz="0" w:space="0" w:color="auto"/>
        <w:right w:val="none" w:sz="0" w:space="0" w:color="auto"/>
      </w:divBdr>
    </w:div>
    <w:div w:id="1919636016">
      <w:bodyDiv w:val="1"/>
      <w:marLeft w:val="0"/>
      <w:marRight w:val="0"/>
      <w:marTop w:val="0"/>
      <w:marBottom w:val="0"/>
      <w:divBdr>
        <w:top w:val="none" w:sz="0" w:space="0" w:color="auto"/>
        <w:left w:val="none" w:sz="0" w:space="0" w:color="auto"/>
        <w:bottom w:val="none" w:sz="0" w:space="0" w:color="auto"/>
        <w:right w:val="none" w:sz="0" w:space="0" w:color="auto"/>
      </w:divBdr>
    </w:div>
    <w:div w:id="1923445600">
      <w:bodyDiv w:val="1"/>
      <w:marLeft w:val="0"/>
      <w:marRight w:val="0"/>
      <w:marTop w:val="0"/>
      <w:marBottom w:val="0"/>
      <w:divBdr>
        <w:top w:val="none" w:sz="0" w:space="0" w:color="auto"/>
        <w:left w:val="none" w:sz="0" w:space="0" w:color="auto"/>
        <w:bottom w:val="none" w:sz="0" w:space="0" w:color="auto"/>
        <w:right w:val="none" w:sz="0" w:space="0" w:color="auto"/>
      </w:divBdr>
    </w:div>
    <w:div w:id="1944922329">
      <w:bodyDiv w:val="1"/>
      <w:marLeft w:val="0"/>
      <w:marRight w:val="0"/>
      <w:marTop w:val="0"/>
      <w:marBottom w:val="0"/>
      <w:divBdr>
        <w:top w:val="none" w:sz="0" w:space="0" w:color="auto"/>
        <w:left w:val="none" w:sz="0" w:space="0" w:color="auto"/>
        <w:bottom w:val="none" w:sz="0" w:space="0" w:color="auto"/>
        <w:right w:val="none" w:sz="0" w:space="0" w:color="auto"/>
      </w:divBdr>
    </w:div>
    <w:div w:id="1948152211">
      <w:bodyDiv w:val="1"/>
      <w:marLeft w:val="0"/>
      <w:marRight w:val="0"/>
      <w:marTop w:val="0"/>
      <w:marBottom w:val="0"/>
      <w:divBdr>
        <w:top w:val="none" w:sz="0" w:space="0" w:color="auto"/>
        <w:left w:val="none" w:sz="0" w:space="0" w:color="auto"/>
        <w:bottom w:val="none" w:sz="0" w:space="0" w:color="auto"/>
        <w:right w:val="none" w:sz="0" w:space="0" w:color="auto"/>
      </w:divBdr>
    </w:div>
    <w:div w:id="1969160507">
      <w:bodyDiv w:val="1"/>
      <w:marLeft w:val="0"/>
      <w:marRight w:val="0"/>
      <w:marTop w:val="0"/>
      <w:marBottom w:val="0"/>
      <w:divBdr>
        <w:top w:val="none" w:sz="0" w:space="0" w:color="auto"/>
        <w:left w:val="none" w:sz="0" w:space="0" w:color="auto"/>
        <w:bottom w:val="none" w:sz="0" w:space="0" w:color="auto"/>
        <w:right w:val="none" w:sz="0" w:space="0" w:color="auto"/>
      </w:divBdr>
    </w:div>
    <w:div w:id="1981765777">
      <w:bodyDiv w:val="1"/>
      <w:marLeft w:val="0"/>
      <w:marRight w:val="0"/>
      <w:marTop w:val="0"/>
      <w:marBottom w:val="0"/>
      <w:divBdr>
        <w:top w:val="none" w:sz="0" w:space="0" w:color="auto"/>
        <w:left w:val="none" w:sz="0" w:space="0" w:color="auto"/>
        <w:bottom w:val="none" w:sz="0" w:space="0" w:color="auto"/>
        <w:right w:val="none" w:sz="0" w:space="0" w:color="auto"/>
      </w:divBdr>
    </w:div>
    <w:div w:id="1982268120">
      <w:bodyDiv w:val="1"/>
      <w:marLeft w:val="0"/>
      <w:marRight w:val="0"/>
      <w:marTop w:val="0"/>
      <w:marBottom w:val="0"/>
      <w:divBdr>
        <w:top w:val="none" w:sz="0" w:space="0" w:color="auto"/>
        <w:left w:val="none" w:sz="0" w:space="0" w:color="auto"/>
        <w:bottom w:val="none" w:sz="0" w:space="0" w:color="auto"/>
        <w:right w:val="none" w:sz="0" w:space="0" w:color="auto"/>
      </w:divBdr>
    </w:div>
    <w:div w:id="2015036850">
      <w:bodyDiv w:val="1"/>
      <w:marLeft w:val="0"/>
      <w:marRight w:val="0"/>
      <w:marTop w:val="0"/>
      <w:marBottom w:val="0"/>
      <w:divBdr>
        <w:top w:val="none" w:sz="0" w:space="0" w:color="auto"/>
        <w:left w:val="none" w:sz="0" w:space="0" w:color="auto"/>
        <w:bottom w:val="none" w:sz="0" w:space="0" w:color="auto"/>
        <w:right w:val="none" w:sz="0" w:space="0" w:color="auto"/>
      </w:divBdr>
    </w:div>
    <w:div w:id="2020501635">
      <w:bodyDiv w:val="1"/>
      <w:marLeft w:val="0"/>
      <w:marRight w:val="0"/>
      <w:marTop w:val="0"/>
      <w:marBottom w:val="0"/>
      <w:divBdr>
        <w:top w:val="none" w:sz="0" w:space="0" w:color="auto"/>
        <w:left w:val="none" w:sz="0" w:space="0" w:color="auto"/>
        <w:bottom w:val="none" w:sz="0" w:space="0" w:color="auto"/>
        <w:right w:val="none" w:sz="0" w:space="0" w:color="auto"/>
      </w:divBdr>
    </w:div>
    <w:div w:id="2042902113">
      <w:bodyDiv w:val="1"/>
      <w:marLeft w:val="0"/>
      <w:marRight w:val="0"/>
      <w:marTop w:val="0"/>
      <w:marBottom w:val="0"/>
      <w:divBdr>
        <w:top w:val="none" w:sz="0" w:space="0" w:color="auto"/>
        <w:left w:val="none" w:sz="0" w:space="0" w:color="auto"/>
        <w:bottom w:val="none" w:sz="0" w:space="0" w:color="auto"/>
        <w:right w:val="none" w:sz="0" w:space="0" w:color="auto"/>
      </w:divBdr>
    </w:div>
    <w:div w:id="2082482343">
      <w:bodyDiv w:val="1"/>
      <w:marLeft w:val="0"/>
      <w:marRight w:val="0"/>
      <w:marTop w:val="0"/>
      <w:marBottom w:val="0"/>
      <w:divBdr>
        <w:top w:val="none" w:sz="0" w:space="0" w:color="auto"/>
        <w:left w:val="none" w:sz="0" w:space="0" w:color="auto"/>
        <w:bottom w:val="none" w:sz="0" w:space="0" w:color="auto"/>
        <w:right w:val="none" w:sz="0" w:space="0" w:color="auto"/>
      </w:divBdr>
    </w:div>
    <w:div w:id="2097897321">
      <w:bodyDiv w:val="1"/>
      <w:marLeft w:val="0"/>
      <w:marRight w:val="0"/>
      <w:marTop w:val="0"/>
      <w:marBottom w:val="0"/>
      <w:divBdr>
        <w:top w:val="none" w:sz="0" w:space="0" w:color="auto"/>
        <w:left w:val="none" w:sz="0" w:space="0" w:color="auto"/>
        <w:bottom w:val="none" w:sz="0" w:space="0" w:color="auto"/>
        <w:right w:val="none" w:sz="0" w:space="0" w:color="auto"/>
      </w:divBdr>
    </w:div>
    <w:div w:id="2107649709">
      <w:bodyDiv w:val="1"/>
      <w:marLeft w:val="0"/>
      <w:marRight w:val="0"/>
      <w:marTop w:val="0"/>
      <w:marBottom w:val="0"/>
      <w:divBdr>
        <w:top w:val="none" w:sz="0" w:space="0" w:color="auto"/>
        <w:left w:val="none" w:sz="0" w:space="0" w:color="auto"/>
        <w:bottom w:val="none" w:sz="0" w:space="0" w:color="auto"/>
        <w:right w:val="none" w:sz="0" w:space="0" w:color="auto"/>
      </w:divBdr>
    </w:div>
    <w:div w:id="2109961660">
      <w:bodyDiv w:val="1"/>
      <w:marLeft w:val="0"/>
      <w:marRight w:val="0"/>
      <w:marTop w:val="0"/>
      <w:marBottom w:val="0"/>
      <w:divBdr>
        <w:top w:val="none" w:sz="0" w:space="0" w:color="auto"/>
        <w:left w:val="none" w:sz="0" w:space="0" w:color="auto"/>
        <w:bottom w:val="none" w:sz="0" w:space="0" w:color="auto"/>
        <w:right w:val="none" w:sz="0" w:space="0" w:color="auto"/>
      </w:divBdr>
    </w:div>
    <w:div w:id="212981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2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7F5D-5D5A-4334-ACD6-65582B0F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43571</Words>
  <Characters>248360</Characters>
  <Application>Microsoft Office Word</Application>
  <DocSecurity>0</DocSecurity>
  <Lines>2069</Lines>
  <Paragraphs>582</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291349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Opstina3</dc:creator>
  <cp:lastModifiedBy>Korisnik</cp:lastModifiedBy>
  <cp:revision>2</cp:revision>
  <cp:lastPrinted>2023-11-09T07:02:00Z</cp:lastPrinted>
  <dcterms:created xsi:type="dcterms:W3CDTF">2023-11-14T13:42:00Z</dcterms:created>
  <dcterms:modified xsi:type="dcterms:W3CDTF">2023-11-14T13:42:00Z</dcterms:modified>
</cp:coreProperties>
</file>