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9035" w14:textId="17C84D73" w:rsidR="00715B35" w:rsidRPr="008E403E" w:rsidRDefault="00715B35" w:rsidP="00715B35">
      <w:pPr>
        <w:jc w:val="both"/>
        <w:rPr>
          <w:b/>
          <w:i/>
          <w:iCs/>
          <w:sz w:val="20"/>
          <w:szCs w:val="20"/>
          <w:lang w:val="sr-Latn-CS"/>
        </w:rPr>
      </w:pPr>
      <w:r w:rsidRPr="008E403E">
        <w:rPr>
          <w:b/>
          <w:i/>
          <w:iCs/>
          <w:sz w:val="20"/>
          <w:szCs w:val="20"/>
          <w:lang w:val="sr-Latn-CS"/>
        </w:rPr>
        <w:t xml:space="preserve">REPUBLIKA SRBIJA </w:t>
      </w:r>
    </w:p>
    <w:p w14:paraId="2B4A2BBB" w14:textId="77777777" w:rsidR="00715B35" w:rsidRPr="008E403E" w:rsidRDefault="00715B35" w:rsidP="00715B35">
      <w:pPr>
        <w:jc w:val="both"/>
        <w:rPr>
          <w:b/>
          <w:i/>
          <w:iCs/>
          <w:sz w:val="20"/>
          <w:szCs w:val="20"/>
          <w:lang w:val="sr-Latn-CS"/>
        </w:rPr>
      </w:pPr>
      <w:r w:rsidRPr="008E403E">
        <w:rPr>
          <w:b/>
          <w:i/>
          <w:iCs/>
          <w:sz w:val="20"/>
          <w:szCs w:val="20"/>
          <w:lang w:val="sr-Latn-CS"/>
        </w:rPr>
        <w:t>OPŠTINA TUTIN</w:t>
      </w:r>
    </w:p>
    <w:p w14:paraId="577C5CAE" w14:textId="77777777" w:rsidR="00715B35" w:rsidRPr="008E403E" w:rsidRDefault="00715B35" w:rsidP="00715B35">
      <w:pPr>
        <w:jc w:val="both"/>
        <w:rPr>
          <w:b/>
          <w:i/>
          <w:iCs/>
          <w:sz w:val="20"/>
          <w:szCs w:val="20"/>
          <w:lang w:val="sr-Latn-CS"/>
        </w:rPr>
      </w:pPr>
      <w:r w:rsidRPr="008E403E">
        <w:rPr>
          <w:b/>
          <w:i/>
          <w:iCs/>
          <w:sz w:val="20"/>
          <w:szCs w:val="20"/>
          <w:lang w:val="sr-Latn-CS"/>
        </w:rPr>
        <w:t xml:space="preserve">OPŠTINSKO VIJEĆE </w:t>
      </w:r>
    </w:p>
    <w:p w14:paraId="58FC5E72" w14:textId="55ED40B5" w:rsidR="00715B35" w:rsidRPr="008E403E" w:rsidRDefault="00715B35" w:rsidP="00715B35">
      <w:pPr>
        <w:jc w:val="both"/>
        <w:rPr>
          <w:b/>
          <w:i/>
          <w:iCs/>
          <w:sz w:val="20"/>
          <w:szCs w:val="20"/>
          <w:lang w:val="sr-Latn-CS"/>
        </w:rPr>
      </w:pPr>
      <w:r w:rsidRPr="008E403E">
        <w:rPr>
          <w:b/>
          <w:i/>
          <w:iCs/>
          <w:sz w:val="20"/>
          <w:szCs w:val="20"/>
          <w:lang w:val="sr-Latn-CS"/>
        </w:rPr>
        <w:t>BROJ:</w:t>
      </w:r>
      <w:r w:rsidR="008E403E">
        <w:rPr>
          <w:b/>
          <w:i/>
          <w:iCs/>
          <w:sz w:val="20"/>
          <w:szCs w:val="20"/>
          <w:lang w:val="sr-Latn-CS"/>
        </w:rPr>
        <w:t xml:space="preserve"> </w:t>
      </w:r>
      <w:r w:rsidR="00950AA8" w:rsidRPr="008E403E">
        <w:rPr>
          <w:b/>
          <w:i/>
          <w:iCs/>
          <w:sz w:val="20"/>
          <w:szCs w:val="20"/>
          <w:lang w:val="sr-Latn-CS"/>
        </w:rPr>
        <w:t>0</w:t>
      </w:r>
      <w:r w:rsidR="00480A46" w:rsidRPr="008E403E">
        <w:rPr>
          <w:b/>
          <w:i/>
          <w:iCs/>
          <w:sz w:val="20"/>
          <w:szCs w:val="20"/>
          <w:lang w:val="sr-Latn-CS"/>
        </w:rPr>
        <w:t xml:space="preserve">6-14/2024  </w:t>
      </w:r>
      <w:r w:rsidRPr="008E403E">
        <w:rPr>
          <w:b/>
          <w:i/>
          <w:iCs/>
          <w:sz w:val="20"/>
          <w:szCs w:val="20"/>
          <w:lang w:val="sr-Latn-CS"/>
        </w:rPr>
        <w:t xml:space="preserve"> </w:t>
      </w:r>
    </w:p>
    <w:p w14:paraId="64C01015" w14:textId="08061579" w:rsidR="00715B35" w:rsidRPr="000C1778" w:rsidRDefault="00715B35" w:rsidP="00715B35">
      <w:pPr>
        <w:jc w:val="both"/>
        <w:rPr>
          <w:b/>
          <w:lang w:val="sr-Latn-CS"/>
        </w:rPr>
      </w:pPr>
      <w:r w:rsidRPr="008E403E">
        <w:rPr>
          <w:b/>
          <w:i/>
          <w:iCs/>
          <w:sz w:val="20"/>
          <w:szCs w:val="20"/>
          <w:lang w:val="sr-Latn-CS"/>
        </w:rPr>
        <w:t xml:space="preserve">DANA: </w:t>
      </w:r>
      <w:r w:rsidR="00480A46" w:rsidRPr="008E403E">
        <w:rPr>
          <w:b/>
          <w:i/>
          <w:iCs/>
          <w:sz w:val="20"/>
          <w:szCs w:val="20"/>
          <w:lang w:val="sr-Latn-CS"/>
        </w:rPr>
        <w:t>07</w:t>
      </w:r>
      <w:r w:rsidR="0097067B" w:rsidRPr="008E403E">
        <w:rPr>
          <w:b/>
          <w:i/>
          <w:iCs/>
          <w:sz w:val="20"/>
          <w:szCs w:val="20"/>
          <w:lang w:val="sr-Latn-CS"/>
        </w:rPr>
        <w:t>.0</w:t>
      </w:r>
      <w:r w:rsidR="00480A46" w:rsidRPr="008E403E">
        <w:rPr>
          <w:b/>
          <w:i/>
          <w:iCs/>
          <w:sz w:val="20"/>
          <w:szCs w:val="20"/>
          <w:lang w:val="sr-Latn-CS"/>
        </w:rPr>
        <w:t>3</w:t>
      </w:r>
      <w:r w:rsidR="0097067B" w:rsidRPr="008E403E">
        <w:rPr>
          <w:b/>
          <w:i/>
          <w:iCs/>
          <w:sz w:val="20"/>
          <w:szCs w:val="20"/>
          <w:lang w:val="sr-Latn-CS"/>
        </w:rPr>
        <w:t>.2024</w:t>
      </w:r>
      <w:r>
        <w:rPr>
          <w:b/>
          <w:lang w:val="sr-Latn-CS"/>
        </w:rPr>
        <w:t xml:space="preserve"> </w:t>
      </w:r>
    </w:p>
    <w:p w14:paraId="3735D936" w14:textId="77777777" w:rsidR="00715B35" w:rsidRPr="002D3F1B" w:rsidRDefault="00715B35" w:rsidP="008E403E">
      <w:pPr>
        <w:spacing w:after="100" w:afterAutospacing="1" w:line="360" w:lineRule="auto"/>
        <w:contextualSpacing/>
        <w:jc w:val="both"/>
        <w:rPr>
          <w:lang w:val="sr-Latn-CS"/>
        </w:rPr>
      </w:pPr>
    </w:p>
    <w:p w14:paraId="27DAAF74" w14:textId="77777777" w:rsidR="00715B35" w:rsidRPr="008E403E" w:rsidRDefault="00715B35" w:rsidP="008E403E">
      <w:pPr>
        <w:spacing w:after="100" w:afterAutospacing="1"/>
        <w:contextualSpacing/>
        <w:jc w:val="both"/>
        <w:rPr>
          <w:sz w:val="22"/>
          <w:szCs w:val="22"/>
          <w:lang w:val="sr-Latn-CS"/>
        </w:rPr>
      </w:pPr>
      <w:r w:rsidRPr="002D3F1B">
        <w:rPr>
          <w:lang w:val="sr-Latn-CS"/>
        </w:rPr>
        <w:tab/>
      </w:r>
      <w:r w:rsidRPr="008E403E">
        <w:rPr>
          <w:sz w:val="22"/>
          <w:szCs w:val="22"/>
          <w:lang w:val="sr-Latn-CS"/>
        </w:rPr>
        <w:t>Na osnovu člana 47. stav 1. Zakona o lokalnoj samoupravi (</w:t>
      </w:r>
      <w:proofErr w:type="spellStart"/>
      <w:r w:rsidRPr="008E403E">
        <w:rPr>
          <w:sz w:val="22"/>
          <w:szCs w:val="22"/>
        </w:rPr>
        <w:t>Službeni</w:t>
      </w:r>
      <w:proofErr w:type="spellEnd"/>
      <w:r w:rsidRPr="008E403E">
        <w:rPr>
          <w:sz w:val="22"/>
          <w:szCs w:val="22"/>
        </w:rPr>
        <w:t xml:space="preserve"> </w:t>
      </w:r>
      <w:proofErr w:type="spellStart"/>
      <w:r w:rsidRPr="008E403E">
        <w:rPr>
          <w:sz w:val="22"/>
          <w:szCs w:val="22"/>
        </w:rPr>
        <w:t>glasnik</w:t>
      </w:r>
      <w:proofErr w:type="spellEnd"/>
      <w:r w:rsidRPr="008E403E">
        <w:rPr>
          <w:sz w:val="22"/>
          <w:szCs w:val="22"/>
        </w:rPr>
        <w:t xml:space="preserve"> RS", br. 129/2007, 83/2014 - dr. </w:t>
      </w:r>
      <w:proofErr w:type="spellStart"/>
      <w:r w:rsidRPr="008E403E">
        <w:rPr>
          <w:sz w:val="22"/>
          <w:szCs w:val="22"/>
        </w:rPr>
        <w:t>zakon</w:t>
      </w:r>
      <w:proofErr w:type="spellEnd"/>
      <w:r w:rsidRPr="008E403E">
        <w:rPr>
          <w:sz w:val="22"/>
          <w:szCs w:val="22"/>
        </w:rPr>
        <w:t xml:space="preserve">, 101/2016 - dr. </w:t>
      </w:r>
      <w:proofErr w:type="spellStart"/>
      <w:r w:rsidRPr="008E403E">
        <w:rPr>
          <w:sz w:val="22"/>
          <w:szCs w:val="22"/>
        </w:rPr>
        <w:t>zakon</w:t>
      </w:r>
      <w:proofErr w:type="spellEnd"/>
      <w:r w:rsidRPr="008E403E">
        <w:rPr>
          <w:sz w:val="22"/>
          <w:szCs w:val="22"/>
        </w:rPr>
        <w:t xml:space="preserve"> </w:t>
      </w:r>
      <w:proofErr w:type="spellStart"/>
      <w:r w:rsidRPr="008E403E">
        <w:rPr>
          <w:sz w:val="22"/>
          <w:szCs w:val="22"/>
        </w:rPr>
        <w:t>i</w:t>
      </w:r>
      <w:proofErr w:type="spellEnd"/>
      <w:r w:rsidRPr="008E403E">
        <w:rPr>
          <w:sz w:val="22"/>
          <w:szCs w:val="22"/>
        </w:rPr>
        <w:t xml:space="preserve"> 47/2018)</w:t>
      </w:r>
      <w:r w:rsidRPr="008E403E">
        <w:rPr>
          <w:sz w:val="22"/>
          <w:szCs w:val="22"/>
          <w:lang w:val="sr-Latn-CS"/>
        </w:rPr>
        <w:t xml:space="preserve"> i člana 71. Statuta opštine Tutin (''Službeni list opštine Tutin'', broj 1/19) i člana 22. Poslovnika Opštinskog vijeća (''Službeni list opštine Tutin'', broj 8/19) </w:t>
      </w:r>
    </w:p>
    <w:p w14:paraId="3E0720F0" w14:textId="77777777" w:rsidR="00715B35" w:rsidRDefault="00715B35" w:rsidP="008E403E">
      <w:pPr>
        <w:spacing w:after="100" w:afterAutospacing="1"/>
        <w:contextualSpacing/>
        <w:rPr>
          <w:b/>
          <w:lang w:val="sr-Latn-CS"/>
        </w:rPr>
      </w:pPr>
    </w:p>
    <w:p w14:paraId="32875F0B" w14:textId="24F9634B" w:rsidR="00715B35" w:rsidRPr="008E403E" w:rsidRDefault="00AA71FE" w:rsidP="008E403E">
      <w:pPr>
        <w:spacing w:after="100" w:afterAutospacing="1"/>
        <w:contextualSpacing/>
        <w:jc w:val="center"/>
        <w:rPr>
          <w:b/>
          <w:lang w:val="sr-Latn-CS"/>
        </w:rPr>
      </w:pPr>
      <w:r w:rsidRPr="008E403E">
        <w:rPr>
          <w:b/>
          <w:lang w:val="sr-Latn-RS"/>
        </w:rPr>
        <w:t>V</w:t>
      </w:r>
      <w:r w:rsidR="008257A6" w:rsidRPr="008E403E">
        <w:rPr>
          <w:b/>
          <w:lang w:val="sr-Latn-RS"/>
        </w:rPr>
        <w:t>I</w:t>
      </w:r>
      <w:r w:rsidR="00D2506F" w:rsidRPr="008E403E">
        <w:rPr>
          <w:b/>
          <w:lang w:val="sr-Latn-RS"/>
        </w:rPr>
        <w:t xml:space="preserve"> SJEDNICA</w:t>
      </w:r>
    </w:p>
    <w:p w14:paraId="0E560A42" w14:textId="714631F4" w:rsidR="00715B35" w:rsidRPr="008E403E" w:rsidRDefault="00715B35" w:rsidP="008E403E">
      <w:pPr>
        <w:spacing w:after="100" w:afterAutospacing="1"/>
        <w:contextualSpacing/>
        <w:jc w:val="center"/>
        <w:rPr>
          <w:b/>
          <w:lang w:val="sr-Latn-CS"/>
        </w:rPr>
      </w:pPr>
      <w:r w:rsidRPr="008E403E">
        <w:rPr>
          <w:b/>
          <w:lang w:val="sr-Latn-CS"/>
        </w:rPr>
        <w:t>OPŠTINSKOG VIJEĆA OPŠTINE TUTIN ZA</w:t>
      </w:r>
      <w:r w:rsidR="008257A6" w:rsidRPr="008E403E">
        <w:rPr>
          <w:b/>
          <w:lang w:val="sr-Latn-CS"/>
        </w:rPr>
        <w:t xml:space="preserve"> 07.03.</w:t>
      </w:r>
      <w:r w:rsidR="00D2506F" w:rsidRPr="008E403E">
        <w:rPr>
          <w:b/>
          <w:lang w:val="sr-Latn-CS"/>
        </w:rPr>
        <w:t xml:space="preserve"> </w:t>
      </w:r>
      <w:r w:rsidR="00213503" w:rsidRPr="008E403E">
        <w:rPr>
          <w:b/>
          <w:lang w:val="sr-Latn-CS"/>
        </w:rPr>
        <w:t>2024</w:t>
      </w:r>
      <w:r w:rsidR="008E403E" w:rsidRPr="008E403E">
        <w:rPr>
          <w:b/>
          <w:lang w:val="sr-Latn-CS"/>
        </w:rPr>
        <w:t>.</w:t>
      </w:r>
      <w:r w:rsidRPr="008E403E">
        <w:rPr>
          <w:b/>
          <w:lang w:val="sr-Latn-CS"/>
        </w:rPr>
        <w:t>GODIN</w:t>
      </w:r>
      <w:r w:rsidR="00D2506F" w:rsidRPr="008E403E">
        <w:rPr>
          <w:b/>
          <w:lang w:val="sr-Latn-CS"/>
        </w:rPr>
        <w:t>U</w:t>
      </w:r>
      <w:r w:rsidRPr="008E403E">
        <w:rPr>
          <w:b/>
          <w:lang w:val="sr-Latn-CS"/>
        </w:rPr>
        <w:t xml:space="preserve"> </w:t>
      </w:r>
    </w:p>
    <w:p w14:paraId="15D4309D" w14:textId="48965457" w:rsidR="00715B35" w:rsidRPr="008E403E" w:rsidRDefault="00715B35" w:rsidP="008E403E">
      <w:pPr>
        <w:spacing w:after="100" w:afterAutospacing="1"/>
        <w:contextualSpacing/>
        <w:jc w:val="center"/>
        <w:rPr>
          <w:b/>
          <w:lang w:val="sr-Latn-CS"/>
        </w:rPr>
      </w:pPr>
      <w:r w:rsidRPr="008E403E">
        <w:rPr>
          <w:b/>
          <w:lang w:val="sr-Latn-CS"/>
        </w:rPr>
        <w:t xml:space="preserve">SA POČETKOM U </w:t>
      </w:r>
      <w:r w:rsidR="00AA71FE" w:rsidRPr="008E403E">
        <w:rPr>
          <w:b/>
          <w:lang w:val="sr-Latn-CS"/>
        </w:rPr>
        <w:t xml:space="preserve">13:00 </w:t>
      </w:r>
      <w:r w:rsidRPr="008E403E">
        <w:rPr>
          <w:b/>
          <w:lang w:val="sr-Latn-CS"/>
        </w:rPr>
        <w:t xml:space="preserve"> ČASOVA</w:t>
      </w:r>
    </w:p>
    <w:p w14:paraId="74F77DDA" w14:textId="77777777" w:rsidR="00715B35" w:rsidRPr="008E403E" w:rsidRDefault="00715B35" w:rsidP="008E403E">
      <w:pPr>
        <w:spacing w:after="100" w:afterAutospacing="1"/>
        <w:contextualSpacing/>
        <w:rPr>
          <w:lang w:val="sr-Latn-CS"/>
        </w:rPr>
      </w:pPr>
    </w:p>
    <w:p w14:paraId="55A402F0" w14:textId="77777777" w:rsidR="00715B35" w:rsidRDefault="00715B35" w:rsidP="008E403E">
      <w:pPr>
        <w:spacing w:after="100" w:afterAutospacing="1"/>
        <w:contextualSpacing/>
        <w:jc w:val="both"/>
        <w:rPr>
          <w:lang w:val="sr-Latn-CS"/>
        </w:rPr>
      </w:pPr>
      <w:r w:rsidRPr="006D280D">
        <w:rPr>
          <w:lang w:val="sr-Latn-CS"/>
        </w:rPr>
        <w:tab/>
        <w:t>Za sjednicu predlažem sledeć</w:t>
      </w:r>
      <w:r>
        <w:rPr>
          <w:lang w:val="sr-Latn-CS"/>
        </w:rPr>
        <w:t>i</w:t>
      </w:r>
    </w:p>
    <w:p w14:paraId="10119D03" w14:textId="77777777" w:rsidR="00715B35" w:rsidRPr="006D280D" w:rsidRDefault="00715B35" w:rsidP="008E403E">
      <w:pPr>
        <w:spacing w:after="100" w:afterAutospacing="1"/>
        <w:contextualSpacing/>
        <w:jc w:val="both"/>
        <w:rPr>
          <w:lang w:val="sr-Latn-CS"/>
        </w:rPr>
      </w:pPr>
    </w:p>
    <w:p w14:paraId="0EC13E2E" w14:textId="77777777" w:rsidR="00715B35" w:rsidRDefault="00715B35" w:rsidP="008E403E">
      <w:pPr>
        <w:spacing w:after="100" w:afterAutospacing="1"/>
        <w:contextualSpacing/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6AA943BD" w14:textId="77777777" w:rsidR="00641F2C" w:rsidRPr="00AA71FE" w:rsidRDefault="00641F2C" w:rsidP="008E403E">
      <w:pPr>
        <w:spacing w:after="100" w:afterAutospacing="1"/>
        <w:contextualSpacing/>
        <w:jc w:val="center"/>
        <w:rPr>
          <w:lang w:val="sr-Latn-CS"/>
        </w:rPr>
      </w:pPr>
    </w:p>
    <w:p w14:paraId="18DB2502" w14:textId="2CF75946" w:rsidR="0097067B" w:rsidRPr="00AA71FE" w:rsidRDefault="00AA71FE" w:rsidP="008E403E">
      <w:pPr>
        <w:spacing w:after="100" w:afterAutospacing="1"/>
        <w:ind w:firstLine="720"/>
        <w:contextualSpacing/>
        <w:jc w:val="both"/>
        <w:rPr>
          <w:rFonts w:eastAsia="Adobe Fangsong Std R"/>
        </w:rPr>
      </w:pPr>
      <w:proofErr w:type="spellStart"/>
      <w:r w:rsidRPr="00AA71FE">
        <w:rPr>
          <w:rFonts w:eastAsia="Adobe Fangsong Std R"/>
        </w:rPr>
        <w:t>Usvajanje</w:t>
      </w:r>
      <w:proofErr w:type="spellEnd"/>
      <w:r w:rsidRPr="00AA71FE">
        <w:rPr>
          <w:rFonts w:eastAsia="Adobe Fangsong Std R"/>
        </w:rPr>
        <w:t xml:space="preserve"> </w:t>
      </w:r>
      <w:proofErr w:type="spellStart"/>
      <w:r w:rsidRPr="00AA71FE">
        <w:rPr>
          <w:rFonts w:eastAsia="Adobe Fangsong Std R"/>
        </w:rPr>
        <w:t>zapisnika</w:t>
      </w:r>
      <w:proofErr w:type="spellEnd"/>
      <w:r w:rsidRPr="00AA71FE">
        <w:rPr>
          <w:rFonts w:eastAsia="Adobe Fangsong Std R"/>
        </w:rPr>
        <w:t xml:space="preserve"> </w:t>
      </w:r>
      <w:proofErr w:type="spellStart"/>
      <w:r w:rsidRPr="00AA71FE">
        <w:rPr>
          <w:rFonts w:eastAsia="Adobe Fangsong Std R"/>
        </w:rPr>
        <w:t>sa</w:t>
      </w:r>
      <w:proofErr w:type="spellEnd"/>
      <w:r w:rsidRPr="00AA71FE">
        <w:rPr>
          <w:rFonts w:eastAsia="Adobe Fangsong Std R"/>
        </w:rPr>
        <w:t xml:space="preserve"> </w:t>
      </w:r>
      <w:r w:rsidR="008257A6">
        <w:rPr>
          <w:rFonts w:eastAsia="Adobe Fangsong Std R"/>
        </w:rPr>
        <w:t>V</w:t>
      </w:r>
      <w:r w:rsidR="008E403E">
        <w:rPr>
          <w:rFonts w:eastAsia="Adobe Fangsong Std R"/>
        </w:rPr>
        <w:t>.</w:t>
      </w:r>
      <w:r w:rsidRPr="00AA71FE">
        <w:rPr>
          <w:rFonts w:eastAsia="Adobe Fangsong Std R"/>
        </w:rPr>
        <w:t xml:space="preserve"> </w:t>
      </w:r>
      <w:proofErr w:type="spellStart"/>
      <w:r w:rsidRPr="00AA71FE">
        <w:rPr>
          <w:rFonts w:eastAsia="Adobe Fangsong Std R"/>
        </w:rPr>
        <w:t>sjednice</w:t>
      </w:r>
      <w:proofErr w:type="spellEnd"/>
      <w:r w:rsidRPr="00AA71FE">
        <w:rPr>
          <w:rFonts w:eastAsia="Adobe Fangsong Std R"/>
        </w:rPr>
        <w:t xml:space="preserve"> </w:t>
      </w:r>
      <w:proofErr w:type="spellStart"/>
      <w:r w:rsidRPr="00AA71FE">
        <w:rPr>
          <w:rFonts w:eastAsia="Adobe Fangsong Std R"/>
        </w:rPr>
        <w:t>opštinskog</w:t>
      </w:r>
      <w:proofErr w:type="spellEnd"/>
      <w:r w:rsidRPr="00AA71FE">
        <w:rPr>
          <w:rFonts w:eastAsia="Adobe Fangsong Std R"/>
        </w:rPr>
        <w:t xml:space="preserve"> </w:t>
      </w:r>
      <w:proofErr w:type="spellStart"/>
      <w:r w:rsidRPr="00AA71FE">
        <w:rPr>
          <w:rFonts w:eastAsia="Adobe Fangsong Std R"/>
        </w:rPr>
        <w:t>vijeća</w:t>
      </w:r>
      <w:proofErr w:type="spellEnd"/>
      <w:r w:rsidRPr="00AA71FE">
        <w:rPr>
          <w:rFonts w:eastAsia="Adobe Fangsong Std R"/>
        </w:rPr>
        <w:t xml:space="preserve"> </w:t>
      </w:r>
    </w:p>
    <w:p w14:paraId="54985BC3" w14:textId="1ADCB2A7" w:rsidR="00C54862" w:rsidRDefault="008257A6" w:rsidP="008E403E">
      <w:pPr>
        <w:pStyle w:val="v1msonormal"/>
        <w:numPr>
          <w:ilvl w:val="0"/>
          <w:numId w:val="7"/>
        </w:numPr>
        <w:shd w:val="clear" w:color="auto" w:fill="FFFFFF"/>
        <w:spacing w:before="0" w:beforeAutospacing="0" w:line="253" w:lineRule="atLeast"/>
        <w:contextualSpacing/>
        <w:rPr>
          <w:color w:val="000000" w:themeColor="text1"/>
          <w:sz w:val="22"/>
          <w:szCs w:val="22"/>
        </w:rPr>
      </w:pPr>
      <w:proofErr w:type="spellStart"/>
      <w:r w:rsidRPr="00EB719F">
        <w:rPr>
          <w:color w:val="000000" w:themeColor="text1"/>
          <w:sz w:val="22"/>
          <w:szCs w:val="22"/>
        </w:rPr>
        <w:t>Razmatranje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i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dono</w:t>
      </w:r>
      <w:proofErr w:type="spellEnd"/>
      <w:r w:rsidRPr="00EB719F">
        <w:rPr>
          <w:color w:val="000000" w:themeColor="text1"/>
          <w:sz w:val="22"/>
          <w:szCs w:val="22"/>
          <w:lang w:val="sr-Latn-RS"/>
        </w:rPr>
        <w:t xml:space="preserve">šenja </w:t>
      </w:r>
      <w:proofErr w:type="spellStart"/>
      <w:r w:rsidRPr="00EB719F">
        <w:rPr>
          <w:color w:val="000000" w:themeColor="text1"/>
          <w:sz w:val="22"/>
          <w:szCs w:val="22"/>
        </w:rPr>
        <w:t>Rešenja</w:t>
      </w:r>
      <w:proofErr w:type="spellEnd"/>
      <w:r w:rsidRPr="00EB719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EB719F">
        <w:rPr>
          <w:color w:val="000000" w:themeColor="text1"/>
          <w:sz w:val="22"/>
          <w:szCs w:val="22"/>
        </w:rPr>
        <w:t>o</w:t>
      </w:r>
      <w:r w:rsidRPr="00EB719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9D2766" w:rsidRPr="00EB719F">
        <w:rPr>
          <w:color w:val="000000" w:themeColor="text1"/>
          <w:sz w:val="22"/>
          <w:szCs w:val="22"/>
        </w:rPr>
        <w:t>izmeni</w:t>
      </w:r>
      <w:proofErr w:type="spellEnd"/>
      <w:r w:rsidR="009D2766"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="009D2766" w:rsidRPr="00EB719F">
        <w:rPr>
          <w:color w:val="000000" w:themeColor="text1"/>
          <w:sz w:val="22"/>
          <w:szCs w:val="22"/>
        </w:rPr>
        <w:t>i</w:t>
      </w:r>
      <w:proofErr w:type="spellEnd"/>
      <w:r w:rsidR="009D2766" w:rsidRPr="00EB719F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9D2766" w:rsidRPr="00EB719F">
        <w:rPr>
          <w:color w:val="000000" w:themeColor="text1"/>
          <w:sz w:val="22"/>
          <w:szCs w:val="22"/>
        </w:rPr>
        <w:t>dopuni</w:t>
      </w:r>
      <w:proofErr w:type="spellEnd"/>
      <w:r w:rsidR="009D2766" w:rsidRPr="00EB719F">
        <w:rPr>
          <w:color w:val="000000" w:themeColor="text1"/>
          <w:sz w:val="22"/>
          <w:szCs w:val="22"/>
        </w:rPr>
        <w:t xml:space="preserve"> </w:t>
      </w:r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članova</w:t>
      </w:r>
      <w:proofErr w:type="spellEnd"/>
      <w:proofErr w:type="gram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Saveta</w:t>
      </w:r>
      <w:proofErr w:type="spellEnd"/>
      <w:r w:rsidRPr="00EB719F">
        <w:rPr>
          <w:color w:val="000000" w:themeColor="text1"/>
          <w:sz w:val="22"/>
          <w:szCs w:val="22"/>
        </w:rPr>
        <w:t xml:space="preserve"> za </w:t>
      </w:r>
      <w:proofErr w:type="spellStart"/>
      <w:r w:rsidRPr="00EB719F">
        <w:rPr>
          <w:color w:val="000000" w:themeColor="text1"/>
          <w:sz w:val="22"/>
          <w:szCs w:val="22"/>
        </w:rPr>
        <w:t>koordinaciju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poslova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bezbednosti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saobraćaju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na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putevima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na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teritoriji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opštine</w:t>
      </w:r>
      <w:proofErr w:type="spellEnd"/>
      <w:r w:rsidRPr="00EB719F">
        <w:rPr>
          <w:color w:val="000000" w:themeColor="text1"/>
          <w:sz w:val="22"/>
          <w:szCs w:val="22"/>
        </w:rPr>
        <w:t xml:space="preserve"> Tutin</w:t>
      </w:r>
      <w:r w:rsidR="008E403E">
        <w:rPr>
          <w:color w:val="000000" w:themeColor="text1"/>
          <w:sz w:val="22"/>
          <w:szCs w:val="22"/>
        </w:rPr>
        <w:t>;</w:t>
      </w:r>
    </w:p>
    <w:p w14:paraId="254EEA29" w14:textId="77777777" w:rsidR="00EB719F" w:rsidRPr="00EB719F" w:rsidRDefault="00EB719F" w:rsidP="008E403E">
      <w:pPr>
        <w:pStyle w:val="v1msonormal"/>
        <w:shd w:val="clear" w:color="auto" w:fill="FFFFFF"/>
        <w:spacing w:before="0" w:beforeAutospacing="0" w:line="253" w:lineRule="atLeast"/>
        <w:ind w:left="720"/>
        <w:contextualSpacing/>
        <w:rPr>
          <w:color w:val="000000" w:themeColor="text1"/>
          <w:sz w:val="22"/>
          <w:szCs w:val="22"/>
        </w:rPr>
      </w:pPr>
    </w:p>
    <w:p w14:paraId="3006B750" w14:textId="48EFC54A" w:rsidR="00EB719F" w:rsidRPr="008E403E" w:rsidRDefault="00EB719F" w:rsidP="008E403E">
      <w:pPr>
        <w:pStyle w:val="v1msonormal"/>
        <w:numPr>
          <w:ilvl w:val="0"/>
          <w:numId w:val="7"/>
        </w:numPr>
        <w:shd w:val="clear" w:color="auto" w:fill="FFFFFF"/>
        <w:spacing w:before="0" w:beforeAutospacing="0" w:line="253" w:lineRule="atLeast"/>
        <w:contextualSpacing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Razmatranje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usvajenje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>
        <w:rPr>
          <w:color w:val="000000" w:themeColor="text1"/>
          <w:sz w:val="22"/>
          <w:szCs w:val="22"/>
        </w:rPr>
        <w:t>Izveštaja</w:t>
      </w:r>
      <w:proofErr w:type="spellEnd"/>
      <w:r>
        <w:rPr>
          <w:color w:val="000000" w:themeColor="text1"/>
          <w:sz w:val="22"/>
          <w:szCs w:val="22"/>
        </w:rPr>
        <w:t xml:space="preserve">  </w:t>
      </w:r>
      <w:proofErr w:type="spellStart"/>
      <w:r>
        <w:rPr>
          <w:color w:val="000000" w:themeColor="text1"/>
          <w:sz w:val="22"/>
          <w:szCs w:val="22"/>
        </w:rPr>
        <w:t>udruženja</w:t>
      </w:r>
      <w:proofErr w:type="spellEnd"/>
      <w:proofErr w:type="gramEnd"/>
      <w:r>
        <w:rPr>
          <w:color w:val="000000" w:themeColor="text1"/>
          <w:sz w:val="22"/>
          <w:szCs w:val="22"/>
        </w:rPr>
        <w:t xml:space="preserve">  </w:t>
      </w:r>
      <w:proofErr w:type="spellStart"/>
      <w:r>
        <w:rPr>
          <w:color w:val="000000" w:themeColor="text1"/>
          <w:sz w:val="22"/>
          <w:szCs w:val="22"/>
        </w:rPr>
        <w:t>kojim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su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dodeljena</w:t>
      </w:r>
      <w:proofErr w:type="spellEnd"/>
      <w:r>
        <w:rPr>
          <w:color w:val="000000" w:themeColor="text1"/>
          <w:sz w:val="22"/>
          <w:szCs w:val="22"/>
        </w:rPr>
        <w:t xml:space="preserve">  </w:t>
      </w:r>
      <w:proofErr w:type="spellStart"/>
      <w:r>
        <w:rPr>
          <w:color w:val="000000" w:themeColor="text1"/>
          <w:sz w:val="22"/>
          <w:szCs w:val="22"/>
        </w:rPr>
        <w:t>sredstva</w:t>
      </w:r>
      <w:proofErr w:type="spellEnd"/>
      <w:r>
        <w:rPr>
          <w:color w:val="000000" w:themeColor="text1"/>
          <w:sz w:val="22"/>
          <w:szCs w:val="22"/>
        </w:rPr>
        <w:t xml:space="preserve"> u 2023.godini  </w:t>
      </w:r>
      <w:r w:rsidR="008E403E">
        <w:rPr>
          <w:color w:val="000000" w:themeColor="text1"/>
          <w:sz w:val="22"/>
          <w:szCs w:val="22"/>
        </w:rPr>
        <w:t xml:space="preserve">po </w:t>
      </w:r>
      <w:proofErr w:type="spellStart"/>
      <w:r w:rsidRPr="00EB719F">
        <w:rPr>
          <w:sz w:val="22"/>
          <w:szCs w:val="22"/>
        </w:rPr>
        <w:t>Javno</w:t>
      </w:r>
      <w:r w:rsidR="008E403E">
        <w:rPr>
          <w:sz w:val="22"/>
          <w:szCs w:val="22"/>
        </w:rPr>
        <w:t>m</w:t>
      </w:r>
      <w:proofErr w:type="spellEnd"/>
      <w:r w:rsidRPr="00EB719F">
        <w:rPr>
          <w:sz w:val="22"/>
          <w:szCs w:val="22"/>
        </w:rPr>
        <w:t xml:space="preserve"> </w:t>
      </w:r>
      <w:proofErr w:type="spellStart"/>
      <w:r w:rsidRPr="00EB719F">
        <w:rPr>
          <w:sz w:val="22"/>
          <w:szCs w:val="22"/>
        </w:rPr>
        <w:t>poziv</w:t>
      </w:r>
      <w:r w:rsidR="008E403E">
        <w:rPr>
          <w:sz w:val="22"/>
          <w:szCs w:val="22"/>
        </w:rPr>
        <w:t>u</w:t>
      </w:r>
      <w:proofErr w:type="spellEnd"/>
      <w:r w:rsidRPr="00EB719F">
        <w:rPr>
          <w:sz w:val="22"/>
          <w:szCs w:val="22"/>
        </w:rPr>
        <w:t xml:space="preserve"> </w:t>
      </w:r>
      <w:r w:rsidRPr="00EB719F">
        <w:rPr>
          <w:rFonts w:eastAsia="Adobe Fangsong Std R"/>
          <w:color w:val="000000" w:themeColor="text1"/>
          <w:sz w:val="22"/>
          <w:szCs w:val="22"/>
          <w:lang w:val="sr-Latn-RS"/>
        </w:rPr>
        <w:t>za sufinansiranje projekata iz budžeta opštine Tutin radi ostvarivanja javnog interesa u oblasti javnog informisanja u medijima u 202</w:t>
      </w:r>
      <w:r>
        <w:rPr>
          <w:rFonts w:eastAsia="Adobe Fangsong Std R"/>
          <w:color w:val="000000" w:themeColor="text1"/>
          <w:sz w:val="22"/>
          <w:szCs w:val="22"/>
          <w:lang w:val="sr-Latn-RS"/>
        </w:rPr>
        <w:t>3</w:t>
      </w:r>
      <w:r w:rsidRPr="00EB719F">
        <w:rPr>
          <w:rFonts w:eastAsia="Adobe Fangsong Std R"/>
          <w:color w:val="000000" w:themeColor="text1"/>
          <w:sz w:val="22"/>
          <w:szCs w:val="22"/>
          <w:lang w:val="sr-Latn-RS"/>
        </w:rPr>
        <w:t>.</w:t>
      </w:r>
      <w:r w:rsidR="008E403E">
        <w:rPr>
          <w:rFonts w:eastAsia="Adobe Fangsong Std R"/>
          <w:color w:val="000000" w:themeColor="text1"/>
          <w:sz w:val="22"/>
          <w:szCs w:val="22"/>
          <w:lang w:val="sr-Latn-RS"/>
        </w:rPr>
        <w:t>godini;</w:t>
      </w:r>
    </w:p>
    <w:p w14:paraId="4BC84916" w14:textId="77777777" w:rsidR="008E403E" w:rsidRPr="008E403E" w:rsidRDefault="008E403E" w:rsidP="008E403E">
      <w:pPr>
        <w:pStyle w:val="v1msonormal"/>
        <w:shd w:val="clear" w:color="auto" w:fill="FFFFFF"/>
        <w:spacing w:before="0" w:beforeAutospacing="0" w:line="253" w:lineRule="atLeast"/>
        <w:contextualSpacing/>
        <w:rPr>
          <w:color w:val="000000" w:themeColor="text1"/>
          <w:sz w:val="22"/>
          <w:szCs w:val="22"/>
        </w:rPr>
      </w:pPr>
    </w:p>
    <w:p w14:paraId="5EB9B2EE" w14:textId="4580989E" w:rsidR="00C54862" w:rsidRPr="00EB719F" w:rsidRDefault="008E403E" w:rsidP="008E403E">
      <w:pPr>
        <w:pStyle w:val="v1msonormal"/>
        <w:numPr>
          <w:ilvl w:val="0"/>
          <w:numId w:val="7"/>
        </w:numPr>
        <w:shd w:val="clear" w:color="auto" w:fill="FFFFFF"/>
        <w:spacing w:before="0" w:beforeAutospacing="0" w:line="253" w:lineRule="atLeast"/>
        <w:contextualSpacing/>
        <w:rPr>
          <w:color w:val="000000" w:themeColor="text1"/>
          <w:sz w:val="22"/>
          <w:szCs w:val="22"/>
        </w:rPr>
      </w:pPr>
      <w:r>
        <w:rPr>
          <w:rFonts w:eastAsia="Adobe Fangsong Std R"/>
          <w:color w:val="000000" w:themeColor="text1"/>
          <w:sz w:val="22"/>
          <w:szCs w:val="22"/>
          <w:lang w:val="sr-Latn-RS"/>
        </w:rPr>
        <w:t>Razmatranje i donošenje</w:t>
      </w:r>
      <w:r w:rsidR="00EB719F" w:rsidRPr="00EB719F">
        <w:rPr>
          <w:rFonts w:eastAsia="Adobe Fangsong Std R"/>
          <w:color w:val="000000" w:themeColor="text1"/>
          <w:sz w:val="22"/>
          <w:szCs w:val="22"/>
          <w:lang w:val="sr-Latn-RS"/>
        </w:rPr>
        <w:t xml:space="preserve"> </w:t>
      </w:r>
      <w:r w:rsidR="00C54862" w:rsidRPr="00EB719F">
        <w:rPr>
          <w:rFonts w:eastAsia="Adobe Fangsong Std R"/>
          <w:color w:val="000000" w:themeColor="text1"/>
          <w:sz w:val="22"/>
          <w:szCs w:val="22"/>
          <w:lang w:val="sr-Latn-RS"/>
        </w:rPr>
        <w:t>Odluka o raspisivanju</w:t>
      </w:r>
      <w:r w:rsidR="00C54862" w:rsidRPr="00EB719F">
        <w:rPr>
          <w:sz w:val="22"/>
          <w:szCs w:val="22"/>
        </w:rPr>
        <w:t xml:space="preserve"> </w:t>
      </w:r>
      <w:proofErr w:type="spellStart"/>
      <w:r w:rsidR="00C54862" w:rsidRPr="00EB719F">
        <w:rPr>
          <w:sz w:val="22"/>
          <w:szCs w:val="22"/>
        </w:rPr>
        <w:t>Javn</w:t>
      </w:r>
      <w:r w:rsidR="009D2766" w:rsidRPr="00EB719F">
        <w:rPr>
          <w:sz w:val="22"/>
          <w:szCs w:val="22"/>
        </w:rPr>
        <w:t>og</w:t>
      </w:r>
      <w:proofErr w:type="spellEnd"/>
      <w:r w:rsidR="00C54862" w:rsidRPr="00EB719F">
        <w:rPr>
          <w:sz w:val="22"/>
          <w:szCs w:val="22"/>
        </w:rPr>
        <w:t xml:space="preserve"> </w:t>
      </w:r>
      <w:proofErr w:type="spellStart"/>
      <w:r w:rsidR="00C54862" w:rsidRPr="00EB719F">
        <w:rPr>
          <w:sz w:val="22"/>
          <w:szCs w:val="22"/>
        </w:rPr>
        <w:t>poziv</w:t>
      </w:r>
      <w:r w:rsidR="009D2766" w:rsidRPr="00EB719F">
        <w:rPr>
          <w:sz w:val="22"/>
          <w:szCs w:val="22"/>
        </w:rPr>
        <w:t>a</w:t>
      </w:r>
      <w:proofErr w:type="spellEnd"/>
      <w:r w:rsidR="00C54862" w:rsidRPr="00EB719F">
        <w:rPr>
          <w:sz w:val="22"/>
          <w:szCs w:val="22"/>
        </w:rPr>
        <w:t xml:space="preserve"> </w:t>
      </w:r>
      <w:r w:rsidR="00C54862" w:rsidRPr="00EB719F">
        <w:rPr>
          <w:rFonts w:eastAsia="Adobe Fangsong Std R"/>
          <w:color w:val="000000" w:themeColor="text1"/>
          <w:sz w:val="22"/>
          <w:szCs w:val="22"/>
          <w:lang w:val="sr-Latn-RS"/>
        </w:rPr>
        <w:t>za sufinansiranje projekata iz budžeta opštine Tutin radi ostvarivanja javnog interesa u oblasti javnog informisanja u medijima u 2024. godini</w:t>
      </w:r>
      <w:r>
        <w:rPr>
          <w:rFonts w:eastAsia="Adobe Fangsong Std R"/>
          <w:color w:val="000000" w:themeColor="text1"/>
          <w:sz w:val="22"/>
          <w:szCs w:val="22"/>
          <w:lang w:val="sr-Latn-RS"/>
        </w:rPr>
        <w:t>;</w:t>
      </w:r>
    </w:p>
    <w:p w14:paraId="611FDBA8" w14:textId="77777777" w:rsidR="00EB719F" w:rsidRPr="00EB719F" w:rsidRDefault="00EB719F" w:rsidP="008E403E">
      <w:pPr>
        <w:pStyle w:val="v1msonormal"/>
        <w:shd w:val="clear" w:color="auto" w:fill="FFFFFF"/>
        <w:spacing w:before="0" w:beforeAutospacing="0" w:line="253" w:lineRule="atLeast"/>
        <w:ind w:left="1080"/>
        <w:contextualSpacing/>
        <w:rPr>
          <w:color w:val="000000" w:themeColor="text1"/>
          <w:sz w:val="22"/>
          <w:szCs w:val="22"/>
        </w:rPr>
      </w:pPr>
    </w:p>
    <w:p w14:paraId="4FC653B0" w14:textId="4F604424" w:rsidR="00A83273" w:rsidRPr="00EB719F" w:rsidRDefault="00C54862" w:rsidP="008E403E">
      <w:pPr>
        <w:pStyle w:val="v1msonormal"/>
        <w:numPr>
          <w:ilvl w:val="0"/>
          <w:numId w:val="7"/>
        </w:numPr>
        <w:shd w:val="clear" w:color="auto" w:fill="FFFFFF"/>
        <w:spacing w:before="0" w:beforeAutospacing="0" w:line="253" w:lineRule="atLeast"/>
        <w:contextualSpacing/>
        <w:rPr>
          <w:color w:val="000000" w:themeColor="text1"/>
          <w:sz w:val="22"/>
          <w:szCs w:val="22"/>
        </w:rPr>
      </w:pPr>
      <w:r w:rsidRPr="00EB719F">
        <w:rPr>
          <w:rFonts w:eastAsia="Adobe Fangsong Std R"/>
          <w:color w:val="000000" w:themeColor="text1"/>
          <w:sz w:val="22"/>
          <w:szCs w:val="22"/>
          <w:lang w:val="sr-Latn-RS"/>
        </w:rPr>
        <w:t xml:space="preserve"> </w:t>
      </w:r>
      <w:bookmarkStart w:id="0" w:name="_Hlk160701535"/>
      <w:proofErr w:type="spellStart"/>
      <w:r w:rsidR="00A83273" w:rsidRPr="00EB719F">
        <w:rPr>
          <w:color w:val="000000" w:themeColor="text1"/>
          <w:sz w:val="22"/>
          <w:szCs w:val="22"/>
        </w:rPr>
        <w:t>Razmatranje</w:t>
      </w:r>
      <w:proofErr w:type="spellEnd"/>
      <w:r w:rsidR="00A83273" w:rsidRPr="00EB719F">
        <w:rPr>
          <w:color w:val="000000" w:themeColor="text1"/>
          <w:sz w:val="22"/>
          <w:szCs w:val="22"/>
        </w:rPr>
        <w:t xml:space="preserve"> i </w:t>
      </w:r>
      <w:proofErr w:type="spellStart"/>
      <w:r w:rsidR="00A83273" w:rsidRPr="00EB719F">
        <w:rPr>
          <w:color w:val="000000" w:themeColor="text1"/>
          <w:sz w:val="22"/>
          <w:szCs w:val="22"/>
        </w:rPr>
        <w:t>dono</w:t>
      </w:r>
      <w:proofErr w:type="spellEnd"/>
      <w:r w:rsidR="00A83273" w:rsidRPr="00EB719F">
        <w:rPr>
          <w:color w:val="000000" w:themeColor="text1"/>
          <w:sz w:val="22"/>
          <w:szCs w:val="22"/>
          <w:lang w:val="sr-Latn-RS"/>
        </w:rPr>
        <w:t>šenja R</w:t>
      </w:r>
      <w:r w:rsidR="008E403E">
        <w:rPr>
          <w:color w:val="000000" w:themeColor="text1"/>
          <w:sz w:val="22"/>
          <w:szCs w:val="22"/>
          <w:lang w:val="sr-Latn-RS"/>
        </w:rPr>
        <w:t>j</w:t>
      </w:r>
      <w:r w:rsidR="00A83273" w:rsidRPr="00EB719F">
        <w:rPr>
          <w:color w:val="000000" w:themeColor="text1"/>
          <w:sz w:val="22"/>
          <w:szCs w:val="22"/>
          <w:lang w:val="sr-Latn-RS"/>
        </w:rPr>
        <w:t>ešenja o razrešenju komisije za dodelu jednokratnih pomoći</w:t>
      </w:r>
      <w:bookmarkEnd w:id="0"/>
      <w:r w:rsidR="008E403E">
        <w:rPr>
          <w:color w:val="000000" w:themeColor="text1"/>
          <w:sz w:val="22"/>
          <w:szCs w:val="22"/>
          <w:lang w:val="sr-Latn-RS"/>
        </w:rPr>
        <w:t>;</w:t>
      </w:r>
    </w:p>
    <w:p w14:paraId="49E4AE8D" w14:textId="77777777" w:rsidR="00EB719F" w:rsidRPr="00EB719F" w:rsidRDefault="00EB719F" w:rsidP="008E403E">
      <w:pPr>
        <w:pStyle w:val="v1msonormal"/>
        <w:shd w:val="clear" w:color="auto" w:fill="FFFFFF"/>
        <w:spacing w:before="0" w:beforeAutospacing="0" w:line="253" w:lineRule="atLeast"/>
        <w:ind w:left="720"/>
        <w:contextualSpacing/>
        <w:rPr>
          <w:color w:val="000000" w:themeColor="text1"/>
          <w:sz w:val="22"/>
          <w:szCs w:val="22"/>
        </w:rPr>
      </w:pPr>
    </w:p>
    <w:p w14:paraId="14FF63DC" w14:textId="45AE7FFA" w:rsidR="00EB719F" w:rsidRPr="00EB719F" w:rsidRDefault="00A83273" w:rsidP="008E403E">
      <w:pPr>
        <w:pStyle w:val="v1msonormal"/>
        <w:numPr>
          <w:ilvl w:val="0"/>
          <w:numId w:val="7"/>
        </w:numPr>
        <w:shd w:val="clear" w:color="auto" w:fill="FFFFFF"/>
        <w:spacing w:before="0" w:beforeAutospacing="0" w:line="253" w:lineRule="atLeast"/>
        <w:contextualSpacing/>
        <w:rPr>
          <w:color w:val="000000" w:themeColor="text1"/>
          <w:sz w:val="22"/>
          <w:szCs w:val="22"/>
        </w:rPr>
      </w:pPr>
      <w:proofErr w:type="spellStart"/>
      <w:r w:rsidRPr="00EB719F">
        <w:rPr>
          <w:color w:val="000000" w:themeColor="text1"/>
          <w:sz w:val="22"/>
          <w:szCs w:val="22"/>
        </w:rPr>
        <w:t>Razmatranje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i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dono</w:t>
      </w:r>
      <w:proofErr w:type="spellEnd"/>
      <w:r w:rsidRPr="00EB719F">
        <w:rPr>
          <w:color w:val="000000" w:themeColor="text1"/>
          <w:sz w:val="22"/>
          <w:szCs w:val="22"/>
          <w:lang w:val="sr-Latn-RS"/>
        </w:rPr>
        <w:t>šenja R</w:t>
      </w:r>
      <w:r w:rsidR="008E403E">
        <w:rPr>
          <w:color w:val="000000" w:themeColor="text1"/>
          <w:sz w:val="22"/>
          <w:szCs w:val="22"/>
          <w:lang w:val="sr-Latn-RS"/>
        </w:rPr>
        <w:t>j</w:t>
      </w:r>
      <w:r w:rsidRPr="00EB719F">
        <w:rPr>
          <w:color w:val="000000" w:themeColor="text1"/>
          <w:sz w:val="22"/>
          <w:szCs w:val="22"/>
          <w:lang w:val="sr-Latn-RS"/>
        </w:rPr>
        <w:t>ešenja o imenovanju komisije za dodelu jednokratnih pomoći</w:t>
      </w:r>
      <w:r w:rsidR="008E403E">
        <w:rPr>
          <w:color w:val="000000" w:themeColor="text1"/>
          <w:sz w:val="22"/>
          <w:szCs w:val="22"/>
          <w:lang w:val="sr-Latn-RS"/>
        </w:rPr>
        <w:t>;</w:t>
      </w:r>
    </w:p>
    <w:p w14:paraId="2F1608AE" w14:textId="77777777" w:rsidR="00EB719F" w:rsidRPr="00EB719F" w:rsidRDefault="00EB719F" w:rsidP="008E403E">
      <w:pPr>
        <w:pStyle w:val="v1msonormal"/>
        <w:shd w:val="clear" w:color="auto" w:fill="FFFFFF"/>
        <w:spacing w:before="0" w:beforeAutospacing="0" w:line="253" w:lineRule="atLeast"/>
        <w:ind w:left="720"/>
        <w:contextualSpacing/>
        <w:rPr>
          <w:color w:val="000000" w:themeColor="text1"/>
          <w:sz w:val="22"/>
          <w:szCs w:val="22"/>
        </w:rPr>
      </w:pPr>
    </w:p>
    <w:p w14:paraId="12FC8AB0" w14:textId="4325135F" w:rsidR="00EB719F" w:rsidRPr="00EB719F" w:rsidRDefault="00480A46" w:rsidP="008E403E">
      <w:pPr>
        <w:pStyle w:val="v1msonormal"/>
        <w:numPr>
          <w:ilvl w:val="0"/>
          <w:numId w:val="7"/>
        </w:numPr>
        <w:shd w:val="clear" w:color="auto" w:fill="FFFFFF"/>
        <w:spacing w:line="253" w:lineRule="atLeast"/>
        <w:contextualSpacing/>
        <w:rPr>
          <w:color w:val="000000" w:themeColor="text1"/>
          <w:sz w:val="22"/>
          <w:szCs w:val="22"/>
        </w:rPr>
      </w:pPr>
      <w:proofErr w:type="spellStart"/>
      <w:r w:rsidRPr="00EB719F">
        <w:rPr>
          <w:color w:val="000000" w:themeColor="text1"/>
          <w:sz w:val="22"/>
          <w:szCs w:val="22"/>
        </w:rPr>
        <w:t>Razmatranje</w:t>
      </w:r>
      <w:proofErr w:type="spellEnd"/>
      <w:r w:rsidRPr="00EB719F">
        <w:rPr>
          <w:color w:val="000000" w:themeColor="text1"/>
          <w:sz w:val="22"/>
          <w:szCs w:val="22"/>
        </w:rPr>
        <w:t xml:space="preserve"> i </w:t>
      </w:r>
      <w:proofErr w:type="spellStart"/>
      <w:r w:rsidRPr="00EB719F">
        <w:rPr>
          <w:color w:val="000000" w:themeColor="text1"/>
          <w:sz w:val="22"/>
          <w:szCs w:val="22"/>
        </w:rPr>
        <w:t>dono</w:t>
      </w:r>
      <w:proofErr w:type="spellEnd"/>
      <w:r w:rsidRPr="00EB719F">
        <w:rPr>
          <w:color w:val="000000" w:themeColor="text1"/>
          <w:sz w:val="22"/>
          <w:szCs w:val="22"/>
          <w:lang w:val="sr-Latn-RS"/>
        </w:rPr>
        <w:t xml:space="preserve">šenja </w:t>
      </w:r>
      <w:proofErr w:type="gramStart"/>
      <w:r w:rsidRPr="00EB719F">
        <w:rPr>
          <w:color w:val="000000" w:themeColor="text1"/>
          <w:sz w:val="22"/>
          <w:szCs w:val="22"/>
          <w:lang w:val="sr-Latn-RS"/>
        </w:rPr>
        <w:t>R</w:t>
      </w:r>
      <w:r w:rsidR="008E403E">
        <w:rPr>
          <w:color w:val="000000" w:themeColor="text1"/>
          <w:sz w:val="22"/>
          <w:szCs w:val="22"/>
          <w:lang w:val="sr-Latn-RS"/>
        </w:rPr>
        <w:t>j</w:t>
      </w:r>
      <w:r w:rsidRPr="00EB719F">
        <w:rPr>
          <w:color w:val="000000" w:themeColor="text1"/>
          <w:sz w:val="22"/>
          <w:szCs w:val="22"/>
          <w:lang w:val="sr-Latn-RS"/>
        </w:rPr>
        <w:t xml:space="preserve">ešenja </w:t>
      </w:r>
      <w:r w:rsidRPr="00EB719F">
        <w:rPr>
          <w:color w:val="000000" w:themeColor="text1"/>
          <w:sz w:val="22"/>
          <w:szCs w:val="22"/>
        </w:rPr>
        <w:t xml:space="preserve"> o</w:t>
      </w:r>
      <w:proofErr w:type="gram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formiranju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komisije</w:t>
      </w:r>
      <w:proofErr w:type="spellEnd"/>
      <w:r w:rsidRPr="00EB719F">
        <w:rPr>
          <w:color w:val="000000" w:themeColor="text1"/>
          <w:sz w:val="22"/>
          <w:szCs w:val="22"/>
        </w:rPr>
        <w:t xml:space="preserve"> za </w:t>
      </w:r>
      <w:proofErr w:type="spellStart"/>
      <w:r w:rsidRPr="00EB719F">
        <w:rPr>
          <w:color w:val="000000" w:themeColor="text1"/>
          <w:sz w:val="22"/>
          <w:szCs w:val="22"/>
        </w:rPr>
        <w:t>ocjenjivanje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podnijetih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prijedloga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godišnjih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programa</w:t>
      </w:r>
      <w:proofErr w:type="spellEnd"/>
      <w:r w:rsidRPr="00EB719F">
        <w:rPr>
          <w:color w:val="000000" w:themeColor="text1"/>
          <w:sz w:val="22"/>
          <w:szCs w:val="22"/>
        </w:rPr>
        <w:t xml:space="preserve"> za </w:t>
      </w:r>
      <w:proofErr w:type="spellStart"/>
      <w:r w:rsidRPr="00EB719F">
        <w:rPr>
          <w:color w:val="000000" w:themeColor="text1"/>
          <w:sz w:val="22"/>
          <w:szCs w:val="22"/>
        </w:rPr>
        <w:t>sportske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klubove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i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školski</w:t>
      </w:r>
      <w:proofErr w:type="spellEnd"/>
      <w:r w:rsidRPr="00EB719F">
        <w:rPr>
          <w:color w:val="000000" w:themeColor="text1"/>
          <w:sz w:val="22"/>
          <w:szCs w:val="22"/>
        </w:rPr>
        <w:t xml:space="preserve"> sport</w:t>
      </w:r>
      <w:r w:rsidR="008E403E">
        <w:rPr>
          <w:color w:val="000000" w:themeColor="text1"/>
          <w:sz w:val="22"/>
          <w:szCs w:val="22"/>
        </w:rPr>
        <w:t>;</w:t>
      </w:r>
    </w:p>
    <w:p w14:paraId="1CCA2BBC" w14:textId="77777777" w:rsidR="00EB719F" w:rsidRPr="00EB719F" w:rsidRDefault="00EB719F" w:rsidP="008E403E">
      <w:pPr>
        <w:pStyle w:val="v1msonormal"/>
        <w:shd w:val="clear" w:color="auto" w:fill="FFFFFF"/>
        <w:spacing w:line="253" w:lineRule="atLeast"/>
        <w:contextualSpacing/>
        <w:rPr>
          <w:color w:val="000000" w:themeColor="text1"/>
          <w:sz w:val="22"/>
          <w:szCs w:val="22"/>
        </w:rPr>
      </w:pPr>
    </w:p>
    <w:p w14:paraId="6AFE2569" w14:textId="3B97A1C0" w:rsidR="004743A6" w:rsidRDefault="004743A6" w:rsidP="008E403E">
      <w:pPr>
        <w:pStyle w:val="v1msonormal"/>
        <w:numPr>
          <w:ilvl w:val="0"/>
          <w:numId w:val="7"/>
        </w:numPr>
        <w:shd w:val="clear" w:color="auto" w:fill="FFFFFF"/>
        <w:spacing w:line="253" w:lineRule="atLeast"/>
        <w:contextualSpacing/>
        <w:rPr>
          <w:color w:val="000000" w:themeColor="text1"/>
          <w:sz w:val="22"/>
          <w:szCs w:val="22"/>
        </w:rPr>
      </w:pPr>
      <w:proofErr w:type="spellStart"/>
      <w:r w:rsidRPr="00EB719F">
        <w:rPr>
          <w:color w:val="000000" w:themeColor="text1"/>
          <w:sz w:val="22"/>
          <w:szCs w:val="22"/>
        </w:rPr>
        <w:t>Razmatranje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i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="008E403E">
        <w:rPr>
          <w:color w:val="000000" w:themeColor="text1"/>
          <w:sz w:val="22"/>
          <w:szCs w:val="22"/>
        </w:rPr>
        <w:t>d</w:t>
      </w:r>
      <w:r w:rsidRPr="00EB719F">
        <w:rPr>
          <w:color w:val="000000" w:themeColor="text1"/>
          <w:sz w:val="22"/>
          <w:szCs w:val="22"/>
        </w:rPr>
        <w:t>onosenje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Zakljucka</w:t>
      </w:r>
      <w:proofErr w:type="spellEnd"/>
      <w:r w:rsidRPr="00EB719F">
        <w:rPr>
          <w:color w:val="000000" w:themeColor="text1"/>
          <w:sz w:val="22"/>
          <w:szCs w:val="22"/>
        </w:rPr>
        <w:t xml:space="preserve"> o </w:t>
      </w:r>
      <w:proofErr w:type="spellStart"/>
      <w:r w:rsidRPr="00EB719F">
        <w:rPr>
          <w:color w:val="000000" w:themeColor="text1"/>
          <w:sz w:val="22"/>
          <w:szCs w:val="22"/>
        </w:rPr>
        <w:t>davanju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saglasnosti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predsje</w:t>
      </w:r>
      <w:r w:rsidR="008E403E">
        <w:rPr>
          <w:color w:val="000000" w:themeColor="text1"/>
          <w:sz w:val="22"/>
          <w:szCs w:val="22"/>
        </w:rPr>
        <w:t>d</w:t>
      </w:r>
      <w:r w:rsidRPr="00EB719F">
        <w:rPr>
          <w:color w:val="000000" w:themeColor="text1"/>
          <w:sz w:val="22"/>
          <w:szCs w:val="22"/>
        </w:rPr>
        <w:t>niku</w:t>
      </w:r>
      <w:proofErr w:type="spellEnd"/>
      <w:r w:rsidRPr="00EB719F">
        <w:rPr>
          <w:color w:val="000000" w:themeColor="text1"/>
          <w:sz w:val="22"/>
          <w:szCs w:val="22"/>
        </w:rPr>
        <w:t xml:space="preserve"> op</w:t>
      </w:r>
      <w:r w:rsidRPr="00EB719F">
        <w:rPr>
          <w:color w:val="000000" w:themeColor="text1"/>
          <w:sz w:val="22"/>
          <w:szCs w:val="22"/>
          <w:lang w:val="sr-Latn-RS"/>
        </w:rPr>
        <w:t>š</w:t>
      </w:r>
      <w:r w:rsidRPr="00EB719F">
        <w:rPr>
          <w:color w:val="000000" w:themeColor="text1"/>
          <w:sz w:val="22"/>
          <w:szCs w:val="22"/>
        </w:rPr>
        <w:t xml:space="preserve">tine Tutin za </w:t>
      </w:r>
      <w:proofErr w:type="spellStart"/>
      <w:r w:rsidRPr="00EB719F">
        <w:rPr>
          <w:color w:val="000000" w:themeColor="text1"/>
          <w:sz w:val="22"/>
          <w:szCs w:val="22"/>
        </w:rPr>
        <w:t>potpisivanje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ugovora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sa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Crvenim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Krstom</w:t>
      </w:r>
      <w:proofErr w:type="spellEnd"/>
      <w:r w:rsidR="008E403E">
        <w:rPr>
          <w:color w:val="000000" w:themeColor="text1"/>
          <w:sz w:val="22"/>
          <w:szCs w:val="22"/>
        </w:rPr>
        <w:t>;</w:t>
      </w:r>
    </w:p>
    <w:p w14:paraId="192208F4" w14:textId="77777777" w:rsidR="00EB719F" w:rsidRPr="00EB719F" w:rsidRDefault="00EB719F" w:rsidP="008E403E">
      <w:pPr>
        <w:pStyle w:val="v1msonormal"/>
        <w:shd w:val="clear" w:color="auto" w:fill="FFFFFF"/>
        <w:spacing w:line="253" w:lineRule="atLeast"/>
        <w:ind w:left="1080"/>
        <w:contextualSpacing/>
        <w:rPr>
          <w:color w:val="000000" w:themeColor="text1"/>
          <w:sz w:val="22"/>
          <w:szCs w:val="22"/>
        </w:rPr>
      </w:pPr>
    </w:p>
    <w:p w14:paraId="211F3C05" w14:textId="00650E70" w:rsidR="00EB719F" w:rsidRDefault="004743A6" w:rsidP="008E403E">
      <w:pPr>
        <w:pStyle w:val="v1msonormal"/>
        <w:numPr>
          <w:ilvl w:val="0"/>
          <w:numId w:val="7"/>
        </w:numPr>
        <w:shd w:val="clear" w:color="auto" w:fill="FFFFFF"/>
        <w:spacing w:line="253" w:lineRule="atLeast"/>
        <w:contextualSpacing/>
        <w:rPr>
          <w:color w:val="000000" w:themeColor="text1"/>
          <w:sz w:val="22"/>
          <w:szCs w:val="22"/>
        </w:rPr>
      </w:pPr>
      <w:proofErr w:type="spellStart"/>
      <w:r w:rsidRPr="00EB719F">
        <w:rPr>
          <w:color w:val="000000" w:themeColor="text1"/>
          <w:sz w:val="22"/>
          <w:szCs w:val="22"/>
        </w:rPr>
        <w:t>Razmatranje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="00EB719F" w:rsidRPr="00EB719F">
        <w:rPr>
          <w:color w:val="000000" w:themeColor="text1"/>
          <w:sz w:val="22"/>
          <w:szCs w:val="22"/>
        </w:rPr>
        <w:t>i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r w:rsidRPr="00EB719F">
        <w:rPr>
          <w:color w:val="000000" w:themeColor="text1"/>
          <w:sz w:val="22"/>
          <w:szCs w:val="22"/>
        </w:rPr>
        <w:t>donošenje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EB719F">
        <w:rPr>
          <w:color w:val="000000" w:themeColor="text1"/>
          <w:sz w:val="22"/>
          <w:szCs w:val="22"/>
        </w:rPr>
        <w:t>R</w:t>
      </w:r>
      <w:r w:rsidR="008E403E">
        <w:rPr>
          <w:color w:val="000000" w:themeColor="text1"/>
          <w:sz w:val="22"/>
          <w:szCs w:val="22"/>
        </w:rPr>
        <w:t>j</w:t>
      </w:r>
      <w:r w:rsidRPr="00EB719F">
        <w:rPr>
          <w:color w:val="000000" w:themeColor="text1"/>
          <w:sz w:val="22"/>
          <w:szCs w:val="22"/>
        </w:rPr>
        <w:t>ešenja</w:t>
      </w:r>
      <w:proofErr w:type="spellEnd"/>
      <w:r w:rsidRPr="00EB719F">
        <w:rPr>
          <w:color w:val="000000" w:themeColor="text1"/>
          <w:sz w:val="22"/>
          <w:szCs w:val="22"/>
        </w:rPr>
        <w:t xml:space="preserve"> </w:t>
      </w:r>
      <w:r w:rsidR="00EB719F" w:rsidRPr="00EB719F">
        <w:rPr>
          <w:color w:val="000000" w:themeColor="text1"/>
          <w:sz w:val="22"/>
          <w:szCs w:val="22"/>
        </w:rPr>
        <w:t xml:space="preserve"> </w:t>
      </w:r>
      <w:r w:rsidR="00EB719F" w:rsidRPr="00EB719F">
        <w:rPr>
          <w:sz w:val="22"/>
          <w:szCs w:val="22"/>
        </w:rPr>
        <w:t>o</w:t>
      </w:r>
      <w:proofErr w:type="gramEnd"/>
      <w:r w:rsidR="00EB719F" w:rsidRPr="00EB719F">
        <w:rPr>
          <w:sz w:val="22"/>
          <w:szCs w:val="22"/>
        </w:rPr>
        <w:t xml:space="preserve"> </w:t>
      </w:r>
      <w:proofErr w:type="spellStart"/>
      <w:r w:rsidR="00EB719F" w:rsidRPr="00EB719F">
        <w:rPr>
          <w:sz w:val="22"/>
          <w:szCs w:val="22"/>
        </w:rPr>
        <w:t>dod</w:t>
      </w:r>
      <w:r w:rsidR="008E403E">
        <w:rPr>
          <w:sz w:val="22"/>
          <w:szCs w:val="22"/>
        </w:rPr>
        <w:t>j</w:t>
      </w:r>
      <w:r w:rsidR="00EB719F" w:rsidRPr="00EB719F">
        <w:rPr>
          <w:sz w:val="22"/>
          <w:szCs w:val="22"/>
        </w:rPr>
        <w:t>eli</w:t>
      </w:r>
      <w:proofErr w:type="spellEnd"/>
      <w:r w:rsidR="00EB719F" w:rsidRPr="00EB719F">
        <w:rPr>
          <w:sz w:val="22"/>
          <w:szCs w:val="22"/>
        </w:rPr>
        <w:t xml:space="preserve">  </w:t>
      </w:r>
      <w:proofErr w:type="spellStart"/>
      <w:r w:rsidR="00EB719F" w:rsidRPr="00EB719F">
        <w:rPr>
          <w:sz w:val="22"/>
          <w:szCs w:val="22"/>
        </w:rPr>
        <w:t>sredstava</w:t>
      </w:r>
      <w:proofErr w:type="spellEnd"/>
      <w:r w:rsidR="00EB719F" w:rsidRPr="00EB719F">
        <w:rPr>
          <w:sz w:val="22"/>
          <w:szCs w:val="22"/>
        </w:rPr>
        <w:t xml:space="preserve"> </w:t>
      </w:r>
      <w:proofErr w:type="spellStart"/>
      <w:r w:rsidR="00EB719F" w:rsidRPr="00EB719F">
        <w:rPr>
          <w:sz w:val="22"/>
          <w:szCs w:val="22"/>
        </w:rPr>
        <w:t>Spostskog</w:t>
      </w:r>
      <w:proofErr w:type="spellEnd"/>
      <w:r w:rsidR="00EB719F" w:rsidRPr="00EB719F">
        <w:rPr>
          <w:sz w:val="22"/>
          <w:szCs w:val="22"/>
        </w:rPr>
        <w:t xml:space="preserve"> </w:t>
      </w:r>
      <w:proofErr w:type="spellStart"/>
      <w:r w:rsidR="00EB719F" w:rsidRPr="00EB719F">
        <w:rPr>
          <w:sz w:val="22"/>
          <w:szCs w:val="22"/>
        </w:rPr>
        <w:t>saveza</w:t>
      </w:r>
      <w:proofErr w:type="spellEnd"/>
      <w:r w:rsidR="00EB719F" w:rsidRPr="00EB719F">
        <w:rPr>
          <w:sz w:val="22"/>
          <w:szCs w:val="22"/>
        </w:rPr>
        <w:t xml:space="preserve"> Tutin</w:t>
      </w:r>
      <w:r w:rsidR="008E403E">
        <w:rPr>
          <w:sz w:val="22"/>
          <w:szCs w:val="22"/>
        </w:rPr>
        <w:t>;</w:t>
      </w:r>
    </w:p>
    <w:p w14:paraId="6066A030" w14:textId="77777777" w:rsidR="00EB719F" w:rsidRPr="00EB719F" w:rsidRDefault="00EB719F" w:rsidP="008E403E">
      <w:pPr>
        <w:pStyle w:val="v1msonormal"/>
        <w:shd w:val="clear" w:color="auto" w:fill="FFFFFF"/>
        <w:spacing w:line="253" w:lineRule="atLeast"/>
        <w:contextualSpacing/>
        <w:rPr>
          <w:color w:val="000000" w:themeColor="text1"/>
          <w:sz w:val="22"/>
          <w:szCs w:val="22"/>
        </w:rPr>
      </w:pPr>
    </w:p>
    <w:p w14:paraId="5C1FDF6F" w14:textId="3FE799E2" w:rsidR="00EB719F" w:rsidRPr="008E403E" w:rsidRDefault="00EB719F" w:rsidP="008E403E">
      <w:pPr>
        <w:pStyle w:val="v1msonormal"/>
        <w:numPr>
          <w:ilvl w:val="0"/>
          <w:numId w:val="7"/>
        </w:numPr>
        <w:shd w:val="clear" w:color="auto" w:fill="FFFFFF"/>
        <w:spacing w:before="0" w:beforeAutospacing="0" w:line="253" w:lineRule="atLeast"/>
        <w:contextualSpacing/>
        <w:rPr>
          <w:color w:val="000000" w:themeColor="text1"/>
          <w:sz w:val="22"/>
          <w:szCs w:val="22"/>
        </w:rPr>
      </w:pPr>
      <w:proofErr w:type="spellStart"/>
      <w:r w:rsidRPr="00EB719F">
        <w:rPr>
          <w:color w:val="000000" w:themeColor="text1"/>
          <w:sz w:val="22"/>
          <w:szCs w:val="22"/>
        </w:rPr>
        <w:t>Zaht</w:t>
      </w:r>
      <w:r w:rsidR="008E403E">
        <w:rPr>
          <w:color w:val="000000" w:themeColor="text1"/>
          <w:sz w:val="22"/>
          <w:szCs w:val="22"/>
        </w:rPr>
        <w:t>j</w:t>
      </w:r>
      <w:r w:rsidRPr="00EB719F">
        <w:rPr>
          <w:color w:val="000000" w:themeColor="text1"/>
          <w:sz w:val="22"/>
          <w:szCs w:val="22"/>
        </w:rPr>
        <w:t>evi</w:t>
      </w:r>
      <w:proofErr w:type="spellEnd"/>
      <w:r w:rsidR="008E403E">
        <w:rPr>
          <w:color w:val="000000" w:themeColor="text1"/>
          <w:sz w:val="22"/>
          <w:szCs w:val="22"/>
        </w:rPr>
        <w:t>,</w:t>
      </w:r>
    </w:p>
    <w:p w14:paraId="738BFAC2" w14:textId="77777777" w:rsidR="00EB719F" w:rsidRPr="00EB719F" w:rsidRDefault="00EB719F" w:rsidP="008E403E">
      <w:pPr>
        <w:pStyle w:val="v1msonormal"/>
        <w:shd w:val="clear" w:color="auto" w:fill="FFFFFF"/>
        <w:spacing w:before="0" w:beforeAutospacing="0" w:line="253" w:lineRule="atLeast"/>
        <w:ind w:left="1080"/>
        <w:contextualSpacing/>
        <w:rPr>
          <w:color w:val="000000" w:themeColor="text1"/>
          <w:sz w:val="22"/>
          <w:szCs w:val="22"/>
        </w:rPr>
      </w:pPr>
    </w:p>
    <w:p w14:paraId="4785966E" w14:textId="779DD41F" w:rsidR="00715B35" w:rsidRPr="008E403E" w:rsidRDefault="00EB719F" w:rsidP="008E403E">
      <w:pPr>
        <w:pStyle w:val="v1msonormal"/>
        <w:numPr>
          <w:ilvl w:val="0"/>
          <w:numId w:val="7"/>
        </w:numPr>
        <w:shd w:val="clear" w:color="auto" w:fill="FFFFFF"/>
        <w:spacing w:before="0" w:beforeAutospacing="0" w:line="253" w:lineRule="atLeast"/>
        <w:contextualSpacing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Razno</w:t>
      </w:r>
      <w:proofErr w:type="spellEnd"/>
    </w:p>
    <w:p w14:paraId="6AE8E27C" w14:textId="77777777" w:rsidR="00715B35" w:rsidRPr="007315A3" w:rsidRDefault="00715B35" w:rsidP="008E403E">
      <w:pPr>
        <w:spacing w:after="100" w:afterAutospacing="1"/>
        <w:ind w:left="720"/>
        <w:contextualSpacing/>
        <w:jc w:val="right"/>
      </w:pPr>
      <w:r>
        <w:t xml:space="preserve">       </w:t>
      </w:r>
      <w:r w:rsidRPr="00A36C82">
        <w:rPr>
          <w:b/>
        </w:rPr>
        <w:t>PREDSJEDNIK</w:t>
      </w:r>
    </w:p>
    <w:p w14:paraId="25B3D749" w14:textId="77D00692" w:rsidR="00303599" w:rsidRDefault="00715B35" w:rsidP="008E403E">
      <w:pPr>
        <w:spacing w:after="100" w:afterAutospacing="1"/>
        <w:contextualSpacing/>
        <w:jc w:val="right"/>
      </w:pPr>
      <w:r w:rsidRPr="00A36C82">
        <w:rPr>
          <w:b/>
        </w:rPr>
        <w:t xml:space="preserve">                   </w:t>
      </w:r>
      <w:r>
        <w:rPr>
          <w:b/>
        </w:rPr>
        <w:t xml:space="preserve">              </w:t>
      </w:r>
      <w:r w:rsidR="00950AA8">
        <w:rPr>
          <w:b/>
        </w:rPr>
        <w:t xml:space="preserve">Bajro </w:t>
      </w:r>
      <w:proofErr w:type="spellStart"/>
      <w:r w:rsidR="00950AA8">
        <w:rPr>
          <w:b/>
        </w:rPr>
        <w:t>Gegić</w:t>
      </w:r>
      <w:proofErr w:type="spellEnd"/>
    </w:p>
    <w:sectPr w:rsidR="00303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367E9"/>
    <w:multiLevelType w:val="multilevel"/>
    <w:tmpl w:val="4C50E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C7D6A6B"/>
    <w:multiLevelType w:val="hybridMultilevel"/>
    <w:tmpl w:val="E5D00D5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93BF6"/>
    <w:multiLevelType w:val="hybridMultilevel"/>
    <w:tmpl w:val="E60260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9"/>
  </w:num>
  <w:num w:numId="2" w16cid:durableId="906842332">
    <w:abstractNumId w:val="0"/>
  </w:num>
  <w:num w:numId="3" w16cid:durableId="559024600">
    <w:abstractNumId w:val="8"/>
  </w:num>
  <w:num w:numId="4" w16cid:durableId="1790778051">
    <w:abstractNumId w:val="6"/>
  </w:num>
  <w:num w:numId="5" w16cid:durableId="2081515201">
    <w:abstractNumId w:val="5"/>
  </w:num>
  <w:num w:numId="6" w16cid:durableId="371422243">
    <w:abstractNumId w:val="4"/>
  </w:num>
  <w:num w:numId="7" w16cid:durableId="242185723">
    <w:abstractNumId w:val="7"/>
  </w:num>
  <w:num w:numId="8" w16cid:durableId="225189187">
    <w:abstractNumId w:val="2"/>
  </w:num>
  <w:num w:numId="9" w16cid:durableId="1438870789">
    <w:abstractNumId w:val="1"/>
  </w:num>
  <w:num w:numId="10" w16cid:durableId="1460297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A799F"/>
    <w:rsid w:val="001670C8"/>
    <w:rsid w:val="00213503"/>
    <w:rsid w:val="002710C5"/>
    <w:rsid w:val="002F2BA6"/>
    <w:rsid w:val="00303599"/>
    <w:rsid w:val="004743A6"/>
    <w:rsid w:val="00480A46"/>
    <w:rsid w:val="00641F2C"/>
    <w:rsid w:val="00715B35"/>
    <w:rsid w:val="008257A6"/>
    <w:rsid w:val="008D64A9"/>
    <w:rsid w:val="008E403E"/>
    <w:rsid w:val="00950009"/>
    <w:rsid w:val="00950AA8"/>
    <w:rsid w:val="0097067B"/>
    <w:rsid w:val="009D2766"/>
    <w:rsid w:val="00A83273"/>
    <w:rsid w:val="00AA71FE"/>
    <w:rsid w:val="00AD53C3"/>
    <w:rsid w:val="00C54862"/>
    <w:rsid w:val="00C840FA"/>
    <w:rsid w:val="00D2506F"/>
    <w:rsid w:val="00E62DB3"/>
    <w:rsid w:val="00EB719F"/>
    <w:rsid w:val="00EF5D5F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5FE41AF7-CFC7-441F-98E9-A9F5E965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2024-02-29T13:11:00Z</cp:lastPrinted>
  <dcterms:created xsi:type="dcterms:W3CDTF">2024-03-07T11:32:00Z</dcterms:created>
  <dcterms:modified xsi:type="dcterms:W3CDTF">2024-03-07T11:32:00Z</dcterms:modified>
</cp:coreProperties>
</file>