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335D" w14:textId="77777777" w:rsidR="002110AB" w:rsidRDefault="002110AB" w:rsidP="002110AB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8773C9">
        <w:rPr>
          <w:noProof/>
          <w:lang w:val="en-US" w:eastAsia="en-US"/>
        </w:rPr>
        <w:drawing>
          <wp:inline distT="0" distB="0" distL="0" distR="0" wp14:anchorId="7B7FFDDA" wp14:editId="783A9E96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03F04" w14:textId="77777777" w:rsidR="002110AB" w:rsidRPr="00DA75A8" w:rsidRDefault="002110AB" w:rsidP="002110A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Opš</w:t>
      </w:r>
      <w:r w:rsidRPr="00DA75A8">
        <w:rPr>
          <w:rFonts w:ascii="Times New Roman" w:eastAsia="Times New Roman" w:hAnsi="Times New Roman" w:cs="Times New Roman"/>
          <w:sz w:val="24"/>
          <w:szCs w:val="24"/>
          <w:lang w:eastAsia="en-US"/>
        </w:rPr>
        <w:t>tina Tutin</w:t>
      </w:r>
    </w:p>
    <w:p w14:paraId="520E5A30" w14:textId="77777777" w:rsidR="002110AB" w:rsidRDefault="002110AB" w:rsidP="002110AB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</w:t>
      </w:r>
      <w:r w:rsidRPr="00DA75A8">
        <w:rPr>
          <w:rFonts w:ascii="Times New Roman" w:eastAsiaTheme="minorHAnsi" w:hAnsi="Times New Roman" w:cs="Times New Roman"/>
          <w:lang w:eastAsia="en-US"/>
        </w:rPr>
        <w:t>Opštinsko vijeće</w:t>
      </w:r>
    </w:p>
    <w:p w14:paraId="0BA6C645" w14:textId="7F2ACA07" w:rsidR="002110AB" w:rsidRPr="00E7357C" w:rsidRDefault="002110AB" w:rsidP="002110AB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 w:rsidRPr="00E7357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Odluke o budžetu opštine Tutin  za 2023. godinu („Sl. list opštine Tutin“ br. 8/2022 od 30.12.2022.godine), na sjednici Opstinskog vijeća opštine Tutin   br.  06-</w:t>
      </w:r>
      <w:r w:rsidR="00296D2E">
        <w:rPr>
          <w:rFonts w:ascii="Times New Roman" w:eastAsia="Adobe Fangsong Std R" w:hAnsi="Times New Roman" w:cs="Times New Roman"/>
          <w:sz w:val="24"/>
          <w:szCs w:val="24"/>
        </w:rPr>
        <w:t>11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/ 202</w:t>
      </w:r>
      <w:r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296D2E">
        <w:rPr>
          <w:rFonts w:ascii="Times New Roman" w:eastAsia="Adobe Fangsong Std R" w:hAnsi="Times New Roman" w:cs="Times New Roman"/>
          <w:sz w:val="24"/>
          <w:szCs w:val="24"/>
        </w:rPr>
        <w:t>2</w:t>
      </w:r>
      <w:r>
        <w:rPr>
          <w:rFonts w:ascii="Times New Roman" w:eastAsia="Adobe Fangsong Std R" w:hAnsi="Times New Roman" w:cs="Times New Roman"/>
          <w:sz w:val="24"/>
          <w:szCs w:val="24"/>
        </w:rPr>
        <w:t>9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.0</w:t>
      </w:r>
      <w:r>
        <w:rPr>
          <w:rFonts w:ascii="Times New Roman" w:eastAsia="Adobe Fangsong Std R" w:hAnsi="Times New Roman" w:cs="Times New Roman"/>
          <w:sz w:val="24"/>
          <w:szCs w:val="24"/>
        </w:rPr>
        <w:t>2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.202</w:t>
      </w:r>
      <w:r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.god  , donosi </w:t>
      </w:r>
    </w:p>
    <w:p w14:paraId="18110EF3" w14:textId="77777777" w:rsidR="002110AB" w:rsidRPr="00E7357C" w:rsidRDefault="002110AB" w:rsidP="002110AB">
      <w:pPr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>O D L U K U</w:t>
      </w:r>
    </w:p>
    <w:p w14:paraId="6177377F" w14:textId="77777777" w:rsidR="002110AB" w:rsidRPr="00E7357C" w:rsidRDefault="002110AB" w:rsidP="002110AB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 xml:space="preserve">O upotrebi sredstava tekuće budžetske rezerve </w:t>
      </w:r>
    </w:p>
    <w:p w14:paraId="3598FE52" w14:textId="77777777" w:rsidR="002110AB" w:rsidRDefault="002110AB" w:rsidP="002110AB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0BE5BE00" w14:textId="77777777" w:rsidR="00296D2E" w:rsidRPr="008E40D8" w:rsidRDefault="00296D2E" w:rsidP="00296D2E">
      <w:pPr>
        <w:pStyle w:val="ListParagraph"/>
        <w:numPr>
          <w:ilvl w:val="0"/>
          <w:numId w:val="1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Pozicija 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153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220.000,00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07B6C0AC" w14:textId="77777777" w:rsidR="00296D2E" w:rsidRPr="00CB2952" w:rsidRDefault="00296D2E" w:rsidP="00296D2E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090A4295" w14:textId="77777777" w:rsidR="00296D2E" w:rsidRPr="00F7677B" w:rsidRDefault="00296D2E" w:rsidP="00296D2E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9A8F52A" w14:textId="77777777" w:rsidR="00296D2E" w:rsidRPr="00855D87" w:rsidRDefault="00296D2E" w:rsidP="00296D2E">
      <w:pPr>
        <w:pStyle w:val="ListParagraph"/>
        <w:numPr>
          <w:ilvl w:val="0"/>
          <w:numId w:val="1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 Opštinska uprava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-O.Š.Vuk Karadžić, Funkcija 912,Pozicija 153,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463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–Transferi ostalim nivoima vlasti.</w:t>
      </w:r>
    </w:p>
    <w:p w14:paraId="11D23E74" w14:textId="77777777" w:rsidR="00296D2E" w:rsidRPr="00855D87" w:rsidRDefault="00296D2E" w:rsidP="00296D2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B294B9" w14:textId="77777777" w:rsidR="00296D2E" w:rsidRPr="00ED572C" w:rsidRDefault="00296D2E" w:rsidP="00296D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realizaciji ovog rešenja starać</w:t>
      </w:r>
      <w:r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630059F7" w14:textId="77777777" w:rsidR="00296D2E" w:rsidRPr="006C5FBF" w:rsidRDefault="00296D2E" w:rsidP="00296D2E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0A202E3" w14:textId="1ECDDE0E" w:rsidR="00296D2E" w:rsidRPr="00296D2E" w:rsidRDefault="00296D2E" w:rsidP="00296D2E">
      <w:pPr>
        <w:pStyle w:val="ListParagraph"/>
        <w:numPr>
          <w:ilvl w:val="0"/>
          <w:numId w:val="1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rešenje objaviti u “S</w:t>
      </w:r>
      <w:r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benom listu opšine Tutin”.</w:t>
      </w:r>
    </w:p>
    <w:p w14:paraId="02558C78" w14:textId="77777777" w:rsidR="00296D2E" w:rsidRPr="006C5FBF" w:rsidRDefault="00296D2E" w:rsidP="00296D2E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CEDEA90" w14:textId="77777777" w:rsidR="002110AB" w:rsidRPr="00E7357C" w:rsidRDefault="002110AB" w:rsidP="00296D2E">
      <w:pPr>
        <w:contextualSpacing/>
        <w:rPr>
          <w:rFonts w:ascii="Times New Roman" w:eastAsia="Adobe Fangsong Std R" w:hAnsi="Times New Roman" w:cs="Times New Roman"/>
          <w:sz w:val="24"/>
          <w:szCs w:val="24"/>
        </w:rPr>
      </w:pPr>
    </w:p>
    <w:p w14:paraId="7E4C8B92" w14:textId="77777777" w:rsidR="002110AB" w:rsidRDefault="002110AB" w:rsidP="002110AB">
      <w:pPr>
        <w:shd w:val="clear" w:color="auto" w:fill="FFFFFF"/>
        <w:spacing w:line="253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73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OPŠTINSKO VIJEĆE</w:t>
      </w:r>
    </w:p>
    <w:p w14:paraId="59936A95" w14:textId="77777777" w:rsidR="002110AB" w:rsidRPr="00E7357C" w:rsidRDefault="002110AB" w:rsidP="002110AB">
      <w:pPr>
        <w:shd w:val="clear" w:color="auto" w:fill="FFFFFF"/>
        <w:spacing w:line="253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076CAA6D" w14:textId="77777777" w:rsidR="002110AB" w:rsidRPr="00E7357C" w:rsidRDefault="002110AB" w:rsidP="002110AB">
      <w:pPr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6ED2D855" w14:textId="2BA1D7DD" w:rsidR="002110AB" w:rsidRPr="00E7357C" w:rsidRDefault="002110AB" w:rsidP="002110AB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06-</w:t>
      </w:r>
      <w:r w:rsidR="00296D2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11</w:t>
      </w:r>
      <w:r w:rsidR="008B67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="00296D2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5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</w:p>
    <w:p w14:paraId="29C232AF" w14:textId="77777777" w:rsidR="002110AB" w:rsidRPr="00E7357C" w:rsidRDefault="002110AB" w:rsidP="002110A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PRESEDAVAJU</w:t>
      </w:r>
      <w:r w:rsidRPr="00E735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ĆI </w:t>
      </w:r>
    </w:p>
    <w:p w14:paraId="1A1F3C84" w14:textId="72FE448F" w:rsidR="002110AB" w:rsidRPr="00E7357C" w:rsidRDefault="002110AB" w:rsidP="002110AB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Dana : </w:t>
      </w:r>
      <w:r w:rsidR="00296D2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01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296D2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03.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.godine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Bajro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Gegić</w:t>
      </w:r>
      <w:proofErr w:type="spellEnd"/>
    </w:p>
    <w:p w14:paraId="0840FFD0" w14:textId="77777777" w:rsidR="002110AB" w:rsidRDefault="002110AB" w:rsidP="002110AB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40A28543" w14:textId="77777777" w:rsidR="002110AB" w:rsidRDefault="002110AB" w:rsidP="002110AB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35DF25BF" w14:textId="77777777" w:rsidR="002110AB" w:rsidRDefault="002110AB" w:rsidP="002110AB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8773C9">
        <w:rPr>
          <w:noProof/>
          <w:lang w:val="en-US" w:eastAsia="en-US"/>
        </w:rPr>
        <w:lastRenderedPageBreak/>
        <w:drawing>
          <wp:inline distT="0" distB="0" distL="0" distR="0" wp14:anchorId="7BE2CD36" wp14:editId="46E78009">
            <wp:extent cx="590550" cy="768350"/>
            <wp:effectExtent l="0" t="0" r="0" b="0"/>
            <wp:docPr id="2" name="Picture 2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D206" w14:textId="77777777" w:rsidR="002110AB" w:rsidRDefault="002110AB" w:rsidP="002110A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Opš</w:t>
      </w:r>
      <w:r w:rsidRPr="00DA75A8">
        <w:rPr>
          <w:rFonts w:ascii="Times New Roman" w:eastAsia="Times New Roman" w:hAnsi="Times New Roman" w:cs="Times New Roman"/>
          <w:sz w:val="24"/>
          <w:szCs w:val="24"/>
          <w:lang w:eastAsia="en-US"/>
        </w:rPr>
        <w:t>tina Tutin</w:t>
      </w:r>
    </w:p>
    <w:p w14:paraId="43010E84" w14:textId="77777777" w:rsidR="002110AB" w:rsidRPr="00DA75A8" w:rsidRDefault="002110AB" w:rsidP="002110A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Predsjednik opštine Tutin</w:t>
      </w:r>
    </w:p>
    <w:p w14:paraId="1A96ABBB" w14:textId="77777777" w:rsidR="002110AB" w:rsidRDefault="002110AB" w:rsidP="002110AB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2146ED3E" w14:textId="1AF2387D" w:rsidR="002110AB" w:rsidRPr="00127F47" w:rsidRDefault="002110AB" w:rsidP="002110AB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 w:rsidRPr="00E7357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Odluke o budžetu opštine Tutin  za 2023. godinu („Sl. list opštine Tutin“ br. 8/2022 od 30.12.2022.godine), na osnovu odluke Opstinskog vijeća opstine Tutin br.06-</w:t>
      </w:r>
      <w:r w:rsidR="00296D2E">
        <w:rPr>
          <w:rFonts w:ascii="Times New Roman" w:eastAsia="Adobe Fangsong Std R" w:hAnsi="Times New Roman" w:cs="Times New Roman"/>
          <w:sz w:val="24"/>
          <w:szCs w:val="24"/>
        </w:rPr>
        <w:t>11</w:t>
      </w:r>
      <w:r w:rsidR="008B6716">
        <w:rPr>
          <w:rFonts w:ascii="Times New Roman" w:eastAsia="Adobe Fangsong Std R" w:hAnsi="Times New Roman" w:cs="Times New Roman"/>
          <w:sz w:val="24"/>
          <w:szCs w:val="24"/>
        </w:rPr>
        <w:t>-</w:t>
      </w:r>
      <w:r w:rsidR="00296D2E">
        <w:rPr>
          <w:rFonts w:ascii="Times New Roman" w:eastAsia="Adobe Fangsong Std R" w:hAnsi="Times New Roman" w:cs="Times New Roman"/>
          <w:sz w:val="24"/>
          <w:szCs w:val="24"/>
        </w:rPr>
        <w:t>5</w:t>
      </w:r>
      <w:r>
        <w:rPr>
          <w:rFonts w:ascii="Times New Roman" w:eastAsia="Adobe Fangsong Std R" w:hAnsi="Times New Roman" w:cs="Times New Roman"/>
          <w:sz w:val="24"/>
          <w:szCs w:val="24"/>
        </w:rPr>
        <w:t>/24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296D2E">
        <w:rPr>
          <w:rFonts w:ascii="Times New Roman" w:eastAsia="Adobe Fangsong Std R" w:hAnsi="Times New Roman" w:cs="Times New Roman"/>
          <w:sz w:val="24"/>
          <w:szCs w:val="24"/>
        </w:rPr>
        <w:t>2</w:t>
      </w:r>
      <w:r w:rsidR="008B6716">
        <w:rPr>
          <w:rFonts w:ascii="Times New Roman" w:eastAsia="Adobe Fangsong Std R" w:hAnsi="Times New Roman" w:cs="Times New Roman"/>
          <w:sz w:val="24"/>
          <w:szCs w:val="24"/>
        </w:rPr>
        <w:t>9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.0</w:t>
      </w:r>
      <w:r>
        <w:rPr>
          <w:rFonts w:ascii="Times New Roman" w:eastAsia="Adobe Fangsong Std R" w:hAnsi="Times New Roman" w:cs="Times New Roman"/>
          <w:sz w:val="24"/>
          <w:szCs w:val="24"/>
        </w:rPr>
        <w:t>2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.202</w:t>
      </w:r>
      <w:r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.god ,  Predsjednik opštine Tutin donosi:  </w:t>
      </w:r>
    </w:p>
    <w:p w14:paraId="390821DD" w14:textId="77777777" w:rsidR="002110AB" w:rsidRPr="006C5FBF" w:rsidRDefault="002110AB" w:rsidP="002110A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R E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Š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>E NJ E</w:t>
      </w:r>
    </w:p>
    <w:p w14:paraId="0807F9EC" w14:textId="77777777" w:rsidR="002110AB" w:rsidRDefault="002110AB" w:rsidP="002110AB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350B9605" w14:textId="77777777" w:rsidR="002110AB" w:rsidRPr="001F2211" w:rsidRDefault="002110AB" w:rsidP="002110AB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49C40499" w14:textId="3A15051E" w:rsidR="00296D2E" w:rsidRPr="00296D2E" w:rsidRDefault="00296D2E" w:rsidP="00296D2E">
      <w:pPr>
        <w:pStyle w:val="ListParagraph"/>
        <w:numPr>
          <w:ilvl w:val="0"/>
          <w:numId w:val="3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296D2E">
        <w:rPr>
          <w:rFonts w:ascii="Times New Roman" w:eastAsia="Adobe Fangsong Std R" w:hAnsi="Times New Roman" w:cs="Times New Roman"/>
          <w:sz w:val="24"/>
          <w:szCs w:val="24"/>
        </w:rPr>
        <w:t>Iz sredstava utvrđenih Odlukom o privremenom finansiranju budžeta opštine Tutin  za 2024. godinu („Sl. list opštine Tutin“ br. 1/2024 od 19.01.2024.godine) Razdeo 5, Aktivnost 0602 –0009;</w:t>
      </w:r>
      <w:r w:rsidRPr="00296D2E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296D2E">
        <w:rPr>
          <w:rFonts w:ascii="Times New Roman" w:eastAsia="Adobe Fangsong Std R" w:hAnsi="Times New Roman" w:cs="Times New Roman"/>
          <w:sz w:val="24"/>
          <w:szCs w:val="24"/>
        </w:rPr>
        <w:t xml:space="preserve">Pozicija 81;  fukncija 160, ekonomska klasifikacija 499100 – Tekuca budzetska rezerva, raspoređuju se u okviru  </w:t>
      </w:r>
      <w:r w:rsidRPr="00296D2E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296D2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Pozicija 153, u iznosu od 220.000,00 RSD.</w:t>
      </w:r>
      <w:r w:rsidRPr="00296D2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FF14AA1" w14:textId="77777777" w:rsidR="00296D2E" w:rsidRPr="00CB2952" w:rsidRDefault="00296D2E" w:rsidP="00296D2E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C8F5A7" w14:textId="77777777" w:rsidR="00296D2E" w:rsidRPr="00F7677B" w:rsidRDefault="00296D2E" w:rsidP="00296D2E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4684E88D" w14:textId="3308892E" w:rsidR="00296D2E" w:rsidRPr="00296D2E" w:rsidRDefault="00296D2E" w:rsidP="00296D2E">
      <w:pPr>
        <w:pStyle w:val="ListParagraph"/>
        <w:numPr>
          <w:ilvl w:val="0"/>
          <w:numId w:val="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296D2E">
        <w:rPr>
          <w:rFonts w:ascii="Times New Roman" w:eastAsia="Adobe Fangsong Std R" w:hAnsi="Times New Roman" w:cs="Times New Roman"/>
          <w:sz w:val="24"/>
          <w:szCs w:val="24"/>
        </w:rPr>
        <w:t xml:space="preserve">Sredstva iz tacke 1. Ovog rešenja, raspoređuju se u okviru  </w:t>
      </w:r>
      <w:r w:rsidRPr="00296D2E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 Opštinska uprava-O.Š.Vuk Karadžić, Funkcija 912,Pozicija 153,Ekonomska klasifikacija 463000–Transferi ostalim nivoima vlasti.</w:t>
      </w:r>
    </w:p>
    <w:p w14:paraId="73DA3DBD" w14:textId="77777777" w:rsidR="00296D2E" w:rsidRPr="00855D87" w:rsidRDefault="00296D2E" w:rsidP="00296D2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7F77AB" w14:textId="77777777" w:rsidR="00296D2E" w:rsidRPr="00ED572C" w:rsidRDefault="00296D2E" w:rsidP="00296D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realizaciji ovog rešenja starać</w:t>
      </w:r>
      <w:r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31EA646" w14:textId="77777777" w:rsidR="00296D2E" w:rsidRPr="006C5FBF" w:rsidRDefault="00296D2E" w:rsidP="00296D2E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DD02136" w14:textId="6E34E4A6" w:rsidR="00296D2E" w:rsidRPr="00296D2E" w:rsidRDefault="00296D2E" w:rsidP="00296D2E">
      <w:pPr>
        <w:pStyle w:val="ListParagraph"/>
        <w:numPr>
          <w:ilvl w:val="0"/>
          <w:numId w:val="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rešenje objaviti u “S</w:t>
      </w:r>
      <w:r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benom listu opšine Tutin”.</w:t>
      </w:r>
    </w:p>
    <w:p w14:paraId="4496EB29" w14:textId="77777777" w:rsidR="00296D2E" w:rsidRPr="006C5FBF" w:rsidRDefault="00296D2E" w:rsidP="00296D2E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CC855DD" w14:textId="265A67DC" w:rsidR="00296D2E" w:rsidRPr="006C5FBF" w:rsidRDefault="00296D2E" w:rsidP="00296D2E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</w:t>
      </w:r>
      <w:r>
        <w:rPr>
          <w:rFonts w:ascii="Times New Roman" w:eastAsia="Adobe Fangsong Std R" w:hAnsi="Times New Roman" w:cs="Times New Roman"/>
          <w:sz w:val="24"/>
          <w:szCs w:val="24"/>
        </w:rPr>
        <w:softHyphen/>
      </w:r>
      <w:r>
        <w:rPr>
          <w:rFonts w:ascii="Times New Roman" w:eastAsia="Adobe Fangsong Std R" w:hAnsi="Times New Roman" w:cs="Times New Roman"/>
          <w:sz w:val="24"/>
          <w:szCs w:val="24"/>
        </w:rPr>
        <w:softHyphen/>
      </w:r>
      <w:r>
        <w:rPr>
          <w:rFonts w:ascii="Times New Roman" w:eastAsia="Adobe Fangsong Std R" w:hAnsi="Times New Roman" w:cs="Times New Roman"/>
          <w:sz w:val="24"/>
          <w:szCs w:val="24"/>
        </w:rPr>
        <w:softHyphen/>
      </w:r>
      <w:r>
        <w:rPr>
          <w:rFonts w:ascii="Times New Roman" w:eastAsia="Adobe Fangsong Std R" w:hAnsi="Times New Roman" w:cs="Times New Roman"/>
          <w:sz w:val="24"/>
          <w:szCs w:val="24"/>
        </w:rPr>
        <w:softHyphen/>
        <w:t>_____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/2024  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5C92F48C" w14:textId="77777777" w:rsidR="00296D2E" w:rsidRDefault="00296D2E" w:rsidP="00296D2E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Dana:______.2024.godine.            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Bajro Gegić</w:t>
      </w:r>
    </w:p>
    <w:p w14:paraId="0CBC830B" w14:textId="77777777" w:rsidR="00296D2E" w:rsidRPr="006C5FBF" w:rsidRDefault="00296D2E" w:rsidP="00296D2E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70B6C58E" w14:textId="77777777" w:rsidR="002110AB" w:rsidRPr="00E7357C" w:rsidRDefault="002110AB" w:rsidP="002110AB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2EC5CCA7" w14:textId="77777777" w:rsidR="002110AB" w:rsidRPr="006C5FBF" w:rsidRDefault="002110AB" w:rsidP="002110AB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7548E414" w14:textId="77777777" w:rsidR="002110AB" w:rsidRPr="006C5FBF" w:rsidRDefault="002110AB" w:rsidP="002110AB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29D7980A" w14:textId="77777777" w:rsidR="002110AB" w:rsidRPr="00E7357C" w:rsidRDefault="002110AB" w:rsidP="002110AB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69295B76" w14:textId="77777777" w:rsidR="00303599" w:rsidRDefault="00303599"/>
    <w:sectPr w:rsidR="00303599" w:rsidSect="00395D41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B2F"/>
    <w:multiLevelType w:val="hybridMultilevel"/>
    <w:tmpl w:val="B3EE216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56D78"/>
    <w:multiLevelType w:val="hybridMultilevel"/>
    <w:tmpl w:val="8C7E552C"/>
    <w:lvl w:ilvl="0" w:tplc="134249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605692">
    <w:abstractNumId w:val="0"/>
  </w:num>
  <w:num w:numId="2" w16cid:durableId="135738429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87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AB"/>
    <w:rsid w:val="002110AB"/>
    <w:rsid w:val="00211F0A"/>
    <w:rsid w:val="00232A0B"/>
    <w:rsid w:val="00296D2E"/>
    <w:rsid w:val="00303599"/>
    <w:rsid w:val="00395D41"/>
    <w:rsid w:val="007F60C9"/>
    <w:rsid w:val="008B6716"/>
    <w:rsid w:val="009532AD"/>
    <w:rsid w:val="00B673DC"/>
    <w:rsid w:val="00BF38E9"/>
    <w:rsid w:val="00CA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3D16"/>
  <w15:chartTrackingRefBased/>
  <w15:docId w15:val="{1F301BAE-990F-4B40-B7FE-2060AD00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AB"/>
    <w:pPr>
      <w:spacing w:after="200" w:line="276" w:lineRule="auto"/>
    </w:pPr>
    <w:rPr>
      <w:rFonts w:eastAsiaTheme="minorEastAsia"/>
      <w:kern w:val="0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2024-02-19T12:48:00Z</cp:lastPrinted>
  <dcterms:created xsi:type="dcterms:W3CDTF">2024-03-01T13:23:00Z</dcterms:created>
  <dcterms:modified xsi:type="dcterms:W3CDTF">2024-03-01T13:23:00Z</dcterms:modified>
</cp:coreProperties>
</file>