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504A8" w14:textId="2640AA61" w:rsidR="00DB1B72" w:rsidRDefault="00DB1B72" w:rsidP="00DB1B72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Na osnovu člana 46. I člana 47. Zakona o lokalnoj samoupravi (“sluzbeni glasnik RS “, broj 129/07,83/2</w:t>
      </w:r>
      <w:r w:rsidR="002B6B83">
        <w:rPr>
          <w:rFonts w:ascii="Times New Roman" w:eastAsia="Adobe Fangsong Std R" w:hAnsi="Times New Roman" w:cs="Times New Roman"/>
          <w:sz w:val="24"/>
          <w:szCs w:val="24"/>
        </w:rPr>
        <w:t>014-dr.zakon,101/2016-dr.zakon,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47/2018</w:t>
      </w:r>
      <w:r w:rsidR="002B6B83">
        <w:rPr>
          <w:rFonts w:ascii="Times New Roman" w:eastAsia="Adobe Fangsong Std R" w:hAnsi="Times New Roman" w:cs="Times New Roman"/>
          <w:sz w:val="24"/>
          <w:szCs w:val="24"/>
        </w:rPr>
        <w:t xml:space="preserve"> i 111/2021-dr.zakon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) Član 69. Zakon o budžetskom sistemu ("Sl. glasnik RS", br. 54/2009, 73/2010, 101/2010, 101/2011 i </w:t>
      </w:r>
      <w:r w:rsidR="002F47E8">
        <w:rPr>
          <w:rFonts w:ascii="Times New Roman" w:eastAsia="Adobe Fangsong Std R" w:hAnsi="Times New Roman" w:cs="Times New Roman"/>
          <w:sz w:val="24"/>
          <w:szCs w:val="24"/>
        </w:rPr>
        <w:t>93/2012...72/2019,</w:t>
      </w:r>
      <w:r>
        <w:rPr>
          <w:rFonts w:ascii="Times New Roman" w:eastAsia="Adobe Fangsong Std R" w:hAnsi="Times New Roman" w:cs="Times New Roman"/>
          <w:sz w:val="24"/>
          <w:szCs w:val="24"/>
        </w:rPr>
        <w:t>149/2020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>,</w:t>
      </w:r>
      <w:r w:rsidR="002F47E8">
        <w:rPr>
          <w:rFonts w:ascii="Times New Roman" w:eastAsia="Adobe Fangsong Std R" w:hAnsi="Times New Roman" w:cs="Times New Roman"/>
          <w:sz w:val="24"/>
          <w:szCs w:val="24"/>
        </w:rPr>
        <w:t>118/2021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i 138/2022</w:t>
      </w:r>
      <w:r>
        <w:rPr>
          <w:rFonts w:ascii="Times New Roman" w:eastAsia="Adobe Fangsong Std R" w:hAnsi="Times New Roman" w:cs="Times New Roman"/>
          <w:sz w:val="24"/>
          <w:szCs w:val="24"/>
        </w:rPr>
        <w:t>)</w:t>
      </w:r>
      <w:r w:rsidR="00A76434">
        <w:rPr>
          <w:rFonts w:ascii="Times New Roman" w:eastAsia="Adobe Fangsong Std R" w:hAnsi="Times New Roman" w:cs="Times New Roman"/>
          <w:sz w:val="24"/>
          <w:szCs w:val="24"/>
        </w:rPr>
        <w:t>,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A76434">
        <w:rPr>
          <w:rFonts w:ascii="Times New Roman" w:eastAsia="Adobe Fangsong Std R" w:hAnsi="Times New Roman" w:cs="Times New Roman"/>
          <w:sz w:val="24"/>
          <w:szCs w:val="24"/>
        </w:rPr>
        <w:t>Član 66 i člana 70</w:t>
      </w:r>
      <w:r>
        <w:rPr>
          <w:rFonts w:ascii="Times New Roman" w:eastAsia="Adobe Fangsong Std R" w:hAnsi="Times New Roman" w:cs="Times New Roman"/>
          <w:sz w:val="24"/>
          <w:szCs w:val="24"/>
        </w:rPr>
        <w:t>. Statuta opstine Tutin (“ Sluzbeni list opstine Tutin” br.1/19), na osnovu člana 66. I člana 67. Poslovnika Opstinskog veća (“Sluzbeni list opstine Tutin” br.10/08), na osnovu člana 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0</w:t>
      </w:r>
      <w:r>
        <w:rPr>
          <w:rFonts w:ascii="Times New Roman" w:eastAsia="Adobe Fangsong Std R" w:hAnsi="Times New Roman" w:cs="Times New Roman"/>
          <w:sz w:val="24"/>
          <w:szCs w:val="24"/>
        </w:rPr>
        <w:t>.</w:t>
      </w:r>
      <w:r>
        <w:rPr>
          <w:rFonts w:ascii="Times New Roman" w:eastAsia="Adobe Fangsong Std R" w:hAnsi="Times New Roman" w:cs="Times New Roman"/>
          <w:color w:val="FF0000"/>
          <w:sz w:val="24"/>
          <w:szCs w:val="24"/>
        </w:rPr>
        <w:t xml:space="preserve"> </w:t>
      </w:r>
      <w:r w:rsidR="00D7183B">
        <w:rPr>
          <w:rFonts w:ascii="Times New Roman" w:eastAsia="Adobe Fangsong Std R" w:hAnsi="Times New Roman" w:cs="Times New Roman"/>
          <w:sz w:val="24"/>
          <w:szCs w:val="24"/>
        </w:rPr>
        <w:t>Odluke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o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 xml:space="preserve"> privremenom finansiranju</w:t>
      </w:r>
      <w:r w:rsidR="0037723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>budžet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a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opštine Tutin  za </w:t>
      </w:r>
      <w:r w:rsidR="00584F66">
        <w:rPr>
          <w:rFonts w:ascii="Times New Roman" w:eastAsia="Adobe Fangsong Std R" w:hAnsi="Times New Roman" w:cs="Times New Roman"/>
          <w:sz w:val="24"/>
          <w:szCs w:val="24"/>
        </w:rPr>
        <w:t xml:space="preserve"> za period januar-jun 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>202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4</w:t>
      </w:r>
      <w:r>
        <w:rPr>
          <w:rFonts w:ascii="Times New Roman" w:eastAsia="Adobe Fangsong Std R" w:hAnsi="Times New Roman" w:cs="Times New Roman"/>
          <w:sz w:val="24"/>
          <w:szCs w:val="24"/>
        </w:rPr>
        <w:t>. godinu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(„Sl. list opštine Tutin“ br. </w:t>
      </w:r>
      <w:r w:rsidR="00584F66">
        <w:rPr>
          <w:rFonts w:ascii="Times New Roman" w:eastAsia="Adobe Fangsong Std R" w:hAnsi="Times New Roman" w:cs="Times New Roman"/>
          <w:sz w:val="24"/>
          <w:szCs w:val="24"/>
        </w:rPr>
        <w:t>2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>/202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4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od </w:t>
      </w:r>
      <w:r w:rsidR="00584F66">
        <w:rPr>
          <w:rFonts w:ascii="Times New Roman" w:eastAsia="Adobe Fangsong Std R" w:hAnsi="Times New Roman" w:cs="Times New Roman"/>
          <w:sz w:val="24"/>
          <w:szCs w:val="24"/>
        </w:rPr>
        <w:t>01</w:t>
      </w:r>
      <w:r w:rsidR="0050338B">
        <w:rPr>
          <w:rFonts w:ascii="Times New Roman" w:eastAsia="Adobe Fangsong Std R" w:hAnsi="Times New Roman" w:cs="Times New Roman"/>
          <w:sz w:val="24"/>
          <w:szCs w:val="24"/>
        </w:rPr>
        <w:t>.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0</w:t>
      </w:r>
      <w:r w:rsidR="00584F66">
        <w:rPr>
          <w:rFonts w:ascii="Times New Roman" w:eastAsia="Adobe Fangsong Std R" w:hAnsi="Times New Roman" w:cs="Times New Roman"/>
          <w:sz w:val="24"/>
          <w:szCs w:val="24"/>
        </w:rPr>
        <w:t>4</w:t>
      </w:r>
      <w:r w:rsidR="0050338B">
        <w:rPr>
          <w:rFonts w:ascii="Times New Roman" w:eastAsia="Adobe Fangsong Std R" w:hAnsi="Times New Roman" w:cs="Times New Roman"/>
          <w:sz w:val="24"/>
          <w:szCs w:val="24"/>
        </w:rPr>
        <w:t>.202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4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.godine), na osnovu odluke Opstinskog vijeća opstine Tutin br._________, Predsjednik opštine Tutin donosi:  </w:t>
      </w:r>
    </w:p>
    <w:p w14:paraId="0150977F" w14:textId="77777777" w:rsidR="006C5FBF" w:rsidRPr="006C5FBF" w:rsidRDefault="006C5FBF" w:rsidP="007D6BD8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14:paraId="0BD09D49" w14:textId="77777777" w:rsidR="00E32CBC" w:rsidRPr="006C5FBF" w:rsidRDefault="00E32CBC" w:rsidP="00B91A0B">
      <w:pPr>
        <w:jc w:val="center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  <w:r w:rsidRPr="006C5FBF">
        <w:rPr>
          <w:rFonts w:ascii="Times New Roman" w:eastAsia="Adobe Fangsong Std R" w:hAnsi="Times New Roman" w:cs="Times New Roman"/>
          <w:sz w:val="24"/>
          <w:szCs w:val="24"/>
        </w:rPr>
        <w:t>R E S E NJ E</w:t>
      </w:r>
    </w:p>
    <w:p w14:paraId="5D2EAB32" w14:textId="77777777" w:rsidR="004E7E95" w:rsidRDefault="00683E36" w:rsidP="001F2211">
      <w:pPr>
        <w:jc w:val="center"/>
        <w:outlineLvl w:val="0"/>
        <w:rPr>
          <w:rFonts w:ascii="Times New Roman" w:eastAsia="Adobe Fangsong Std R" w:hAnsi="Times New Roman" w:cs="Times New Roman"/>
          <w:b/>
          <w:sz w:val="24"/>
          <w:szCs w:val="24"/>
        </w:rPr>
      </w:pPr>
      <w:r>
        <w:rPr>
          <w:rFonts w:ascii="Times New Roman" w:eastAsia="Adobe Fangsong Std R" w:hAnsi="Times New Roman" w:cs="Times New Roman"/>
          <w:b/>
          <w:sz w:val="24"/>
          <w:szCs w:val="24"/>
        </w:rPr>
        <w:t>O upotrebi sredstava tekuće budžetske rez</w:t>
      </w:r>
      <w:r w:rsidR="00E32CBC" w:rsidRPr="001F2211">
        <w:rPr>
          <w:rFonts w:ascii="Times New Roman" w:eastAsia="Adobe Fangsong Std R" w:hAnsi="Times New Roman" w:cs="Times New Roman"/>
          <w:b/>
          <w:sz w:val="24"/>
          <w:szCs w:val="24"/>
        </w:rPr>
        <w:t>erve</w:t>
      </w:r>
      <w:r w:rsidR="000F253F">
        <w:rPr>
          <w:rFonts w:ascii="Times New Roman" w:eastAsia="Adobe Fangsong Std R" w:hAnsi="Times New Roman" w:cs="Times New Roman"/>
          <w:b/>
          <w:sz w:val="24"/>
          <w:szCs w:val="24"/>
        </w:rPr>
        <w:t xml:space="preserve"> </w:t>
      </w:r>
    </w:p>
    <w:p w14:paraId="626A92E9" w14:textId="77777777" w:rsidR="001F2796" w:rsidRPr="001F2211" w:rsidRDefault="001F2796" w:rsidP="001F2211">
      <w:pPr>
        <w:jc w:val="center"/>
        <w:outlineLvl w:val="0"/>
        <w:rPr>
          <w:rFonts w:ascii="Times New Roman" w:eastAsia="Adobe Fangsong Std R" w:hAnsi="Times New Roman" w:cs="Times New Roman"/>
          <w:b/>
          <w:sz w:val="24"/>
          <w:szCs w:val="24"/>
        </w:rPr>
      </w:pPr>
    </w:p>
    <w:p w14:paraId="2D92F2D3" w14:textId="0C8CFB4A" w:rsidR="00BF53CF" w:rsidRPr="008E40D8" w:rsidRDefault="00BF53CF" w:rsidP="001F2796">
      <w:pPr>
        <w:pStyle w:val="ListParagraph"/>
        <w:numPr>
          <w:ilvl w:val="0"/>
          <w:numId w:val="8"/>
        </w:numPr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  <w:r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Iz sredstava utvrđenih 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Odlukom o privremenom finansiranju budžeta opštine Tutin  za</w:t>
      </w:r>
      <w:r w:rsidR="00584F66">
        <w:rPr>
          <w:rFonts w:ascii="Times New Roman" w:eastAsia="Adobe Fangsong Std R" w:hAnsi="Times New Roman" w:cs="Times New Roman"/>
          <w:sz w:val="24"/>
          <w:szCs w:val="24"/>
        </w:rPr>
        <w:t xml:space="preserve"> period januar-jun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 xml:space="preserve"> 2024. godinu („Sl. list opštine Tutin“ br. </w:t>
      </w:r>
      <w:r w:rsidR="00584F66">
        <w:rPr>
          <w:rFonts w:ascii="Times New Roman" w:eastAsia="Adobe Fangsong Std R" w:hAnsi="Times New Roman" w:cs="Times New Roman"/>
          <w:sz w:val="24"/>
          <w:szCs w:val="24"/>
        </w:rPr>
        <w:t>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 xml:space="preserve">/2024 od </w:t>
      </w:r>
      <w:r w:rsidR="00584F66">
        <w:rPr>
          <w:rFonts w:ascii="Times New Roman" w:eastAsia="Adobe Fangsong Std R" w:hAnsi="Times New Roman" w:cs="Times New Roman"/>
          <w:sz w:val="24"/>
          <w:szCs w:val="24"/>
        </w:rPr>
        <w:t>01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.0</w:t>
      </w:r>
      <w:r w:rsidR="00584F66">
        <w:rPr>
          <w:rFonts w:ascii="Times New Roman" w:eastAsia="Adobe Fangsong Std R" w:hAnsi="Times New Roman" w:cs="Times New Roman"/>
          <w:sz w:val="24"/>
          <w:szCs w:val="24"/>
        </w:rPr>
        <w:t>4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.2024.godine)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 Razdeo 5, Aktivnost 0602 –0009;</w:t>
      </w:r>
      <w:r w:rsidRPr="008E40D8">
        <w:rPr>
          <w:rFonts w:ascii="Times New Roman" w:eastAsia="Adobe Fangsong Std R" w:hAnsi="Times New Roman" w:cs="Times New Roman"/>
          <w:color w:val="FF0000"/>
          <w:sz w:val="24"/>
          <w:szCs w:val="24"/>
        </w:rPr>
        <w:t xml:space="preserve"> </w:t>
      </w:r>
      <w:r w:rsidR="00B94F06">
        <w:rPr>
          <w:rFonts w:ascii="Times New Roman" w:eastAsia="Adobe Fangsong Std R" w:hAnsi="Times New Roman" w:cs="Times New Roman"/>
          <w:sz w:val="24"/>
          <w:szCs w:val="24"/>
        </w:rPr>
        <w:t xml:space="preserve">Pozicija 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81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;  fukncija 160, ekonomska klasifikacija 499100 – Tekuca budzetska rezerva, raspoređuju se u okviru  </w:t>
      </w:r>
      <w:r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Razdela 5. 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Pozicija </w:t>
      </w:r>
      <w:r w:rsidR="00584F66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55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, u iznosu od </w:t>
      </w:r>
      <w:r w:rsidR="00584F66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53.839</w:t>
      </w:r>
      <w:r w:rsidR="00AA2D8B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,00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 RSD.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ab/>
      </w:r>
    </w:p>
    <w:p w14:paraId="797A5DFE" w14:textId="77777777" w:rsidR="00BF53CF" w:rsidRPr="00CB2952" w:rsidRDefault="00BF53CF" w:rsidP="001F2796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</w:p>
    <w:p w14:paraId="6674D534" w14:textId="77777777" w:rsidR="00832612" w:rsidRPr="00F7677B" w:rsidRDefault="00832612" w:rsidP="001F2796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</w:p>
    <w:p w14:paraId="22808BA3" w14:textId="2BAC3235" w:rsidR="00855D87" w:rsidRPr="00B17862" w:rsidRDefault="001F2796" w:rsidP="00B17862">
      <w:pPr>
        <w:pStyle w:val="ListParagraph"/>
        <w:numPr>
          <w:ilvl w:val="0"/>
          <w:numId w:val="8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Sredstva iz tacke 1. Ovog reš</w:t>
      </w:r>
      <w:r w:rsidR="005F67E2"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enja, </w:t>
      </w:r>
      <w:r>
        <w:rPr>
          <w:rFonts w:ascii="Times New Roman" w:eastAsia="Adobe Fangsong Std R" w:hAnsi="Times New Roman" w:cs="Times New Roman"/>
          <w:sz w:val="24"/>
          <w:szCs w:val="24"/>
        </w:rPr>
        <w:t>raspoređ</w:t>
      </w:r>
      <w:r w:rsidR="007B5F1A"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uju se u okviru  </w:t>
      </w:r>
      <w:r w:rsidR="00BF53CF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Razdela 5.</w:t>
      </w:r>
      <w:r w:rsidR="004370F1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  <w:r w:rsidR="00BF53CF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Opštinska uprava</w:t>
      </w:r>
      <w:r w:rsidR="00132DF2">
        <w:rPr>
          <w:rFonts w:ascii="Times New Roman" w:eastAsia="Adobe Fangsong Std R" w:hAnsi="Times New Roman" w:cs="Times New Roman"/>
          <w:b/>
          <w:i/>
          <w:sz w:val="24"/>
          <w:szCs w:val="24"/>
        </w:rPr>
        <w:t>,</w:t>
      </w:r>
      <w:r w:rsidR="00AA2D8B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Funkcija </w:t>
      </w:r>
      <w:r w:rsidR="00584F66">
        <w:rPr>
          <w:rFonts w:ascii="Times New Roman" w:eastAsia="Adobe Fangsong Std R" w:hAnsi="Times New Roman" w:cs="Times New Roman"/>
          <w:b/>
          <w:i/>
          <w:sz w:val="24"/>
          <w:szCs w:val="24"/>
        </w:rPr>
        <w:t>090</w:t>
      </w:r>
      <w:r w:rsidR="004773D7">
        <w:rPr>
          <w:rFonts w:ascii="Times New Roman" w:eastAsia="Adobe Fangsong Std R" w:hAnsi="Times New Roman" w:cs="Times New Roman"/>
          <w:b/>
          <w:i/>
          <w:sz w:val="24"/>
          <w:szCs w:val="24"/>
        </w:rPr>
        <w:t>,Pozicija</w:t>
      </w:r>
      <w:r w:rsidR="0050338B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  <w:r w:rsidR="00584F66">
        <w:rPr>
          <w:rFonts w:ascii="Times New Roman" w:eastAsia="Adobe Fangsong Std R" w:hAnsi="Times New Roman" w:cs="Times New Roman"/>
          <w:b/>
          <w:i/>
          <w:sz w:val="24"/>
          <w:szCs w:val="24"/>
        </w:rPr>
        <w:t>55</w:t>
      </w:r>
      <w:r w:rsidR="004773D7">
        <w:rPr>
          <w:rFonts w:ascii="Times New Roman" w:eastAsia="Adobe Fangsong Std R" w:hAnsi="Times New Roman" w:cs="Times New Roman"/>
          <w:b/>
          <w:i/>
          <w:sz w:val="24"/>
          <w:szCs w:val="24"/>
        </w:rPr>
        <w:t>,</w:t>
      </w:r>
      <w:r w:rsidR="00BF53CF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Ekonomska kla</w:t>
      </w:r>
      <w:r w:rsidR="00AA2D8B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sifikacija </w:t>
      </w:r>
      <w:r w:rsidR="006A7495">
        <w:rPr>
          <w:rFonts w:ascii="Times New Roman" w:eastAsia="Adobe Fangsong Std R" w:hAnsi="Times New Roman" w:cs="Times New Roman"/>
          <w:b/>
          <w:i/>
          <w:sz w:val="24"/>
          <w:szCs w:val="24"/>
        </w:rPr>
        <w:t>4</w:t>
      </w:r>
      <w:r w:rsidR="00584F66">
        <w:rPr>
          <w:rFonts w:ascii="Times New Roman" w:eastAsia="Adobe Fangsong Std R" w:hAnsi="Times New Roman" w:cs="Times New Roman"/>
          <w:b/>
          <w:i/>
          <w:sz w:val="24"/>
          <w:szCs w:val="24"/>
        </w:rPr>
        <w:t>72</w:t>
      </w:r>
      <w:r w:rsidR="00284EDB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000</w:t>
      </w:r>
      <w:r w:rsidR="00AA2D8B">
        <w:rPr>
          <w:rFonts w:ascii="Times New Roman" w:eastAsia="Adobe Fangsong Std R" w:hAnsi="Times New Roman" w:cs="Times New Roman"/>
          <w:b/>
          <w:i/>
          <w:sz w:val="24"/>
          <w:szCs w:val="24"/>
        </w:rPr>
        <w:t>(</w:t>
      </w:r>
      <w:r w:rsidR="006A7495">
        <w:rPr>
          <w:rFonts w:ascii="Times New Roman" w:eastAsia="Adobe Fangsong Std R" w:hAnsi="Times New Roman" w:cs="Times New Roman"/>
          <w:b/>
          <w:i/>
          <w:sz w:val="24"/>
          <w:szCs w:val="24"/>
        </w:rPr>
        <w:t>4</w:t>
      </w:r>
      <w:r w:rsidR="00584F66">
        <w:rPr>
          <w:rFonts w:ascii="Times New Roman" w:eastAsia="Adobe Fangsong Std R" w:hAnsi="Times New Roman" w:cs="Times New Roman"/>
          <w:b/>
          <w:i/>
          <w:sz w:val="24"/>
          <w:szCs w:val="24"/>
        </w:rPr>
        <w:t>729</w:t>
      </w:r>
      <w:r w:rsidR="00976164">
        <w:rPr>
          <w:rFonts w:ascii="Times New Roman" w:eastAsia="Adobe Fangsong Std R" w:hAnsi="Times New Roman" w:cs="Times New Roman"/>
          <w:b/>
          <w:i/>
          <w:sz w:val="24"/>
          <w:szCs w:val="24"/>
        </w:rPr>
        <w:t>00)</w:t>
      </w:r>
      <w:r w:rsidR="00E97180">
        <w:rPr>
          <w:rFonts w:ascii="Times New Roman" w:eastAsia="Adobe Fangsong Std R" w:hAnsi="Times New Roman" w:cs="Times New Roman"/>
          <w:b/>
          <w:i/>
          <w:sz w:val="24"/>
          <w:szCs w:val="24"/>
        </w:rPr>
        <w:t>–</w:t>
      </w:r>
      <w:r w:rsidR="00584F66">
        <w:rPr>
          <w:rFonts w:ascii="Times New Roman" w:eastAsia="Adobe Fangsong Std R" w:hAnsi="Times New Roman" w:cs="Times New Roman"/>
          <w:b/>
          <w:i/>
          <w:sz w:val="24"/>
          <w:szCs w:val="24"/>
        </w:rPr>
        <w:t>Naknada za socijalnu zaštitu iz budžeta.</w:t>
      </w:r>
    </w:p>
    <w:p w14:paraId="3879C335" w14:textId="77777777" w:rsidR="005F67E2" w:rsidRPr="00ED572C" w:rsidRDefault="00ED572C" w:rsidP="001F279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 xml:space="preserve">O 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realizaciji ovog re</w:t>
      </w:r>
      <w:r w:rsidR="00A02579" w:rsidRPr="00ED572C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enja stara</w:t>
      </w:r>
      <w:r w:rsidR="00A02579" w:rsidRPr="00ED572C">
        <w:rPr>
          <w:rFonts w:ascii="Times New Roman" w:eastAsia="Adobe Fangsong Std R" w:hAnsi="Times New Roman" w:cs="Times New Roman"/>
          <w:sz w:val="24"/>
          <w:szCs w:val="24"/>
        </w:rPr>
        <w:t>ć</w:t>
      </w:r>
      <w:r w:rsidR="001F2796">
        <w:rPr>
          <w:rFonts w:ascii="Times New Roman" w:eastAsia="Adobe Fangsong Std R" w:hAnsi="Times New Roman" w:cs="Times New Roman"/>
          <w:sz w:val="24"/>
          <w:szCs w:val="24"/>
        </w:rPr>
        <w:t>e se Odeljenje za budž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et I finansije.</w:t>
      </w:r>
    </w:p>
    <w:p w14:paraId="32429DAC" w14:textId="77777777" w:rsidR="005F67E2" w:rsidRPr="006C5FBF" w:rsidRDefault="005F67E2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</w:p>
    <w:p w14:paraId="40A7AC05" w14:textId="77777777" w:rsidR="00C81BBE" w:rsidRPr="008E40D8" w:rsidRDefault="005F67E2" w:rsidP="001F2796">
      <w:pPr>
        <w:pStyle w:val="ListParagraph"/>
        <w:numPr>
          <w:ilvl w:val="0"/>
          <w:numId w:val="8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 w:rsidRPr="008E40D8">
        <w:rPr>
          <w:rFonts w:ascii="Times New Roman" w:eastAsia="Adobe Fangsong Std R" w:hAnsi="Times New Roman" w:cs="Times New Roman"/>
          <w:sz w:val="24"/>
          <w:szCs w:val="24"/>
        </w:rPr>
        <w:t>Ovo re</w:t>
      </w:r>
      <w:r w:rsidR="00A02579" w:rsidRPr="008E40D8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enje objaviti u “</w:t>
      </w:r>
      <w:r w:rsidR="00B15C2F" w:rsidRPr="008E40D8">
        <w:rPr>
          <w:rFonts w:ascii="Times New Roman" w:eastAsia="Adobe Fangsong Std R" w:hAnsi="Times New Roman" w:cs="Times New Roman"/>
          <w:sz w:val="24"/>
          <w:szCs w:val="24"/>
        </w:rPr>
        <w:t>S</w:t>
      </w:r>
      <w:r w:rsidR="001F2796">
        <w:rPr>
          <w:rFonts w:ascii="Times New Roman" w:eastAsia="Adobe Fangsong Std R" w:hAnsi="Times New Roman" w:cs="Times New Roman"/>
          <w:sz w:val="24"/>
          <w:szCs w:val="24"/>
        </w:rPr>
        <w:t>luž</w:t>
      </w:r>
      <w:r w:rsidR="00CE42C7" w:rsidRPr="008E40D8">
        <w:rPr>
          <w:rFonts w:ascii="Times New Roman" w:eastAsia="Adobe Fangsong Std R" w:hAnsi="Times New Roman" w:cs="Times New Roman"/>
          <w:sz w:val="24"/>
          <w:szCs w:val="24"/>
        </w:rPr>
        <w:t>benom listu o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p</w:t>
      </w:r>
      <w:r w:rsidR="00A02579" w:rsidRPr="008E40D8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ine Tutin”.</w:t>
      </w:r>
    </w:p>
    <w:p w14:paraId="7B7F222A" w14:textId="77777777" w:rsidR="00C81BBE" w:rsidRPr="006C5FBF" w:rsidRDefault="00C81BBE" w:rsidP="001F2796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14:paraId="574EAA1B" w14:textId="77777777" w:rsidR="005F67E2" w:rsidRPr="006C5FBF" w:rsidRDefault="005F67E2" w:rsidP="001F2796">
      <w:pPr>
        <w:pStyle w:val="ListParagraph"/>
        <w:ind w:left="0" w:firstLine="76"/>
        <w:jc w:val="center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</w:p>
    <w:p w14:paraId="7FE0A998" w14:textId="77777777" w:rsidR="005F67E2" w:rsidRPr="006C5FBF" w:rsidRDefault="005F67E2" w:rsidP="001F2796">
      <w:pPr>
        <w:pStyle w:val="ListParagraph"/>
        <w:ind w:left="0" w:firstLine="76"/>
        <w:jc w:val="center"/>
        <w:rPr>
          <w:rFonts w:ascii="Times New Roman" w:eastAsia="Adobe Fangsong Std R" w:hAnsi="Times New Roman" w:cs="Times New Roman"/>
          <w:sz w:val="24"/>
          <w:szCs w:val="24"/>
        </w:rPr>
      </w:pPr>
    </w:p>
    <w:p w14:paraId="68D7199D" w14:textId="77777777" w:rsidR="005F67E2" w:rsidRPr="006C5FBF" w:rsidRDefault="005F67E2" w:rsidP="001F2796">
      <w:pPr>
        <w:pStyle w:val="ListParagraph"/>
        <w:ind w:left="0" w:firstLine="76"/>
        <w:jc w:val="center"/>
        <w:rPr>
          <w:rFonts w:ascii="Times New Roman" w:eastAsia="Adobe Fangsong Std R" w:hAnsi="Times New Roman" w:cs="Times New Roman"/>
          <w:sz w:val="24"/>
          <w:szCs w:val="24"/>
        </w:rPr>
      </w:pPr>
    </w:p>
    <w:p w14:paraId="1EFE7D5F" w14:textId="06708360" w:rsidR="005F67E2" w:rsidRPr="006C5FBF" w:rsidRDefault="00AA2D8B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Broj :___/202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>4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 xml:space="preserve">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</w:t>
      </w:r>
      <w:r w:rsid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       </w:t>
      </w:r>
      <w:r w:rsidR="00B8368E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</w:t>
      </w:r>
      <w:r w:rsidR="002554BC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</w:t>
      </w:r>
      <w:r w:rsidR="00B21B8C">
        <w:rPr>
          <w:rFonts w:ascii="Times New Roman" w:eastAsia="Adobe Fangsong Std R" w:hAnsi="Times New Roman" w:cs="Times New Roman"/>
          <w:sz w:val="24"/>
          <w:szCs w:val="24"/>
        </w:rPr>
        <w:t xml:space="preserve">   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 xml:space="preserve">   </w:t>
      </w:r>
      <w:r w:rsidR="00B21B8C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PREDSJEDNIK</w:t>
      </w:r>
    </w:p>
    <w:p w14:paraId="241C571E" w14:textId="1132224E" w:rsidR="005F67E2" w:rsidRDefault="00683E36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Dana:</w:t>
      </w:r>
      <w:r w:rsidR="00197391">
        <w:rPr>
          <w:rFonts w:ascii="Times New Roman" w:eastAsia="Adobe Fangsong Std R" w:hAnsi="Times New Roman" w:cs="Times New Roman"/>
          <w:sz w:val="24"/>
          <w:szCs w:val="24"/>
        </w:rPr>
        <w:t>___</w:t>
      </w:r>
      <w:r w:rsidR="00877038">
        <w:rPr>
          <w:rFonts w:ascii="Times New Roman" w:eastAsia="Adobe Fangsong Std R" w:hAnsi="Times New Roman" w:cs="Times New Roman"/>
          <w:sz w:val="24"/>
          <w:szCs w:val="24"/>
        </w:rPr>
        <w:t>___</w:t>
      </w:r>
      <w:r w:rsidR="00AA2D8B">
        <w:rPr>
          <w:rFonts w:ascii="Times New Roman" w:eastAsia="Adobe Fangsong Std R" w:hAnsi="Times New Roman" w:cs="Times New Roman"/>
          <w:sz w:val="24"/>
          <w:szCs w:val="24"/>
        </w:rPr>
        <w:t>.202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>4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>.godine.</w:t>
      </w:r>
      <w:r w:rsidR="00AF12AB">
        <w:rPr>
          <w:rFonts w:ascii="Times New Roman" w:eastAsia="Adobe Fangsong Std R" w:hAnsi="Times New Roman" w:cs="Times New Roman"/>
          <w:sz w:val="24"/>
          <w:szCs w:val="24"/>
        </w:rPr>
        <w:t xml:space="preserve">      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CC20DC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</w:t>
      </w:r>
      <w:r w:rsidR="00867E75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>Bajro Gegić</w:t>
      </w:r>
    </w:p>
    <w:p w14:paraId="6E46D6D0" w14:textId="77777777" w:rsidR="001F2211" w:rsidRPr="006C5FBF" w:rsidRDefault="001F2211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</w:p>
    <w:p w14:paraId="2EABDD41" w14:textId="77777777" w:rsidR="005F67E2" w:rsidRPr="005F67E2" w:rsidRDefault="005F67E2" w:rsidP="005F67E2">
      <w:pPr>
        <w:pStyle w:val="ListParagraph"/>
        <w:rPr>
          <w:rFonts w:eastAsia="Adobe Fangsong Std R" w:cstheme="minorHAnsi"/>
          <w:sz w:val="24"/>
          <w:szCs w:val="24"/>
        </w:rPr>
      </w:pPr>
    </w:p>
    <w:sectPr w:rsidR="005F67E2" w:rsidRPr="005F67E2" w:rsidSect="00C719EF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D5EA1"/>
    <w:multiLevelType w:val="hybridMultilevel"/>
    <w:tmpl w:val="C83E8748"/>
    <w:lvl w:ilvl="0" w:tplc="46FCA0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DDB0B2F"/>
    <w:multiLevelType w:val="hybridMultilevel"/>
    <w:tmpl w:val="BE5A22C0"/>
    <w:lvl w:ilvl="0" w:tplc="8D267AB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2364315C">
      <w:numFmt w:val="bullet"/>
      <w:lvlText w:val=""/>
      <w:lvlJc w:val="left"/>
      <w:pPr>
        <w:ind w:left="108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4C6CF1"/>
    <w:multiLevelType w:val="hybridMultilevel"/>
    <w:tmpl w:val="76341F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65165"/>
    <w:multiLevelType w:val="hybridMultilevel"/>
    <w:tmpl w:val="24BCC4BA"/>
    <w:lvl w:ilvl="0" w:tplc="241A000F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A47B00"/>
    <w:multiLevelType w:val="hybridMultilevel"/>
    <w:tmpl w:val="815AD28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364315C">
      <w:numFmt w:val="bullet"/>
      <w:lvlText w:val=""/>
      <w:lvlJc w:val="left"/>
      <w:pPr>
        <w:ind w:left="144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F395A"/>
    <w:multiLevelType w:val="hybridMultilevel"/>
    <w:tmpl w:val="572834B4"/>
    <w:lvl w:ilvl="0" w:tplc="2EBAFF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B747A"/>
    <w:multiLevelType w:val="hybridMultilevel"/>
    <w:tmpl w:val="5B02B98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364315C">
      <w:numFmt w:val="bullet"/>
      <w:lvlText w:val=""/>
      <w:lvlJc w:val="left"/>
      <w:pPr>
        <w:ind w:left="144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803838">
    <w:abstractNumId w:val="0"/>
  </w:num>
  <w:num w:numId="2" w16cid:durableId="18284774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4146225">
    <w:abstractNumId w:val="2"/>
  </w:num>
  <w:num w:numId="4" w16cid:durableId="476386518">
    <w:abstractNumId w:val="5"/>
  </w:num>
  <w:num w:numId="5" w16cid:durableId="629093752">
    <w:abstractNumId w:val="3"/>
  </w:num>
  <w:num w:numId="6" w16cid:durableId="1741904146">
    <w:abstractNumId w:val="4"/>
  </w:num>
  <w:num w:numId="7" w16cid:durableId="1498957684">
    <w:abstractNumId w:val="6"/>
  </w:num>
  <w:num w:numId="8" w16cid:durableId="750007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0C"/>
    <w:rsid w:val="00043456"/>
    <w:rsid w:val="00062A74"/>
    <w:rsid w:val="00063D0C"/>
    <w:rsid w:val="00082B0A"/>
    <w:rsid w:val="00087AC7"/>
    <w:rsid w:val="000B6527"/>
    <w:rsid w:val="000B6D47"/>
    <w:rsid w:val="000C1BC0"/>
    <w:rsid w:val="000C6C8B"/>
    <w:rsid w:val="000C7F0C"/>
    <w:rsid w:val="000D4FBC"/>
    <w:rsid w:val="000F10F7"/>
    <w:rsid w:val="000F253F"/>
    <w:rsid w:val="000F4874"/>
    <w:rsid w:val="00103D29"/>
    <w:rsid w:val="00110ACC"/>
    <w:rsid w:val="00132DF2"/>
    <w:rsid w:val="0013609E"/>
    <w:rsid w:val="001567E6"/>
    <w:rsid w:val="00161779"/>
    <w:rsid w:val="001711DE"/>
    <w:rsid w:val="00172053"/>
    <w:rsid w:val="00174AB1"/>
    <w:rsid w:val="00187534"/>
    <w:rsid w:val="00197391"/>
    <w:rsid w:val="001A001B"/>
    <w:rsid w:val="001A2B0F"/>
    <w:rsid w:val="001A6393"/>
    <w:rsid w:val="001D0A3A"/>
    <w:rsid w:val="001E51E5"/>
    <w:rsid w:val="001E6A4D"/>
    <w:rsid w:val="001F2211"/>
    <w:rsid w:val="001F2796"/>
    <w:rsid w:val="00241471"/>
    <w:rsid w:val="002554BC"/>
    <w:rsid w:val="00284EDB"/>
    <w:rsid w:val="00294F7F"/>
    <w:rsid w:val="002B6B83"/>
    <w:rsid w:val="002E45FB"/>
    <w:rsid w:val="002F47E8"/>
    <w:rsid w:val="00304D92"/>
    <w:rsid w:val="003164D4"/>
    <w:rsid w:val="00320A44"/>
    <w:rsid w:val="00336109"/>
    <w:rsid w:val="0036001C"/>
    <w:rsid w:val="0037723B"/>
    <w:rsid w:val="0039297D"/>
    <w:rsid w:val="003A632A"/>
    <w:rsid w:val="003C200C"/>
    <w:rsid w:val="003C6411"/>
    <w:rsid w:val="003C67C1"/>
    <w:rsid w:val="003F1B55"/>
    <w:rsid w:val="003F3DE2"/>
    <w:rsid w:val="00402902"/>
    <w:rsid w:val="00412A24"/>
    <w:rsid w:val="00414026"/>
    <w:rsid w:val="0041463C"/>
    <w:rsid w:val="00422CC4"/>
    <w:rsid w:val="00427181"/>
    <w:rsid w:val="004370F1"/>
    <w:rsid w:val="0046693D"/>
    <w:rsid w:val="00470A75"/>
    <w:rsid w:val="00474470"/>
    <w:rsid w:val="004756A6"/>
    <w:rsid w:val="00476392"/>
    <w:rsid w:val="004773D7"/>
    <w:rsid w:val="00492886"/>
    <w:rsid w:val="004B6AE9"/>
    <w:rsid w:val="004C5C26"/>
    <w:rsid w:val="004C6679"/>
    <w:rsid w:val="004C7EE3"/>
    <w:rsid w:val="004C7F00"/>
    <w:rsid w:val="004D6382"/>
    <w:rsid w:val="004E7E95"/>
    <w:rsid w:val="00500D32"/>
    <w:rsid w:val="0050338B"/>
    <w:rsid w:val="00505F08"/>
    <w:rsid w:val="00516599"/>
    <w:rsid w:val="00527866"/>
    <w:rsid w:val="00530B6E"/>
    <w:rsid w:val="00536D46"/>
    <w:rsid w:val="00545340"/>
    <w:rsid w:val="00556CA6"/>
    <w:rsid w:val="00584F66"/>
    <w:rsid w:val="00594616"/>
    <w:rsid w:val="005A0EA5"/>
    <w:rsid w:val="005F3673"/>
    <w:rsid w:val="005F5A73"/>
    <w:rsid w:val="005F67E2"/>
    <w:rsid w:val="00614E1D"/>
    <w:rsid w:val="00620CCD"/>
    <w:rsid w:val="0067510B"/>
    <w:rsid w:val="00683E36"/>
    <w:rsid w:val="006A32B4"/>
    <w:rsid w:val="006A6038"/>
    <w:rsid w:val="006A7495"/>
    <w:rsid w:val="006C0E09"/>
    <w:rsid w:val="006C5FBF"/>
    <w:rsid w:val="006D6961"/>
    <w:rsid w:val="0072256C"/>
    <w:rsid w:val="00722D18"/>
    <w:rsid w:val="007270CC"/>
    <w:rsid w:val="007323A7"/>
    <w:rsid w:val="0075030B"/>
    <w:rsid w:val="0076101A"/>
    <w:rsid w:val="00772CE0"/>
    <w:rsid w:val="00777C1F"/>
    <w:rsid w:val="007A3DC1"/>
    <w:rsid w:val="007B5F1A"/>
    <w:rsid w:val="007B7250"/>
    <w:rsid w:val="007B76CC"/>
    <w:rsid w:val="007D6BD8"/>
    <w:rsid w:val="007F0D08"/>
    <w:rsid w:val="00832612"/>
    <w:rsid w:val="00855D87"/>
    <w:rsid w:val="0085617F"/>
    <w:rsid w:val="00867E75"/>
    <w:rsid w:val="00877038"/>
    <w:rsid w:val="0088319E"/>
    <w:rsid w:val="008C5F4B"/>
    <w:rsid w:val="008D1ACF"/>
    <w:rsid w:val="008D24A2"/>
    <w:rsid w:val="008E40D8"/>
    <w:rsid w:val="00903059"/>
    <w:rsid w:val="00905012"/>
    <w:rsid w:val="00905379"/>
    <w:rsid w:val="00920B01"/>
    <w:rsid w:val="0092218C"/>
    <w:rsid w:val="00934D60"/>
    <w:rsid w:val="0095606F"/>
    <w:rsid w:val="00966459"/>
    <w:rsid w:val="00970759"/>
    <w:rsid w:val="00976164"/>
    <w:rsid w:val="00991B03"/>
    <w:rsid w:val="00997321"/>
    <w:rsid w:val="009B1B22"/>
    <w:rsid w:val="00A02579"/>
    <w:rsid w:val="00A1132A"/>
    <w:rsid w:val="00A26C52"/>
    <w:rsid w:val="00A76434"/>
    <w:rsid w:val="00A94647"/>
    <w:rsid w:val="00A95B66"/>
    <w:rsid w:val="00AA2D8B"/>
    <w:rsid w:val="00AB61FF"/>
    <w:rsid w:val="00AC3513"/>
    <w:rsid w:val="00AC3626"/>
    <w:rsid w:val="00AD0E29"/>
    <w:rsid w:val="00AD3A9B"/>
    <w:rsid w:val="00AE193E"/>
    <w:rsid w:val="00AE2D89"/>
    <w:rsid w:val="00AF12AB"/>
    <w:rsid w:val="00B02F02"/>
    <w:rsid w:val="00B15C2F"/>
    <w:rsid w:val="00B17862"/>
    <w:rsid w:val="00B2138D"/>
    <w:rsid w:val="00B21B8C"/>
    <w:rsid w:val="00B26B7F"/>
    <w:rsid w:val="00B35814"/>
    <w:rsid w:val="00B702E5"/>
    <w:rsid w:val="00B8368E"/>
    <w:rsid w:val="00B91A0B"/>
    <w:rsid w:val="00B920A4"/>
    <w:rsid w:val="00B94F06"/>
    <w:rsid w:val="00B95146"/>
    <w:rsid w:val="00BB6397"/>
    <w:rsid w:val="00BB7EDB"/>
    <w:rsid w:val="00BE0A6D"/>
    <w:rsid w:val="00BF53CF"/>
    <w:rsid w:val="00C04982"/>
    <w:rsid w:val="00C17513"/>
    <w:rsid w:val="00C24C24"/>
    <w:rsid w:val="00C35643"/>
    <w:rsid w:val="00C40860"/>
    <w:rsid w:val="00C42CF0"/>
    <w:rsid w:val="00C7036C"/>
    <w:rsid w:val="00C719EF"/>
    <w:rsid w:val="00C816BE"/>
    <w:rsid w:val="00C81BBE"/>
    <w:rsid w:val="00CA27FB"/>
    <w:rsid w:val="00CB4CD5"/>
    <w:rsid w:val="00CC20DC"/>
    <w:rsid w:val="00CC3D18"/>
    <w:rsid w:val="00CE42C7"/>
    <w:rsid w:val="00CF4583"/>
    <w:rsid w:val="00CF7692"/>
    <w:rsid w:val="00D44E7E"/>
    <w:rsid w:val="00D7183B"/>
    <w:rsid w:val="00D76AE4"/>
    <w:rsid w:val="00D76DC9"/>
    <w:rsid w:val="00DA1B15"/>
    <w:rsid w:val="00DA64EF"/>
    <w:rsid w:val="00DA67BA"/>
    <w:rsid w:val="00DB1B72"/>
    <w:rsid w:val="00DB669B"/>
    <w:rsid w:val="00DC0F4F"/>
    <w:rsid w:val="00DC17FD"/>
    <w:rsid w:val="00DD2035"/>
    <w:rsid w:val="00DF24C0"/>
    <w:rsid w:val="00E07C09"/>
    <w:rsid w:val="00E2301C"/>
    <w:rsid w:val="00E2489C"/>
    <w:rsid w:val="00E32CBC"/>
    <w:rsid w:val="00E34016"/>
    <w:rsid w:val="00E4562E"/>
    <w:rsid w:val="00E8403F"/>
    <w:rsid w:val="00E93086"/>
    <w:rsid w:val="00E97180"/>
    <w:rsid w:val="00EC7965"/>
    <w:rsid w:val="00ED572C"/>
    <w:rsid w:val="00EE4209"/>
    <w:rsid w:val="00F31273"/>
    <w:rsid w:val="00F62487"/>
    <w:rsid w:val="00F7677B"/>
    <w:rsid w:val="00F910F0"/>
    <w:rsid w:val="00FA3FAB"/>
    <w:rsid w:val="00FC624B"/>
    <w:rsid w:val="00FE1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9A91"/>
  <w15:docId w15:val="{32831A69-09BB-4A75-A5A3-8ACCC2D6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C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4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FB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3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9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91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fatmira Fejzova</dc:creator>
  <cp:lastModifiedBy>mesa.calakovic</cp:lastModifiedBy>
  <cp:revision>2</cp:revision>
  <cp:lastPrinted>2024-02-02T10:24:00Z</cp:lastPrinted>
  <dcterms:created xsi:type="dcterms:W3CDTF">2024-04-05T07:44:00Z</dcterms:created>
  <dcterms:modified xsi:type="dcterms:W3CDTF">2024-04-05T07:44:00Z</dcterms:modified>
</cp:coreProperties>
</file>