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56DDCDBE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3568C4">
        <w:rPr>
          <w:b/>
          <w:lang w:val="sr-Latn-CS"/>
        </w:rPr>
        <w:t>43</w:t>
      </w:r>
      <w:r w:rsidR="00CE2F23">
        <w:rPr>
          <w:b/>
          <w:lang w:val="sr-Latn-CS"/>
        </w:rPr>
        <w:t>/2025</w:t>
      </w:r>
    </w:p>
    <w:p w14:paraId="64C01015" w14:textId="050DE398" w:rsidR="00715B35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F34C41">
        <w:rPr>
          <w:b/>
          <w:lang w:val="sr-Latn-CS"/>
        </w:rPr>
        <w:t>31</w:t>
      </w:r>
      <w:r w:rsidR="00521617" w:rsidRPr="00B54742">
        <w:rPr>
          <w:b/>
          <w:lang w:val="sr-Latn-CS"/>
        </w:rPr>
        <w:t>.</w:t>
      </w:r>
      <w:r w:rsidR="00D6351C">
        <w:rPr>
          <w:b/>
          <w:lang w:val="sr-Latn-CS"/>
        </w:rPr>
        <w:t>10</w:t>
      </w:r>
      <w:r w:rsidR="00521617" w:rsidRPr="00B54742">
        <w:rPr>
          <w:b/>
          <w:lang w:val="sr-Latn-CS"/>
        </w:rPr>
        <w:t>.2025.godine</w:t>
      </w:r>
    </w:p>
    <w:p w14:paraId="7CD9CCEF" w14:textId="77777777" w:rsidR="009775DE" w:rsidRPr="000C1778" w:rsidRDefault="009775DE" w:rsidP="00715B35">
      <w:pPr>
        <w:jc w:val="both"/>
        <w:rPr>
          <w:b/>
          <w:lang w:val="sr-Latn-CS"/>
        </w:rPr>
      </w:pP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27DAAF74" w14:textId="205EAEE7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</w:t>
      </w:r>
      <w:r w:rsidR="00B54742">
        <w:rPr>
          <w:lang w:val="sr-Latn-CS"/>
        </w:rPr>
        <w:t xml:space="preserve">i 24. </w:t>
      </w:r>
      <w:r w:rsidRPr="002D3F1B">
        <w:rPr>
          <w:lang w:val="sr-Latn-CS"/>
        </w:rPr>
        <w:t xml:space="preserve">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581305">
        <w:rPr>
          <w:lang w:val="sr-Latn-CS"/>
        </w:rPr>
        <w:t>predsjedavajuća Opštinskog vijeća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32875F0B" w14:textId="00E0EACE" w:rsidR="00715B35" w:rsidRDefault="00B54742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XX</w:t>
      </w:r>
      <w:r w:rsidR="00D6351C">
        <w:rPr>
          <w:b/>
          <w:lang w:val="sr-Latn-RS"/>
        </w:rPr>
        <w:t>I</w:t>
      </w:r>
      <w:r w:rsidR="00681444">
        <w:rPr>
          <w:b/>
          <w:lang w:val="sr-Latn-RS"/>
        </w:rPr>
        <w:t>I</w:t>
      </w:r>
      <w:r w:rsidR="00F34C41">
        <w:rPr>
          <w:b/>
          <w:lang w:val="sr-Latn-RS"/>
        </w:rPr>
        <w:t>I</w:t>
      </w:r>
      <w:r w:rsidR="005E100F">
        <w:rPr>
          <w:b/>
          <w:lang w:val="sr-Latn-RS"/>
        </w:rPr>
        <w:t xml:space="preserve"> </w:t>
      </w:r>
      <w:r w:rsidR="00390865">
        <w:rPr>
          <w:b/>
          <w:lang w:val="sr-Latn-RS"/>
        </w:rPr>
        <w:t>REDOVNU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75AE3CE2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390865">
        <w:rPr>
          <w:b/>
          <w:lang w:val="sr-Latn-CS"/>
        </w:rPr>
        <w:t xml:space="preserve"> </w:t>
      </w:r>
      <w:r w:rsidR="00F34C41">
        <w:rPr>
          <w:b/>
          <w:lang w:val="sr-Latn-CS"/>
        </w:rPr>
        <w:t>31</w:t>
      </w:r>
      <w:r w:rsidR="002273C6">
        <w:rPr>
          <w:b/>
          <w:lang w:val="sr-Latn-CS"/>
        </w:rPr>
        <w:t>.</w:t>
      </w:r>
      <w:r w:rsidR="00D6351C">
        <w:rPr>
          <w:b/>
          <w:lang w:val="sr-Latn-CS"/>
        </w:rPr>
        <w:t>10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2E0A90B0" w:rsidR="00632B4E" w:rsidRPr="00B54742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6E6A58">
        <w:rPr>
          <w:b/>
          <w:lang w:val="sr-Latn-RS"/>
        </w:rPr>
        <w:t>10.00</w:t>
      </w:r>
      <w:r w:rsidR="00F34C41">
        <w:rPr>
          <w:b/>
          <w:lang w:val="sr-Latn-RS"/>
        </w:rPr>
        <w:t xml:space="preserve"> </w:t>
      </w:r>
      <w:r w:rsidR="00DC167E" w:rsidRPr="00B54742">
        <w:rPr>
          <w:b/>
          <w:lang w:val="sr-Latn-RS"/>
        </w:rPr>
        <w:t xml:space="preserve"> </w:t>
      </w:r>
      <w:r w:rsidR="00F2326C" w:rsidRPr="00B54742">
        <w:rPr>
          <w:b/>
          <w:lang w:val="sr-Latn-RS"/>
        </w:rPr>
        <w:t>ČASOVA</w:t>
      </w:r>
    </w:p>
    <w:p w14:paraId="4AF8EAC6" w14:textId="77777777" w:rsidR="00A00806" w:rsidRDefault="00A00806" w:rsidP="008A2E0C">
      <w:pPr>
        <w:rPr>
          <w:lang w:val="sr-Latn-CS"/>
        </w:rPr>
      </w:pPr>
    </w:p>
    <w:p w14:paraId="3DEB432A" w14:textId="77777777" w:rsidR="009775DE" w:rsidRPr="006D280D" w:rsidRDefault="009775DE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Pr="003B3C97" w:rsidRDefault="00762729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534F885" w14:textId="77777777" w:rsidR="003C3240" w:rsidRDefault="003C3240" w:rsidP="00B54742">
      <w:pPr>
        <w:tabs>
          <w:tab w:val="left" w:pos="90"/>
        </w:tabs>
        <w:jc w:val="both"/>
        <w:rPr>
          <w:b/>
          <w:lang w:val="sr-Latn-CS"/>
        </w:rPr>
      </w:pPr>
    </w:p>
    <w:p w14:paraId="0F079C4C" w14:textId="77777777" w:rsidR="00F34C41" w:rsidRPr="00493050" w:rsidRDefault="0008015F" w:rsidP="00F34C41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bookmarkStart w:id="1" w:name="_Hlk191037457"/>
      <w:bookmarkStart w:id="2" w:name="_Hlk191038169"/>
      <w:r w:rsidRPr="00F34C41">
        <w:rPr>
          <w:color w:val="000000"/>
          <w:lang w:val="sr-Latn-CS"/>
        </w:rPr>
        <w:t>Razmatranje i</w:t>
      </w:r>
      <w:r w:rsidR="00681444" w:rsidRPr="00F34C41">
        <w:rPr>
          <w:color w:val="000000"/>
          <w:lang w:val="sr-Latn-CS"/>
        </w:rPr>
        <w:t xml:space="preserve"> utvrđivanje </w:t>
      </w:r>
      <w:r w:rsidR="00F34C41" w:rsidRPr="00F34C41">
        <w:rPr>
          <w:bCs/>
          <w:lang w:val="de-DE"/>
        </w:rPr>
        <w:t>Izve</w:t>
      </w:r>
      <w:r w:rsidR="00F34C41" w:rsidRPr="00F34C41">
        <w:rPr>
          <w:bCs/>
          <w:lang w:val="sr-Latn-CS"/>
        </w:rPr>
        <w:t>š</w:t>
      </w:r>
      <w:r w:rsidR="00F34C41" w:rsidRPr="00F34C41">
        <w:rPr>
          <w:bCs/>
          <w:lang w:val="de-DE"/>
        </w:rPr>
        <w:t>taja</w:t>
      </w:r>
      <w:r w:rsidR="00F34C41" w:rsidRPr="00F34C41">
        <w:rPr>
          <w:bCs/>
          <w:lang w:val="sr-Latn-CS"/>
        </w:rPr>
        <w:t xml:space="preserve"> </w:t>
      </w:r>
      <w:r w:rsidR="00F34C41" w:rsidRPr="00F34C41">
        <w:rPr>
          <w:bCs/>
          <w:lang w:val="de-DE"/>
        </w:rPr>
        <w:t>o</w:t>
      </w:r>
      <w:r w:rsidR="00F34C41" w:rsidRPr="00F34C41">
        <w:rPr>
          <w:bCs/>
          <w:lang w:val="sr-Latn-CS"/>
        </w:rPr>
        <w:t xml:space="preserve"> </w:t>
      </w:r>
      <w:r w:rsidR="00F34C41" w:rsidRPr="00F34C41">
        <w:rPr>
          <w:bCs/>
          <w:lang w:val="de-DE"/>
        </w:rPr>
        <w:t>izvr</w:t>
      </w:r>
      <w:r w:rsidR="00F34C41" w:rsidRPr="00F34C41">
        <w:rPr>
          <w:bCs/>
          <w:lang w:val="sr-Latn-CS"/>
        </w:rPr>
        <w:t>š</w:t>
      </w:r>
      <w:r w:rsidR="00F34C41" w:rsidRPr="00F34C41">
        <w:rPr>
          <w:bCs/>
          <w:lang w:val="de-DE"/>
        </w:rPr>
        <w:t>enju</w:t>
      </w:r>
      <w:r w:rsidR="00F34C41" w:rsidRPr="00F34C41">
        <w:rPr>
          <w:bCs/>
          <w:lang w:val="sr-Latn-CS"/>
        </w:rPr>
        <w:t xml:space="preserve">  </w:t>
      </w:r>
      <w:r w:rsidR="00F34C41" w:rsidRPr="00F34C41">
        <w:rPr>
          <w:bCs/>
          <w:lang w:val="de-DE"/>
        </w:rPr>
        <w:t>Odluke</w:t>
      </w:r>
      <w:r w:rsidR="00F34C41" w:rsidRPr="00F34C41">
        <w:rPr>
          <w:bCs/>
          <w:lang w:val="sr-Latn-CS"/>
        </w:rPr>
        <w:t xml:space="preserve"> </w:t>
      </w:r>
      <w:r w:rsidR="00F34C41" w:rsidRPr="00F34C41">
        <w:rPr>
          <w:bCs/>
          <w:lang w:val="de-DE"/>
        </w:rPr>
        <w:t>o</w:t>
      </w:r>
      <w:r w:rsidR="00F34C41" w:rsidRPr="00F34C41">
        <w:rPr>
          <w:bCs/>
          <w:lang w:val="sr-Latn-CS"/>
        </w:rPr>
        <w:t xml:space="preserve"> </w:t>
      </w:r>
      <w:r w:rsidR="00F34C41" w:rsidRPr="00F34C41">
        <w:rPr>
          <w:bCs/>
          <w:lang w:val="de-DE"/>
        </w:rPr>
        <w:t>bu</w:t>
      </w:r>
      <w:r w:rsidR="00F34C41" w:rsidRPr="00F34C41">
        <w:rPr>
          <w:bCs/>
          <w:lang w:val="sr-Latn-RS"/>
        </w:rPr>
        <w:t xml:space="preserve">džetu </w:t>
      </w:r>
      <w:r w:rsidR="00F34C41" w:rsidRPr="00F34C41">
        <w:rPr>
          <w:bCs/>
          <w:lang w:val="de-DE"/>
        </w:rPr>
        <w:t>u</w:t>
      </w:r>
      <w:r w:rsidR="00F34C41" w:rsidRPr="00F34C41">
        <w:rPr>
          <w:bCs/>
          <w:lang w:val="sr-Latn-CS"/>
        </w:rPr>
        <w:t xml:space="preserve">  </w:t>
      </w:r>
      <w:r w:rsidR="00F34C41" w:rsidRPr="00F34C41">
        <w:rPr>
          <w:bCs/>
          <w:lang w:val="de-DE"/>
        </w:rPr>
        <w:t>periodu</w:t>
      </w:r>
      <w:r w:rsidR="00F34C41" w:rsidRPr="00F34C41">
        <w:rPr>
          <w:bCs/>
          <w:lang w:val="sr-Latn-CS"/>
        </w:rPr>
        <w:t xml:space="preserve">  </w:t>
      </w:r>
      <w:r w:rsidR="00F34C41" w:rsidRPr="00F34C41">
        <w:rPr>
          <w:bCs/>
          <w:lang w:val="de-DE"/>
        </w:rPr>
        <w:t>januar</w:t>
      </w:r>
      <w:r w:rsidR="00F34C41" w:rsidRPr="00F34C41">
        <w:rPr>
          <w:bCs/>
          <w:lang w:val="sr-Latn-CS"/>
        </w:rPr>
        <w:t>-</w:t>
      </w:r>
      <w:r w:rsidR="00F34C41" w:rsidRPr="00F34C41">
        <w:rPr>
          <w:bCs/>
          <w:lang w:val="de-DE"/>
        </w:rPr>
        <w:t>septembar</w:t>
      </w:r>
      <w:r w:rsidR="00F34C41" w:rsidRPr="00F34C41">
        <w:rPr>
          <w:bCs/>
          <w:lang w:val="sr-Latn-CS"/>
        </w:rPr>
        <w:t xml:space="preserve"> 2025.</w:t>
      </w:r>
      <w:r w:rsidR="00F34C41" w:rsidRPr="00F34C41">
        <w:rPr>
          <w:bCs/>
          <w:lang w:val="de-DE"/>
        </w:rPr>
        <w:t>godine</w:t>
      </w:r>
      <w:r w:rsidR="00F34C41">
        <w:rPr>
          <w:bCs/>
          <w:lang w:val="sr-Latn-RS"/>
        </w:rPr>
        <w:t>;</w:t>
      </w:r>
    </w:p>
    <w:p w14:paraId="5684632B" w14:textId="77777777" w:rsidR="00493050" w:rsidRPr="00F34C41" w:rsidRDefault="00493050" w:rsidP="00493050">
      <w:pPr>
        <w:pStyle w:val="NoSpacing"/>
        <w:tabs>
          <w:tab w:val="left" w:pos="720"/>
        </w:tabs>
        <w:ind w:left="720"/>
        <w:jc w:val="both"/>
        <w:rPr>
          <w:bCs/>
          <w:lang w:val="sr-Latn-CS"/>
        </w:rPr>
      </w:pPr>
    </w:p>
    <w:p w14:paraId="46BA4CD9" w14:textId="62476C6E" w:rsidR="00F34C41" w:rsidRDefault="00F34C41" w:rsidP="00F34C41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 w:rsidRPr="00F34C41">
        <w:rPr>
          <w:bCs/>
          <w:lang w:val="sr-Latn-CS"/>
        </w:rPr>
        <w:t xml:space="preserve">Razmatranje i utvrđivanje </w:t>
      </w:r>
      <w:r>
        <w:rPr>
          <w:bCs/>
          <w:lang w:val="sr-Latn-CS"/>
        </w:rPr>
        <w:t xml:space="preserve">nacrta </w:t>
      </w:r>
      <w:r w:rsidRPr="00F34C41">
        <w:rPr>
          <w:bCs/>
          <w:lang w:val="sr-Latn-CS"/>
        </w:rPr>
        <w:t xml:space="preserve">Odluke o utvrđivanju prosečnih cena kvadratnog metra odgovarajućih nepokretnosti za utvrđivanje poreza na imovinu za 2026. godinu na teritoriji opštine </w:t>
      </w:r>
      <w:r>
        <w:rPr>
          <w:bCs/>
          <w:lang w:val="sr-Latn-CS"/>
        </w:rPr>
        <w:t>T</w:t>
      </w:r>
      <w:r w:rsidRPr="00F34C41">
        <w:rPr>
          <w:bCs/>
          <w:lang w:val="sr-Latn-CS"/>
        </w:rPr>
        <w:t>utin</w:t>
      </w:r>
      <w:r>
        <w:rPr>
          <w:bCs/>
          <w:lang w:val="sr-Latn-CS"/>
        </w:rPr>
        <w:t>;</w:t>
      </w:r>
    </w:p>
    <w:p w14:paraId="55C4609E" w14:textId="77777777" w:rsidR="00493050" w:rsidRDefault="00493050" w:rsidP="00493050">
      <w:pPr>
        <w:pStyle w:val="NoSpacing"/>
        <w:tabs>
          <w:tab w:val="left" w:pos="720"/>
        </w:tabs>
        <w:ind w:left="720"/>
        <w:jc w:val="both"/>
        <w:rPr>
          <w:bCs/>
          <w:lang w:val="sr-Latn-CS"/>
        </w:rPr>
      </w:pPr>
    </w:p>
    <w:p w14:paraId="27B99842" w14:textId="31AC8648" w:rsidR="006E6A58" w:rsidRPr="006E6A58" w:rsidRDefault="00F34C41" w:rsidP="006E6A58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proofErr w:type="spellStart"/>
      <w:r>
        <w:rPr>
          <w:rFonts w:cs="Arial"/>
        </w:rPr>
        <w:t>Razmatranje</w:t>
      </w:r>
      <w:proofErr w:type="spellEnd"/>
      <w:r w:rsidRPr="00F34C41">
        <w:rPr>
          <w:rFonts w:cs="Arial"/>
          <w:lang w:val="sr-Latn-CS"/>
        </w:rPr>
        <w:t xml:space="preserve"> </w:t>
      </w:r>
      <w:r>
        <w:rPr>
          <w:rFonts w:cs="Arial"/>
          <w:lang w:val="sr-Latn-CS"/>
        </w:rPr>
        <w:t>i utvrđivanje predloga</w:t>
      </w:r>
      <w:r w:rsidR="002F56DF">
        <w:rPr>
          <w:rFonts w:cs="Arial"/>
          <w:lang w:val="sr-Latn-CS"/>
        </w:rPr>
        <w:t xml:space="preserve"> </w:t>
      </w:r>
      <w:bookmarkStart w:id="3" w:name="_Hlk212812451"/>
      <w:r w:rsidR="002F56DF">
        <w:rPr>
          <w:rFonts w:cs="Arial"/>
          <w:lang w:val="sr-Latn-CS"/>
        </w:rPr>
        <w:t>Odluke</w:t>
      </w:r>
      <w:r>
        <w:rPr>
          <w:rFonts w:cs="Arial"/>
          <w:lang w:val="sr-Latn-CS"/>
        </w:rPr>
        <w:t xml:space="preserve"> o stavljanju van snage </w:t>
      </w:r>
      <w:proofErr w:type="spellStart"/>
      <w:r>
        <w:rPr>
          <w:rFonts w:cs="Arial"/>
        </w:rPr>
        <w:t>Odluke</w:t>
      </w:r>
      <w:proofErr w:type="spellEnd"/>
      <w:r w:rsidRPr="00F34C41">
        <w:rPr>
          <w:rFonts w:cs="Arial"/>
          <w:lang w:val="sr-Latn-CS"/>
        </w:rPr>
        <w:t xml:space="preserve"> </w:t>
      </w:r>
      <w:r>
        <w:rPr>
          <w:rFonts w:cs="Arial"/>
        </w:rPr>
        <w:t>o</w:t>
      </w:r>
      <w:r w:rsidRPr="00F34C41">
        <w:rPr>
          <w:rFonts w:cs="Arial"/>
          <w:lang w:val="sr-Latn-CS"/>
        </w:rPr>
        <w:t xml:space="preserve"> </w:t>
      </w:r>
      <w:proofErr w:type="spellStart"/>
      <w:r>
        <w:rPr>
          <w:rFonts w:cs="Arial"/>
        </w:rPr>
        <w:t>izmenama</w:t>
      </w:r>
      <w:proofErr w:type="spellEnd"/>
      <w:r w:rsidRPr="00F34C41">
        <w:rPr>
          <w:rFonts w:cs="Arial"/>
          <w:lang w:val="sr-Latn-CS"/>
        </w:rPr>
        <w:t xml:space="preserve"> </w:t>
      </w:r>
      <w:proofErr w:type="spellStart"/>
      <w:r>
        <w:rPr>
          <w:rFonts w:cs="Arial"/>
        </w:rPr>
        <w:t>i</w:t>
      </w:r>
      <w:proofErr w:type="spellEnd"/>
      <w:r w:rsidRPr="00F34C41">
        <w:rPr>
          <w:rFonts w:cs="Arial"/>
          <w:lang w:val="sr-Latn-CS"/>
        </w:rPr>
        <w:t xml:space="preserve"> </w:t>
      </w:r>
      <w:r>
        <w:rPr>
          <w:rFonts w:cs="Arial"/>
          <w:lang w:val="sr-Latn-RS"/>
        </w:rPr>
        <w:t>dopunama odluke o određivanju zona i najopremljenije zone broj</w:t>
      </w:r>
      <w:r w:rsidRPr="00F34C41">
        <w:rPr>
          <w:rFonts w:cs="Arial"/>
          <w:lang w:val="sr-Latn-CS"/>
        </w:rPr>
        <w:t xml:space="preserve">: </w:t>
      </w:r>
      <w:r>
        <w:rPr>
          <w:rFonts w:cs="Arial"/>
          <w:lang w:val="sr-Latn-RS"/>
        </w:rPr>
        <w:t>4</w:t>
      </w:r>
      <w:r w:rsidR="0041701A">
        <w:rPr>
          <w:rFonts w:cs="Arial"/>
          <w:lang w:val="sr-Latn-RS"/>
        </w:rPr>
        <w:t>63</w:t>
      </w:r>
      <w:r>
        <w:rPr>
          <w:rFonts w:cs="Arial"/>
          <w:lang w:val="sr-Latn-RS"/>
        </w:rPr>
        <w:t>-10/2018 od 27.</w:t>
      </w:r>
      <w:proofErr w:type="gramStart"/>
      <w:r>
        <w:rPr>
          <w:rFonts w:cs="Arial"/>
          <w:lang w:val="sr-Latn-RS"/>
        </w:rPr>
        <w:t>11.2018.godine</w:t>
      </w:r>
      <w:proofErr w:type="gramEnd"/>
      <w:r>
        <w:rPr>
          <w:rFonts w:cs="Arial"/>
          <w:lang w:val="sr-Latn-RS"/>
        </w:rPr>
        <w:t>;</w:t>
      </w:r>
    </w:p>
    <w:bookmarkEnd w:id="3"/>
    <w:p w14:paraId="57C3835A" w14:textId="77777777" w:rsidR="006E6A58" w:rsidRPr="006E6A58" w:rsidRDefault="006E6A58" w:rsidP="000A631B">
      <w:pPr>
        <w:pStyle w:val="NoSpacing"/>
        <w:tabs>
          <w:tab w:val="left" w:pos="720"/>
        </w:tabs>
        <w:jc w:val="both"/>
        <w:rPr>
          <w:lang w:val="sr-Latn-CS"/>
        </w:rPr>
      </w:pPr>
    </w:p>
    <w:p w14:paraId="6CD8AC27" w14:textId="45F12FC1" w:rsidR="006E6A58" w:rsidRPr="00F32B5D" w:rsidRDefault="006E6A58" w:rsidP="00164662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 w:rsidRPr="006E6A58">
        <w:rPr>
          <w:bCs/>
          <w:lang w:val="sr-Latn-CS"/>
        </w:rPr>
        <w:t xml:space="preserve">Razmatranje i utvrđivanje nacrta </w:t>
      </w:r>
      <w:bookmarkStart w:id="4" w:name="_Hlk212812620"/>
      <w:r w:rsidRPr="006E6A58">
        <w:rPr>
          <w:bCs/>
          <w:lang w:val="sr-Latn-CS"/>
        </w:rPr>
        <w:t xml:space="preserve">Odluke o </w:t>
      </w:r>
      <w:proofErr w:type="spellStart"/>
      <w:r w:rsidRPr="006E6A58">
        <w:t>dodeljivanju</w:t>
      </w:r>
      <w:proofErr w:type="spellEnd"/>
      <w:r w:rsidRPr="006E6A58">
        <w:rPr>
          <w:lang w:val="sr-Latn-CS"/>
        </w:rPr>
        <w:t xml:space="preserve"> </w:t>
      </w:r>
      <w:proofErr w:type="spellStart"/>
      <w:r w:rsidRPr="006E6A58">
        <w:t>isklju</w:t>
      </w:r>
      <w:proofErr w:type="spellEnd"/>
      <w:r w:rsidRPr="006E6A58">
        <w:rPr>
          <w:lang w:val="sr-Latn-CS"/>
        </w:rPr>
        <w:t>č</w:t>
      </w:r>
      <w:proofErr w:type="spellStart"/>
      <w:r w:rsidRPr="006E6A58">
        <w:t>ivih</w:t>
      </w:r>
      <w:proofErr w:type="spellEnd"/>
      <w:r w:rsidRPr="006E6A58">
        <w:rPr>
          <w:lang w:val="sr-Latn-CS"/>
        </w:rPr>
        <w:t xml:space="preserve"> </w:t>
      </w:r>
      <w:proofErr w:type="spellStart"/>
      <w:r w:rsidRPr="006E6A58">
        <w:t>prava</w:t>
      </w:r>
      <w:proofErr w:type="spellEnd"/>
      <w:r w:rsidRPr="006E6A58">
        <w:rPr>
          <w:lang w:val="sr-Latn-CS"/>
        </w:rPr>
        <w:t xml:space="preserve"> </w:t>
      </w:r>
      <w:r w:rsidRPr="006E6A58">
        <w:t>za</w:t>
      </w:r>
      <w:r w:rsidRPr="006E6A58">
        <w:rPr>
          <w:lang w:val="sr-Latn-CS"/>
        </w:rPr>
        <w:t xml:space="preserve"> </w:t>
      </w:r>
      <w:proofErr w:type="spellStart"/>
      <w:r w:rsidRPr="006E6A58">
        <w:t>obavljanje</w:t>
      </w:r>
      <w:proofErr w:type="spellEnd"/>
      <w:r w:rsidRPr="006E6A58">
        <w:rPr>
          <w:lang w:val="sr-Latn-CS"/>
        </w:rPr>
        <w:t xml:space="preserve"> </w:t>
      </w:r>
      <w:proofErr w:type="spellStart"/>
      <w:r w:rsidRPr="006E6A58">
        <w:t>delatnosti</w:t>
      </w:r>
      <w:proofErr w:type="spellEnd"/>
      <w:r w:rsidRPr="006E6A58">
        <w:rPr>
          <w:lang w:val="sr-Latn-CS"/>
        </w:rPr>
        <w:t xml:space="preserve"> </w:t>
      </w:r>
      <w:proofErr w:type="spellStart"/>
      <w:r w:rsidRPr="006E6A58">
        <w:t>pru</w:t>
      </w:r>
      <w:proofErr w:type="spellEnd"/>
      <w:r w:rsidRPr="006E6A58">
        <w:rPr>
          <w:lang w:val="sr-Latn-CS"/>
        </w:rPr>
        <w:t>ž</w:t>
      </w:r>
      <w:proofErr w:type="spellStart"/>
      <w:r w:rsidRPr="006E6A58">
        <w:t>anja</w:t>
      </w:r>
      <w:proofErr w:type="spellEnd"/>
      <w:r w:rsidRPr="006E6A58">
        <w:rPr>
          <w:lang w:val="sr-Latn-CS"/>
        </w:rPr>
        <w:t xml:space="preserve"> </w:t>
      </w:r>
      <w:proofErr w:type="spellStart"/>
      <w:r w:rsidRPr="006E6A58">
        <w:t>usluga</w:t>
      </w:r>
      <w:proofErr w:type="spellEnd"/>
      <w:r w:rsidRPr="006E6A58">
        <w:rPr>
          <w:lang w:val="sr-Latn-CS"/>
        </w:rPr>
        <w:t xml:space="preserve"> </w:t>
      </w:r>
      <w:proofErr w:type="spellStart"/>
      <w:r w:rsidRPr="006E6A58">
        <w:t>na</w:t>
      </w:r>
      <w:proofErr w:type="spellEnd"/>
      <w:r w:rsidRPr="006E6A58">
        <w:rPr>
          <w:lang w:val="sr-Latn-CS"/>
        </w:rPr>
        <w:t xml:space="preserve"> </w:t>
      </w:r>
      <w:proofErr w:type="spellStart"/>
      <w:r w:rsidRPr="006E6A58">
        <w:t>koje</w:t>
      </w:r>
      <w:proofErr w:type="spellEnd"/>
      <w:r w:rsidRPr="006E6A58">
        <w:rPr>
          <w:lang w:val="sr-Latn-CS"/>
        </w:rPr>
        <w:t xml:space="preserve"> </w:t>
      </w:r>
      <w:r w:rsidRPr="006E6A58">
        <w:t>se</w:t>
      </w:r>
      <w:r w:rsidRPr="006E6A58">
        <w:rPr>
          <w:lang w:val="sr-Latn-CS"/>
        </w:rPr>
        <w:t xml:space="preserve"> </w:t>
      </w:r>
      <w:r>
        <w:t>Z</w:t>
      </w:r>
      <w:r w:rsidRPr="006E6A58">
        <w:t>akon</w:t>
      </w:r>
      <w:r w:rsidRPr="006E6A58">
        <w:rPr>
          <w:lang w:val="sr-Latn-CS"/>
        </w:rPr>
        <w:t xml:space="preserve"> </w:t>
      </w:r>
      <w:r w:rsidRPr="006E6A58">
        <w:t>o</w:t>
      </w:r>
      <w:r w:rsidRPr="006E6A58">
        <w:rPr>
          <w:lang w:val="sr-Latn-CS"/>
        </w:rPr>
        <w:t xml:space="preserve"> </w:t>
      </w:r>
      <w:proofErr w:type="spellStart"/>
      <w:r w:rsidRPr="006E6A58">
        <w:t>javnim</w:t>
      </w:r>
      <w:proofErr w:type="spellEnd"/>
      <w:r w:rsidRPr="006E6A58">
        <w:rPr>
          <w:lang w:val="sr-Latn-CS"/>
        </w:rPr>
        <w:t xml:space="preserve"> </w:t>
      </w:r>
      <w:proofErr w:type="spellStart"/>
      <w:r w:rsidRPr="006E6A58">
        <w:t>nabavkama</w:t>
      </w:r>
      <w:proofErr w:type="spellEnd"/>
      <w:r w:rsidRPr="006E6A58">
        <w:rPr>
          <w:lang w:val="sr-Latn-CS"/>
        </w:rPr>
        <w:t xml:space="preserve"> </w:t>
      </w:r>
      <w:r w:rsidRPr="006E6A58">
        <w:t>ne</w:t>
      </w:r>
      <w:r w:rsidRPr="006E6A58">
        <w:rPr>
          <w:lang w:val="sr-Latn-CS"/>
        </w:rPr>
        <w:t xml:space="preserve"> </w:t>
      </w:r>
      <w:proofErr w:type="spellStart"/>
      <w:r w:rsidRPr="006E6A58">
        <w:t>primenjuje</w:t>
      </w:r>
      <w:proofErr w:type="spellEnd"/>
      <w:r w:rsidRPr="006E6A58">
        <w:rPr>
          <w:lang w:val="sr-Latn-CS"/>
        </w:rPr>
        <w:t>;</w:t>
      </w:r>
      <w:bookmarkEnd w:id="4"/>
    </w:p>
    <w:p w14:paraId="56F78556" w14:textId="77777777" w:rsidR="00F32B5D" w:rsidRPr="00F32B5D" w:rsidRDefault="00F32B5D" w:rsidP="00F32B5D">
      <w:pPr>
        <w:ind w:left="360"/>
        <w:rPr>
          <w:bCs/>
          <w:lang w:val="sr-Latn-CS"/>
        </w:rPr>
      </w:pPr>
    </w:p>
    <w:p w14:paraId="69F429E1" w14:textId="4098498B" w:rsidR="00F32B5D" w:rsidRPr="006E6A58" w:rsidRDefault="00F32B5D" w:rsidP="00164662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>
        <w:rPr>
          <w:bCs/>
          <w:lang w:val="sr-Latn-CS"/>
        </w:rPr>
        <w:t xml:space="preserve">Razmatranje i utvrđivanje nacrta </w:t>
      </w:r>
      <w:bookmarkStart w:id="5" w:name="_Hlk212812474"/>
      <w:r>
        <w:rPr>
          <w:bCs/>
          <w:lang w:val="sr-Latn-CS"/>
        </w:rPr>
        <w:t>Odluke o vodovodu i kanalizaciji</w:t>
      </w:r>
      <w:bookmarkEnd w:id="5"/>
      <w:r>
        <w:rPr>
          <w:bCs/>
          <w:lang w:val="sr-Latn-CS"/>
        </w:rPr>
        <w:t>;</w:t>
      </w:r>
    </w:p>
    <w:p w14:paraId="016EDBA6" w14:textId="77777777" w:rsidR="00493050" w:rsidRPr="00F34C41" w:rsidRDefault="00493050" w:rsidP="00F32B5D">
      <w:pPr>
        <w:pStyle w:val="NoSpacing"/>
        <w:tabs>
          <w:tab w:val="left" w:pos="720"/>
        </w:tabs>
        <w:jc w:val="both"/>
        <w:rPr>
          <w:bCs/>
          <w:lang w:val="sr-Latn-CS"/>
        </w:rPr>
      </w:pPr>
    </w:p>
    <w:p w14:paraId="4992F1CC" w14:textId="77777777" w:rsidR="005D14AA" w:rsidRDefault="00F34C41" w:rsidP="005D14AA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>
        <w:rPr>
          <w:bCs/>
          <w:lang w:val="sr-Latn-CS"/>
        </w:rPr>
        <w:t>Razmatranje i formiranje Radne grupe za</w:t>
      </w:r>
      <w:r w:rsidRPr="00F34C41">
        <w:rPr>
          <w:bCs/>
          <w:lang w:val="sr-Latn-CS"/>
        </w:rPr>
        <w:t xml:space="preserve"> </w:t>
      </w:r>
      <w:proofErr w:type="spellStart"/>
      <w:r w:rsidRPr="00DC0B57">
        <w:rPr>
          <w:bCs/>
        </w:rPr>
        <w:t>izrad</w:t>
      </w:r>
      <w:r>
        <w:rPr>
          <w:bCs/>
        </w:rPr>
        <w:t>u</w:t>
      </w:r>
      <w:proofErr w:type="spellEnd"/>
      <w:r w:rsidRPr="00F34C41">
        <w:rPr>
          <w:bCs/>
          <w:lang w:val="sr-Latn-CS"/>
        </w:rPr>
        <w:t xml:space="preserve"> </w:t>
      </w:r>
      <w:proofErr w:type="spellStart"/>
      <w:r w:rsidRPr="00DC0B57">
        <w:rPr>
          <w:bCs/>
        </w:rPr>
        <w:t>Program</w:t>
      </w:r>
      <w:r>
        <w:rPr>
          <w:bCs/>
        </w:rPr>
        <w:t>a</w:t>
      </w:r>
      <w:proofErr w:type="spellEnd"/>
      <w:r w:rsidRPr="00F34C41">
        <w:rPr>
          <w:bCs/>
          <w:lang w:val="sr-Latn-CS"/>
        </w:rPr>
        <w:t xml:space="preserve"> </w:t>
      </w:r>
      <w:proofErr w:type="spellStart"/>
      <w:r w:rsidRPr="00DC0B57">
        <w:rPr>
          <w:bCs/>
        </w:rPr>
        <w:t>unapre</w:t>
      </w:r>
      <w:proofErr w:type="spellEnd"/>
      <w:r w:rsidRPr="00F34C41">
        <w:rPr>
          <w:bCs/>
          <w:lang w:val="sr-Latn-CS"/>
        </w:rPr>
        <w:t>đ</w:t>
      </w:r>
      <w:proofErr w:type="spellStart"/>
      <w:r w:rsidRPr="00DC0B57">
        <w:rPr>
          <w:bCs/>
        </w:rPr>
        <w:t>enja</w:t>
      </w:r>
      <w:proofErr w:type="spellEnd"/>
      <w:r w:rsidRPr="00F34C41">
        <w:rPr>
          <w:bCs/>
          <w:lang w:val="sr-Latn-CS"/>
        </w:rPr>
        <w:t xml:space="preserve"> </w:t>
      </w:r>
      <w:proofErr w:type="spellStart"/>
      <w:r w:rsidRPr="00DC0B57">
        <w:rPr>
          <w:bCs/>
        </w:rPr>
        <w:t>socijalne</w:t>
      </w:r>
      <w:proofErr w:type="spellEnd"/>
      <w:r w:rsidRPr="00F34C41">
        <w:rPr>
          <w:bCs/>
          <w:lang w:val="sr-Latn-CS"/>
        </w:rPr>
        <w:t xml:space="preserve"> </w:t>
      </w:r>
      <w:r w:rsidRPr="00DC0B57">
        <w:rPr>
          <w:bCs/>
        </w:rPr>
        <w:t>za</w:t>
      </w:r>
      <w:r w:rsidRPr="00F34C41">
        <w:rPr>
          <w:bCs/>
          <w:lang w:val="sr-Latn-CS"/>
        </w:rPr>
        <w:t>š</w:t>
      </w:r>
      <w:proofErr w:type="spellStart"/>
      <w:r w:rsidRPr="00DC0B57">
        <w:rPr>
          <w:bCs/>
        </w:rPr>
        <w:t>tite</w:t>
      </w:r>
      <w:proofErr w:type="spellEnd"/>
      <w:r w:rsidRPr="00F34C41">
        <w:rPr>
          <w:bCs/>
          <w:lang w:val="sr-Latn-CS"/>
        </w:rPr>
        <w:t xml:space="preserve"> </w:t>
      </w:r>
      <w:r w:rsidRPr="00DC0B57">
        <w:rPr>
          <w:bCs/>
        </w:rPr>
        <w:t>u</w:t>
      </w:r>
      <w:r w:rsidRPr="00F34C41">
        <w:rPr>
          <w:bCs/>
          <w:lang w:val="sr-Latn-CS"/>
        </w:rPr>
        <w:t xml:space="preserve"> </w:t>
      </w:r>
      <w:r w:rsidRPr="00DC0B57">
        <w:rPr>
          <w:bCs/>
        </w:rPr>
        <w:t>op</w:t>
      </w:r>
      <w:r w:rsidRPr="00F34C41">
        <w:rPr>
          <w:bCs/>
          <w:lang w:val="sr-Latn-CS"/>
        </w:rPr>
        <w:t>š</w:t>
      </w:r>
      <w:proofErr w:type="spellStart"/>
      <w:r w:rsidRPr="00DC0B57">
        <w:rPr>
          <w:bCs/>
        </w:rPr>
        <w:t>tini</w:t>
      </w:r>
      <w:proofErr w:type="spellEnd"/>
      <w:r w:rsidRPr="00F34C41">
        <w:rPr>
          <w:bCs/>
          <w:lang w:val="sr-Latn-CS"/>
        </w:rPr>
        <w:t xml:space="preserve"> </w:t>
      </w:r>
      <w:r w:rsidRPr="00DC0B57">
        <w:rPr>
          <w:bCs/>
        </w:rPr>
        <w:t>Tutin</w:t>
      </w:r>
      <w:r w:rsidRPr="00F34C41">
        <w:rPr>
          <w:bCs/>
          <w:lang w:val="sr-Latn-CS"/>
        </w:rPr>
        <w:t xml:space="preserve"> </w:t>
      </w:r>
      <w:r w:rsidRPr="00DC0B57">
        <w:rPr>
          <w:bCs/>
        </w:rPr>
        <w:t>za</w:t>
      </w:r>
      <w:r w:rsidRPr="00F34C41">
        <w:rPr>
          <w:bCs/>
          <w:lang w:val="sr-Latn-CS"/>
        </w:rPr>
        <w:t xml:space="preserve"> </w:t>
      </w:r>
      <w:r w:rsidRPr="00DC0B57">
        <w:rPr>
          <w:bCs/>
        </w:rPr>
        <w:t>period</w:t>
      </w:r>
      <w:r w:rsidRPr="00F34C41">
        <w:rPr>
          <w:bCs/>
          <w:lang w:val="sr-Latn-CS"/>
        </w:rPr>
        <w:t xml:space="preserve"> 2025-2028. </w:t>
      </w:r>
      <w:proofErr w:type="spellStart"/>
      <w:r w:rsidRPr="00DC0B57">
        <w:rPr>
          <w:bCs/>
        </w:rPr>
        <w:t>godine</w:t>
      </w:r>
      <w:proofErr w:type="spellEnd"/>
      <w:r>
        <w:rPr>
          <w:bCs/>
          <w:lang w:val="sr-Latn-CS"/>
        </w:rPr>
        <w:t>;</w:t>
      </w:r>
    </w:p>
    <w:p w14:paraId="7A17201A" w14:textId="77777777" w:rsidR="005D14AA" w:rsidRDefault="005D14AA" w:rsidP="005D14AA">
      <w:pPr>
        <w:pStyle w:val="NoSpacing"/>
        <w:tabs>
          <w:tab w:val="left" w:pos="720"/>
        </w:tabs>
        <w:ind w:left="720"/>
        <w:jc w:val="both"/>
        <w:rPr>
          <w:bCs/>
          <w:lang w:val="sr-Latn-CS"/>
        </w:rPr>
      </w:pPr>
    </w:p>
    <w:p w14:paraId="406943EA" w14:textId="55CD8C79" w:rsidR="005D14AA" w:rsidRPr="005D14AA" w:rsidRDefault="005D14AA" w:rsidP="005D14AA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 w:rsidRPr="005D14AA">
        <w:rPr>
          <w:lang w:val="sr-Latn-RS"/>
        </w:rPr>
        <w:t xml:space="preserve">Razmatranje i donošenje Programa </w:t>
      </w:r>
      <w:r w:rsidRPr="005D14AA">
        <w:rPr>
          <w:lang w:val="sr-Cyrl-RS"/>
        </w:rPr>
        <w:t>za rad tela za koordinaciju poslova bezbednosti saobraćaja na području lokalne samouprave Tutin za 202</w:t>
      </w:r>
      <w:r w:rsidRPr="005D14AA">
        <w:rPr>
          <w:lang w:val="sr-Latn-CS"/>
        </w:rPr>
        <w:t>5</w:t>
      </w:r>
      <w:r w:rsidRPr="005D14AA">
        <w:rPr>
          <w:lang w:val="sr-Cyrl-RS"/>
        </w:rPr>
        <w:t>. godinu</w:t>
      </w:r>
      <w:r w:rsidRPr="005D14AA">
        <w:rPr>
          <w:lang w:val="sr-Latn-RS"/>
        </w:rPr>
        <w:t>;</w:t>
      </w:r>
    </w:p>
    <w:p w14:paraId="4D825642" w14:textId="77777777" w:rsidR="004D3268" w:rsidRDefault="004D3268" w:rsidP="004D3268">
      <w:pPr>
        <w:pStyle w:val="NoSpacing"/>
        <w:tabs>
          <w:tab w:val="left" w:pos="720"/>
        </w:tabs>
        <w:ind w:left="720"/>
        <w:jc w:val="both"/>
        <w:rPr>
          <w:bCs/>
          <w:lang w:val="sr-Latn-CS"/>
        </w:rPr>
      </w:pPr>
    </w:p>
    <w:p w14:paraId="6291D10A" w14:textId="0EBA05D6" w:rsidR="00F32B5D" w:rsidRPr="005D14AA" w:rsidRDefault="006E6A58" w:rsidP="00F32B5D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 w:rsidRPr="005D14AA">
        <w:rPr>
          <w:bCs/>
          <w:lang w:val="sr-Latn-CS"/>
        </w:rPr>
        <w:t xml:space="preserve">Razmatranje i donošenje Pravilnika </w:t>
      </w:r>
      <w:r w:rsidRPr="005D14AA">
        <w:t>o</w:t>
      </w:r>
      <w:r w:rsidRPr="005D14AA">
        <w:rPr>
          <w:lang w:val="sr-Latn-CS"/>
        </w:rPr>
        <w:t xml:space="preserve"> </w:t>
      </w:r>
      <w:proofErr w:type="spellStart"/>
      <w:r w:rsidRPr="005D14AA">
        <w:t>naknadi</w:t>
      </w:r>
      <w:proofErr w:type="spellEnd"/>
      <w:r w:rsidRPr="005D14AA">
        <w:rPr>
          <w:lang w:val="sr-Latn-CS"/>
        </w:rPr>
        <w:t xml:space="preserve"> </w:t>
      </w:r>
      <w:proofErr w:type="spellStart"/>
      <w:r w:rsidRPr="005D14AA">
        <w:t>tro</w:t>
      </w:r>
      <w:proofErr w:type="spellEnd"/>
      <w:r w:rsidRPr="005D14AA">
        <w:rPr>
          <w:lang w:val="sr-Latn-CS"/>
        </w:rPr>
        <w:t>š</w:t>
      </w:r>
      <w:proofErr w:type="spellStart"/>
      <w:r w:rsidRPr="005D14AA">
        <w:t>kova</w:t>
      </w:r>
      <w:proofErr w:type="spellEnd"/>
      <w:r w:rsidRPr="005D14AA">
        <w:rPr>
          <w:lang w:val="sr-Latn-CS"/>
        </w:rPr>
        <w:t xml:space="preserve"> </w:t>
      </w:r>
      <w:proofErr w:type="spellStart"/>
      <w:r w:rsidRPr="005D14AA">
        <w:t>prevoza</w:t>
      </w:r>
      <w:proofErr w:type="spellEnd"/>
      <w:r w:rsidRPr="005D14AA">
        <w:rPr>
          <w:lang w:val="sr-Latn-CS"/>
        </w:rPr>
        <w:t xml:space="preserve"> </w:t>
      </w:r>
      <w:r w:rsidRPr="005D14AA">
        <w:t>u</w:t>
      </w:r>
      <w:r w:rsidRPr="005D14AA">
        <w:rPr>
          <w:lang w:val="sr-Latn-CS"/>
        </w:rPr>
        <w:t>č</w:t>
      </w:r>
      <w:proofErr w:type="spellStart"/>
      <w:r w:rsidRPr="005D14AA">
        <w:t>enika</w:t>
      </w:r>
      <w:proofErr w:type="spellEnd"/>
      <w:r w:rsidRPr="005D14AA">
        <w:rPr>
          <w:lang w:val="sr-Latn-CS"/>
        </w:rPr>
        <w:t xml:space="preserve"> </w:t>
      </w:r>
      <w:proofErr w:type="spellStart"/>
      <w:r w:rsidRPr="005D14AA">
        <w:t>osnovne</w:t>
      </w:r>
      <w:proofErr w:type="spellEnd"/>
      <w:r w:rsidRPr="005D14AA">
        <w:rPr>
          <w:lang w:val="sr-Latn-CS"/>
        </w:rPr>
        <w:t xml:space="preserve"> š</w:t>
      </w:r>
      <w:proofErr w:type="spellStart"/>
      <w:r w:rsidRPr="005D14AA">
        <w:t>kole</w:t>
      </w:r>
      <w:proofErr w:type="spellEnd"/>
      <w:r w:rsidR="008E3A41" w:rsidRPr="005D14AA">
        <w:rPr>
          <w:lang w:val="sr-Latn-CS"/>
        </w:rPr>
        <w:t xml:space="preserve"> i predškolaca</w:t>
      </w:r>
      <w:r w:rsidRPr="005D14AA">
        <w:rPr>
          <w:lang w:val="sr-Latn-CS"/>
        </w:rPr>
        <w:t>;</w:t>
      </w:r>
    </w:p>
    <w:p w14:paraId="0F0D674B" w14:textId="77777777" w:rsidR="00F32B5D" w:rsidRPr="00F32B5D" w:rsidRDefault="00F32B5D" w:rsidP="00F32B5D">
      <w:pPr>
        <w:ind w:left="360"/>
        <w:rPr>
          <w:color w:val="000000"/>
          <w:lang w:val="sr-Latn-CS"/>
        </w:rPr>
      </w:pPr>
    </w:p>
    <w:p w14:paraId="0B0126CB" w14:textId="46FF9ADF" w:rsidR="000A631B" w:rsidRDefault="000A631B" w:rsidP="00F32B5D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CS"/>
        </w:rPr>
      </w:pPr>
      <w:r>
        <w:rPr>
          <w:bCs/>
          <w:lang w:val="sr-Latn-CS"/>
        </w:rPr>
        <w:t>Razmatranje i donošenje Odluke o uvećanju aproprijacije – Kancelarija za mlade</w:t>
      </w:r>
      <w:r w:rsidR="00870A8C">
        <w:rPr>
          <w:bCs/>
          <w:lang w:val="sr-Latn-CS"/>
        </w:rPr>
        <w:t>;</w:t>
      </w:r>
    </w:p>
    <w:p w14:paraId="30CF347C" w14:textId="77777777" w:rsidR="000A631B" w:rsidRPr="000A631B" w:rsidRDefault="000A631B" w:rsidP="000A631B">
      <w:pPr>
        <w:pStyle w:val="NoSpacing"/>
        <w:tabs>
          <w:tab w:val="left" w:pos="720"/>
        </w:tabs>
        <w:ind w:left="720"/>
        <w:jc w:val="both"/>
        <w:rPr>
          <w:bCs/>
          <w:lang w:val="sr-Latn-CS"/>
        </w:rPr>
      </w:pPr>
    </w:p>
    <w:p w14:paraId="58567F12" w14:textId="417BBBD7" w:rsidR="00681444" w:rsidRPr="003568C4" w:rsidRDefault="007402AD" w:rsidP="00CD7D9B">
      <w:pPr>
        <w:pStyle w:val="NoSpacing"/>
        <w:numPr>
          <w:ilvl w:val="0"/>
          <w:numId w:val="16"/>
        </w:numPr>
        <w:tabs>
          <w:tab w:val="left" w:pos="720"/>
        </w:tabs>
        <w:ind w:left="720"/>
        <w:jc w:val="both"/>
        <w:rPr>
          <w:bCs/>
          <w:lang w:val="sr-Latn-RS"/>
        </w:rPr>
      </w:pPr>
      <w:r w:rsidRPr="003568C4">
        <w:rPr>
          <w:color w:val="000000"/>
          <w:lang w:val="sr-Latn-CS"/>
        </w:rPr>
        <w:t>Razno.</w:t>
      </w:r>
      <w:bookmarkEnd w:id="1"/>
    </w:p>
    <w:bookmarkEnd w:id="2"/>
    <w:p w14:paraId="6AE8E27C" w14:textId="5770E47D" w:rsidR="00715B35" w:rsidRPr="00B54742" w:rsidRDefault="00D06598" w:rsidP="00B54742">
      <w:pPr>
        <w:ind w:left="1080"/>
        <w:jc w:val="center"/>
        <w:rPr>
          <w:b/>
          <w:bCs/>
          <w:lang w:val="de-DE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</w:t>
      </w:r>
      <w:r w:rsidR="00581305">
        <w:rPr>
          <w:b/>
          <w:bCs/>
          <w:lang w:val="de-DE"/>
        </w:rPr>
        <w:t>PREDSJEDAVAJUĆA</w:t>
      </w:r>
    </w:p>
    <w:p w14:paraId="25B3D749" w14:textId="2220C021" w:rsidR="00303599" w:rsidRDefault="00594E65" w:rsidP="00B54742">
      <w:pPr>
        <w:ind w:left="5760" w:firstLine="720"/>
        <w:rPr>
          <w:b/>
          <w:bCs/>
          <w:lang w:val="de-DE"/>
        </w:rPr>
      </w:pPr>
      <w:r w:rsidRPr="00B54742">
        <w:rPr>
          <w:b/>
          <w:bCs/>
          <w:lang w:val="de-DE"/>
        </w:rPr>
        <w:t xml:space="preserve">     </w:t>
      </w:r>
      <w:r w:rsidR="008A2B60" w:rsidRPr="00B54742">
        <w:rPr>
          <w:b/>
          <w:bCs/>
          <w:lang w:val="de-DE"/>
        </w:rPr>
        <w:t xml:space="preserve"> </w:t>
      </w:r>
      <w:r w:rsidR="00762729" w:rsidRPr="00B54742">
        <w:rPr>
          <w:b/>
          <w:bCs/>
          <w:lang w:val="de-DE"/>
        </w:rPr>
        <w:t xml:space="preserve"> </w:t>
      </w:r>
      <w:r w:rsidR="00581305">
        <w:rPr>
          <w:b/>
          <w:bCs/>
          <w:lang w:val="de-DE"/>
        </w:rPr>
        <w:t>Selma Kučević</w:t>
      </w:r>
    </w:p>
    <w:p w14:paraId="523FD05A" w14:textId="77777777" w:rsidR="00B54742" w:rsidRDefault="00B54742" w:rsidP="00B54742">
      <w:pPr>
        <w:ind w:left="5760" w:firstLine="720"/>
        <w:rPr>
          <w:b/>
          <w:bCs/>
          <w:lang w:val="de-DE"/>
        </w:rPr>
      </w:pPr>
    </w:p>
    <w:p w14:paraId="61F34B4B" w14:textId="1183AB5D" w:rsidR="00B54742" w:rsidRPr="002E7209" w:rsidRDefault="00B54742" w:rsidP="00B54742">
      <w:pPr>
        <w:ind w:left="5760" w:firstLine="720"/>
        <w:rPr>
          <w:b/>
          <w:bCs/>
          <w:lang w:val="sr-Latn-BA"/>
        </w:rPr>
      </w:pPr>
    </w:p>
    <w:sectPr w:rsidR="00B54742" w:rsidRPr="002E7209" w:rsidSect="000A631B">
      <w:pgSz w:w="12240" w:h="15840"/>
      <w:pgMar w:top="36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07EE"/>
    <w:multiLevelType w:val="hybridMultilevel"/>
    <w:tmpl w:val="AF9EEC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B9776C"/>
    <w:multiLevelType w:val="hybridMultilevel"/>
    <w:tmpl w:val="B65EBA7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FF5C2E"/>
    <w:multiLevelType w:val="hybridMultilevel"/>
    <w:tmpl w:val="48DC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06C08"/>
    <w:multiLevelType w:val="hybridMultilevel"/>
    <w:tmpl w:val="3E9EC7E2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5"/>
  </w:num>
  <w:num w:numId="2" w16cid:durableId="906842332">
    <w:abstractNumId w:val="0"/>
  </w:num>
  <w:num w:numId="3" w16cid:durableId="559024600">
    <w:abstractNumId w:val="13"/>
  </w:num>
  <w:num w:numId="4" w16cid:durableId="1790778051">
    <w:abstractNumId w:val="6"/>
  </w:num>
  <w:num w:numId="5" w16cid:durableId="2081515201">
    <w:abstractNumId w:val="5"/>
  </w:num>
  <w:num w:numId="6" w16cid:durableId="371422243">
    <w:abstractNumId w:val="2"/>
  </w:num>
  <w:num w:numId="7" w16cid:durableId="242185723">
    <w:abstractNumId w:val="7"/>
  </w:num>
  <w:num w:numId="8" w16cid:durableId="225189187">
    <w:abstractNumId w:val="1"/>
  </w:num>
  <w:num w:numId="9" w16cid:durableId="1497576065">
    <w:abstractNumId w:val="4"/>
  </w:num>
  <w:num w:numId="10" w16cid:durableId="1567764917">
    <w:abstractNumId w:val="11"/>
  </w:num>
  <w:num w:numId="11" w16cid:durableId="77410604">
    <w:abstractNumId w:val="8"/>
  </w:num>
  <w:num w:numId="12" w16cid:durableId="1628511436">
    <w:abstractNumId w:val="9"/>
  </w:num>
  <w:num w:numId="13" w16cid:durableId="1755516735">
    <w:abstractNumId w:val="14"/>
  </w:num>
  <w:num w:numId="14" w16cid:durableId="1458331238">
    <w:abstractNumId w:val="3"/>
  </w:num>
  <w:num w:numId="15" w16cid:durableId="1238243825">
    <w:abstractNumId w:val="12"/>
  </w:num>
  <w:num w:numId="16" w16cid:durableId="124399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8015F"/>
    <w:rsid w:val="0008500E"/>
    <w:rsid w:val="00092D1B"/>
    <w:rsid w:val="000A14D4"/>
    <w:rsid w:val="000A4169"/>
    <w:rsid w:val="000A631B"/>
    <w:rsid w:val="000A799F"/>
    <w:rsid w:val="000C2749"/>
    <w:rsid w:val="000C7270"/>
    <w:rsid w:val="00116E0B"/>
    <w:rsid w:val="00122654"/>
    <w:rsid w:val="0012668C"/>
    <w:rsid w:val="0012759A"/>
    <w:rsid w:val="00140850"/>
    <w:rsid w:val="00155A85"/>
    <w:rsid w:val="00157B1D"/>
    <w:rsid w:val="001634B4"/>
    <w:rsid w:val="001667AC"/>
    <w:rsid w:val="001670C8"/>
    <w:rsid w:val="001811C8"/>
    <w:rsid w:val="00183E3D"/>
    <w:rsid w:val="00190574"/>
    <w:rsid w:val="0019387D"/>
    <w:rsid w:val="001B0C83"/>
    <w:rsid w:val="00213503"/>
    <w:rsid w:val="00216B17"/>
    <w:rsid w:val="002273C6"/>
    <w:rsid w:val="00240528"/>
    <w:rsid w:val="00247A4B"/>
    <w:rsid w:val="00261023"/>
    <w:rsid w:val="00270BD7"/>
    <w:rsid w:val="002710C5"/>
    <w:rsid w:val="00272347"/>
    <w:rsid w:val="002905D1"/>
    <w:rsid w:val="0029700D"/>
    <w:rsid w:val="002B592D"/>
    <w:rsid w:val="002C7EFC"/>
    <w:rsid w:val="002E7209"/>
    <w:rsid w:val="002F2BA6"/>
    <w:rsid w:val="002F2EAA"/>
    <w:rsid w:val="002F56DF"/>
    <w:rsid w:val="00303599"/>
    <w:rsid w:val="00306B24"/>
    <w:rsid w:val="00320F04"/>
    <w:rsid w:val="003348A5"/>
    <w:rsid w:val="003568C4"/>
    <w:rsid w:val="00364FAA"/>
    <w:rsid w:val="003743B6"/>
    <w:rsid w:val="003769DE"/>
    <w:rsid w:val="00390865"/>
    <w:rsid w:val="00395C2B"/>
    <w:rsid w:val="003B3C97"/>
    <w:rsid w:val="003B3F29"/>
    <w:rsid w:val="003B6C28"/>
    <w:rsid w:val="003C3240"/>
    <w:rsid w:val="003E1969"/>
    <w:rsid w:val="00407B17"/>
    <w:rsid w:val="00410E31"/>
    <w:rsid w:val="004124EC"/>
    <w:rsid w:val="0041589D"/>
    <w:rsid w:val="0041701A"/>
    <w:rsid w:val="00422264"/>
    <w:rsid w:val="00425F40"/>
    <w:rsid w:val="00430479"/>
    <w:rsid w:val="00433F1F"/>
    <w:rsid w:val="0044166C"/>
    <w:rsid w:val="00455AE4"/>
    <w:rsid w:val="004560D9"/>
    <w:rsid w:val="00462D76"/>
    <w:rsid w:val="00486B91"/>
    <w:rsid w:val="00493050"/>
    <w:rsid w:val="00493645"/>
    <w:rsid w:val="00494F47"/>
    <w:rsid w:val="0049600D"/>
    <w:rsid w:val="0049752A"/>
    <w:rsid w:val="004A53B2"/>
    <w:rsid w:val="004B52F8"/>
    <w:rsid w:val="004D3268"/>
    <w:rsid w:val="004D5851"/>
    <w:rsid w:val="004F0925"/>
    <w:rsid w:val="00503666"/>
    <w:rsid w:val="00517261"/>
    <w:rsid w:val="00521617"/>
    <w:rsid w:val="00581305"/>
    <w:rsid w:val="00590666"/>
    <w:rsid w:val="00594E65"/>
    <w:rsid w:val="005A6E85"/>
    <w:rsid w:val="005D0E33"/>
    <w:rsid w:val="005D14AA"/>
    <w:rsid w:val="005D1791"/>
    <w:rsid w:val="005E100F"/>
    <w:rsid w:val="005E1335"/>
    <w:rsid w:val="005E1998"/>
    <w:rsid w:val="005E22BB"/>
    <w:rsid w:val="005E6337"/>
    <w:rsid w:val="005F1748"/>
    <w:rsid w:val="005F4865"/>
    <w:rsid w:val="006158B9"/>
    <w:rsid w:val="00632B4E"/>
    <w:rsid w:val="00641F2C"/>
    <w:rsid w:val="00644122"/>
    <w:rsid w:val="00681444"/>
    <w:rsid w:val="00683524"/>
    <w:rsid w:val="00695755"/>
    <w:rsid w:val="006A0C0C"/>
    <w:rsid w:val="006B7DC6"/>
    <w:rsid w:val="006D593B"/>
    <w:rsid w:val="006E6A58"/>
    <w:rsid w:val="006F4D69"/>
    <w:rsid w:val="00703184"/>
    <w:rsid w:val="007132F1"/>
    <w:rsid w:val="00715B35"/>
    <w:rsid w:val="00726952"/>
    <w:rsid w:val="007402AD"/>
    <w:rsid w:val="00750382"/>
    <w:rsid w:val="00757150"/>
    <w:rsid w:val="00762729"/>
    <w:rsid w:val="00762774"/>
    <w:rsid w:val="00764F78"/>
    <w:rsid w:val="007719A6"/>
    <w:rsid w:val="00772D4A"/>
    <w:rsid w:val="00775937"/>
    <w:rsid w:val="007840D0"/>
    <w:rsid w:val="007842D6"/>
    <w:rsid w:val="007A1230"/>
    <w:rsid w:val="007E77C2"/>
    <w:rsid w:val="007F3484"/>
    <w:rsid w:val="0080322B"/>
    <w:rsid w:val="00827EAE"/>
    <w:rsid w:val="00835422"/>
    <w:rsid w:val="00835469"/>
    <w:rsid w:val="00835D43"/>
    <w:rsid w:val="008403FE"/>
    <w:rsid w:val="00847276"/>
    <w:rsid w:val="00847B79"/>
    <w:rsid w:val="00870A8C"/>
    <w:rsid w:val="00884439"/>
    <w:rsid w:val="0088504F"/>
    <w:rsid w:val="00892847"/>
    <w:rsid w:val="008A2B60"/>
    <w:rsid w:val="008A2E0C"/>
    <w:rsid w:val="008B4337"/>
    <w:rsid w:val="008C3EEE"/>
    <w:rsid w:val="008D64A9"/>
    <w:rsid w:val="008E2924"/>
    <w:rsid w:val="008E38C5"/>
    <w:rsid w:val="008E3A41"/>
    <w:rsid w:val="009056E4"/>
    <w:rsid w:val="0091580E"/>
    <w:rsid w:val="00921CA5"/>
    <w:rsid w:val="00924C90"/>
    <w:rsid w:val="009437EA"/>
    <w:rsid w:val="00950AA8"/>
    <w:rsid w:val="0097067B"/>
    <w:rsid w:val="009775DE"/>
    <w:rsid w:val="009965C1"/>
    <w:rsid w:val="009973FA"/>
    <w:rsid w:val="009B5ED6"/>
    <w:rsid w:val="009D7973"/>
    <w:rsid w:val="009E2850"/>
    <w:rsid w:val="009E5572"/>
    <w:rsid w:val="009E7C2D"/>
    <w:rsid w:val="009F165F"/>
    <w:rsid w:val="009F273A"/>
    <w:rsid w:val="00A00806"/>
    <w:rsid w:val="00A12F7E"/>
    <w:rsid w:val="00A4566F"/>
    <w:rsid w:val="00A55962"/>
    <w:rsid w:val="00A77771"/>
    <w:rsid w:val="00AA71FE"/>
    <w:rsid w:val="00AB4CF7"/>
    <w:rsid w:val="00AB73AD"/>
    <w:rsid w:val="00AC152C"/>
    <w:rsid w:val="00AC2E88"/>
    <w:rsid w:val="00AD53C3"/>
    <w:rsid w:val="00AE6DB0"/>
    <w:rsid w:val="00AE79AD"/>
    <w:rsid w:val="00AF4AA5"/>
    <w:rsid w:val="00B010E1"/>
    <w:rsid w:val="00B129CA"/>
    <w:rsid w:val="00B15AE9"/>
    <w:rsid w:val="00B22E26"/>
    <w:rsid w:val="00B349AF"/>
    <w:rsid w:val="00B40A79"/>
    <w:rsid w:val="00B41A3D"/>
    <w:rsid w:val="00B42BA7"/>
    <w:rsid w:val="00B50C34"/>
    <w:rsid w:val="00B54742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BF1811"/>
    <w:rsid w:val="00C25BD0"/>
    <w:rsid w:val="00C30FAB"/>
    <w:rsid w:val="00C3682D"/>
    <w:rsid w:val="00C76FE7"/>
    <w:rsid w:val="00C840FA"/>
    <w:rsid w:val="00C87F5A"/>
    <w:rsid w:val="00CA0C65"/>
    <w:rsid w:val="00CA229B"/>
    <w:rsid w:val="00CB4EE6"/>
    <w:rsid w:val="00CC3E48"/>
    <w:rsid w:val="00CE1716"/>
    <w:rsid w:val="00CE2F23"/>
    <w:rsid w:val="00D06598"/>
    <w:rsid w:val="00D2506F"/>
    <w:rsid w:val="00D278F7"/>
    <w:rsid w:val="00D40389"/>
    <w:rsid w:val="00D45520"/>
    <w:rsid w:val="00D6351C"/>
    <w:rsid w:val="00D76C22"/>
    <w:rsid w:val="00D76CA2"/>
    <w:rsid w:val="00D818D5"/>
    <w:rsid w:val="00D87E55"/>
    <w:rsid w:val="00D90C8E"/>
    <w:rsid w:val="00DB360D"/>
    <w:rsid w:val="00DC167E"/>
    <w:rsid w:val="00DD70F1"/>
    <w:rsid w:val="00DE5136"/>
    <w:rsid w:val="00DE78DB"/>
    <w:rsid w:val="00DF3D22"/>
    <w:rsid w:val="00E00EB4"/>
    <w:rsid w:val="00E35D7C"/>
    <w:rsid w:val="00E57DED"/>
    <w:rsid w:val="00E62DB3"/>
    <w:rsid w:val="00E63D61"/>
    <w:rsid w:val="00E66711"/>
    <w:rsid w:val="00E72CD6"/>
    <w:rsid w:val="00E7373A"/>
    <w:rsid w:val="00E803C1"/>
    <w:rsid w:val="00EA4E2E"/>
    <w:rsid w:val="00EC1345"/>
    <w:rsid w:val="00EF5D5F"/>
    <w:rsid w:val="00EF6B06"/>
    <w:rsid w:val="00F0638B"/>
    <w:rsid w:val="00F07F7F"/>
    <w:rsid w:val="00F16C79"/>
    <w:rsid w:val="00F2326C"/>
    <w:rsid w:val="00F23BCA"/>
    <w:rsid w:val="00F32B5D"/>
    <w:rsid w:val="00F34C41"/>
    <w:rsid w:val="00F514D4"/>
    <w:rsid w:val="00F664AF"/>
    <w:rsid w:val="00F777FF"/>
    <w:rsid w:val="00F941FC"/>
    <w:rsid w:val="00F95088"/>
    <w:rsid w:val="00FA454E"/>
    <w:rsid w:val="00FB3982"/>
    <w:rsid w:val="00FC0629"/>
    <w:rsid w:val="00FC4131"/>
    <w:rsid w:val="00FD2F1C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23E4013A-BD12-42F8-94A6-B79038FE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  <w:style w:type="paragraph" w:customStyle="1" w:styleId="wyq060---pododeljak">
    <w:name w:val="wyq060---pododeljak"/>
    <w:basedOn w:val="Normal"/>
    <w:rsid w:val="006E6A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0420-E768-4020-9406-EF5FB5B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11</cp:revision>
  <cp:lastPrinted>2025-11-04T08:10:00Z</cp:lastPrinted>
  <dcterms:created xsi:type="dcterms:W3CDTF">2025-10-30T21:55:00Z</dcterms:created>
  <dcterms:modified xsi:type="dcterms:W3CDTF">2025-11-24T09:35:00Z</dcterms:modified>
</cp:coreProperties>
</file>