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7FC738" w14:textId="77777777" w:rsidR="00A2584E" w:rsidRPr="00A2584E" w:rsidRDefault="00A2584E" w:rsidP="00A2584E">
      <w:pPr>
        <w:rPr>
          <w:sz w:val="24"/>
          <w:szCs w:val="24"/>
        </w:rPr>
      </w:pPr>
      <w:r w:rsidRPr="00A2584E">
        <w:rPr>
          <w:b/>
          <w:bCs/>
          <w:sz w:val="24"/>
          <w:szCs w:val="24"/>
        </w:rPr>
        <w:t>Refadija Ademović</w:t>
      </w:r>
    </w:p>
    <w:p w14:paraId="690A95FE" w14:textId="77777777" w:rsidR="00A2584E" w:rsidRPr="00A2584E" w:rsidRDefault="00A2584E" w:rsidP="00A2584E">
      <w:pPr>
        <w:rPr>
          <w:sz w:val="24"/>
          <w:szCs w:val="24"/>
        </w:rPr>
      </w:pPr>
      <w:r w:rsidRPr="00A2584E">
        <w:rPr>
          <w:sz w:val="24"/>
          <w:szCs w:val="24"/>
        </w:rPr>
        <w:t>Refadija Ademović rođena je 27. januara 1980. godine u Tutinu.</w:t>
      </w:r>
    </w:p>
    <w:p w14:paraId="56292BA1" w14:textId="77777777" w:rsidR="00A2584E" w:rsidRPr="00A2584E" w:rsidRDefault="00A2584E" w:rsidP="00A2584E">
      <w:pPr>
        <w:rPr>
          <w:sz w:val="24"/>
          <w:szCs w:val="24"/>
        </w:rPr>
      </w:pPr>
      <w:r w:rsidRPr="00A2584E">
        <w:rPr>
          <w:sz w:val="24"/>
          <w:szCs w:val="24"/>
        </w:rPr>
        <w:t>Obrazovanje je stekla na Univerzitetu „Džemal Bijedić“ u Mostaru, gdje je završila Nastavnički fakultet i stekla zvanje profesora biologije i hemije. Takođe je završila Agromediteranski fakultet, na kojem je stekla zvanje diplomiranog inženjera poljoprivrede. Ovim je oblikovala stručni profil koji objedinjuje prirodne nauke i poljoprivredni sektor.</w:t>
      </w:r>
    </w:p>
    <w:p w14:paraId="047BB115" w14:textId="77777777" w:rsidR="00A2584E" w:rsidRPr="00A2584E" w:rsidRDefault="00A2584E" w:rsidP="00A2584E">
      <w:pPr>
        <w:rPr>
          <w:sz w:val="24"/>
          <w:szCs w:val="24"/>
        </w:rPr>
      </w:pPr>
      <w:r w:rsidRPr="00A2584E">
        <w:rPr>
          <w:sz w:val="24"/>
          <w:szCs w:val="24"/>
        </w:rPr>
        <w:t>Profesionalnu karijeru započela je u Javnom komunalno-stambenom preduzeću „Gradac“ Tutin, na poziciji laboranta u Postrojenju za preradu vode. U okviru ovog radnog mjesta bila je uključena u poslove laboratorijskih ispitivanja i kontrole kvaliteta vode, kao i u procese praćenja i unapređenja standarda u oblasti vodosnabdijevanja. Kroz višegodišnji rad stekla je iskustvo u oblasti analitičkih ispitivanja i zaštite životne sredine.</w:t>
      </w:r>
    </w:p>
    <w:p w14:paraId="18453432" w14:textId="77777777" w:rsidR="00A2584E" w:rsidRPr="00A2584E" w:rsidRDefault="00A2584E" w:rsidP="00A2584E">
      <w:pPr>
        <w:rPr>
          <w:sz w:val="24"/>
          <w:szCs w:val="24"/>
        </w:rPr>
      </w:pPr>
      <w:r w:rsidRPr="00A2584E">
        <w:rPr>
          <w:sz w:val="24"/>
          <w:szCs w:val="24"/>
        </w:rPr>
        <w:t>U okviru angažmana u lokalnoj samoupravi obavljala je funkciju predsjednice Opštine Tutin, gdje je učestvovala u upravljanju i koordinaciji rada opštinskih organa, kao i u realizaciji projekata usmjerenih na razvoj infrastrukture, unapređenje javnih usluga i jačanje kapaciteta lokalne zajednice.</w:t>
      </w:r>
    </w:p>
    <w:p w14:paraId="31F0132B" w14:textId="77777777" w:rsidR="00A2584E" w:rsidRPr="00A2584E" w:rsidRDefault="00A2584E" w:rsidP="00A2584E">
      <w:pPr>
        <w:rPr>
          <w:sz w:val="24"/>
          <w:szCs w:val="24"/>
        </w:rPr>
      </w:pPr>
      <w:r w:rsidRPr="00A2584E">
        <w:rPr>
          <w:sz w:val="24"/>
          <w:szCs w:val="24"/>
        </w:rPr>
        <w:t>Trenutno obavlja funkciju direktorice Kulturnog centra Tutin, gdje je usmjerena na razvoj kulturnih programa, organizaciju manifestacija i unapređenje kulturnog života građana. Poseban fokus njenog rada odnosi se na očuvanje i promociju kulturne baštine i stvaranje uslova za aktivnije učešće zajednice u kulturnim sadržajima.</w:t>
      </w:r>
    </w:p>
    <w:p w14:paraId="621C2A84" w14:textId="77777777" w:rsidR="00A2584E" w:rsidRPr="00A2584E" w:rsidRDefault="00A2584E" w:rsidP="00A2584E">
      <w:pPr>
        <w:rPr>
          <w:sz w:val="24"/>
          <w:szCs w:val="24"/>
        </w:rPr>
      </w:pPr>
      <w:r w:rsidRPr="00A2584E">
        <w:rPr>
          <w:sz w:val="24"/>
          <w:szCs w:val="24"/>
        </w:rPr>
        <w:t>Tokom dosadašnjeg profesionalnog angažmana istakla se u oblastima obrazovanja, poljoprivrede, komunalnih djelatnosti, lokalne samouprave i kulture, sa naglaskom na odgovoran pristup radu, organizacione sposobnosti i kontinuirano unapređenje institucionalnog djelovanja.</w:t>
      </w:r>
    </w:p>
    <w:p w14:paraId="73A0B039" w14:textId="77777777" w:rsidR="006D4B15" w:rsidRPr="00A2584E" w:rsidRDefault="006D4B15">
      <w:pPr>
        <w:rPr>
          <w:sz w:val="24"/>
          <w:szCs w:val="24"/>
        </w:rPr>
      </w:pPr>
    </w:p>
    <w:sectPr w:rsidR="006D4B15" w:rsidRPr="00A2584E" w:rsidSect="00BE370B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5BD5"/>
    <w:rsid w:val="002C503A"/>
    <w:rsid w:val="005C0160"/>
    <w:rsid w:val="006D4B15"/>
    <w:rsid w:val="00853A8C"/>
    <w:rsid w:val="00945BD5"/>
    <w:rsid w:val="00A2584E"/>
    <w:rsid w:val="00BE370B"/>
    <w:rsid w:val="00BF12C9"/>
    <w:rsid w:val="00C3763C"/>
    <w:rsid w:val="00C84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92D1BB4-EAA2-46AC-A6D5-4AC3C31F35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r-Latn-R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45B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5B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5BD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5BD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5BD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5BD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5BD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5BD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5BD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45BD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45BD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45BD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5BD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5BD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5BD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5BD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5BD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5BD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45BD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45B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5BD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45B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45BD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45BD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45BD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45BD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5BD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5BD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45BD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262</Words>
  <Characters>1499</Characters>
  <Application>Microsoft Office Word</Application>
  <DocSecurity>0</DocSecurity>
  <Lines>12</Lines>
  <Paragraphs>3</Paragraphs>
  <ScaleCrop>false</ScaleCrop>
  <Company/>
  <LinksUpToDate>false</LinksUpToDate>
  <CharactersWithSpaces>1758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Nihad Curić</dc:creator>
  <cp:keywords/>
  <dc:description/>
  <cp:lastModifiedBy>Nihad Curić</cp:lastModifiedBy>
  <cp:revision>3</cp:revision>
  <dcterms:created xsi:type="dcterms:W3CDTF">2026-06-04T09:57:00Z</dcterms:created>
  <dcterms:modified xsi:type="dcterms:W3CDTF">2026-06-04T09:57:00Z</dcterms:modified>
</cp:coreProperties>
</file>